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5697" w:rsidRDefault="00057CCA">
      <w:pPr>
        <w:adjustRightInd w:val="0"/>
        <w:snapToGrid w:val="0"/>
        <w:spacing w:line="300" w:lineRule="auto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kern w:val="0"/>
          <w:sz w:val="40"/>
          <w:szCs w:val="40"/>
          <w:lang w:bidi="ar"/>
        </w:rPr>
        <w:t>中共天津市交通（集团）有限公司委员会党校</w:t>
      </w:r>
      <w:bookmarkStart w:id="0" w:name="_GoBack"/>
      <w:r>
        <w:rPr>
          <w:rFonts w:ascii="宋体" w:eastAsia="宋体" w:hAnsi="宋体" w:cs="宋体" w:hint="eastAsia"/>
          <w:b/>
          <w:color w:val="000000"/>
          <w:kern w:val="0"/>
          <w:sz w:val="40"/>
          <w:szCs w:val="40"/>
          <w:lang w:bidi="ar"/>
        </w:rPr>
        <w:t>岗位计划表</w:t>
      </w:r>
      <w:bookmarkEnd w:id="0"/>
    </w:p>
    <w:tbl>
      <w:tblPr>
        <w:tblW w:w="145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5"/>
        <w:gridCol w:w="1215"/>
        <w:gridCol w:w="1290"/>
        <w:gridCol w:w="1050"/>
        <w:gridCol w:w="1065"/>
        <w:gridCol w:w="1170"/>
        <w:gridCol w:w="825"/>
        <w:gridCol w:w="6720"/>
      </w:tblGrid>
      <w:tr w:rsidR="007B5697">
        <w:trPr>
          <w:trHeight w:val="480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招聘部门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招聘岗位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岗位简介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招聘人数</w:t>
            </w:r>
          </w:p>
        </w:tc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招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聘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条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件</w:t>
            </w:r>
          </w:p>
        </w:tc>
      </w:tr>
      <w:tr w:rsidR="007B5697">
        <w:trPr>
          <w:trHeight w:val="480"/>
        </w:trPr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7B56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7B56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7B56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7B56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学位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其它</w:t>
            </w:r>
          </w:p>
        </w:tc>
      </w:tr>
      <w:tr w:rsidR="007B5697">
        <w:trPr>
          <w:trHeight w:val="178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教学部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专技岗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专业教师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商贸类专业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硕士及以上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全日制高等院校毕业，具有跨境电子商务或跨境贸易企业专业工作经历，年龄在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岁以下；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具备跨境电商平台运营、产品营销策划工作经历，有熟练的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EBAY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AMAZON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WISH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速卖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通后台操作经验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年及以上专业技术职务者，擅长英语或其他语种者优先，学历条件可放宽至本科学历；</w:t>
            </w:r>
          </w:p>
        </w:tc>
      </w:tr>
      <w:tr w:rsidR="007B5697">
        <w:trPr>
          <w:trHeight w:val="1315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教学部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专技岗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专业教师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会计专业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硕士及以上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全日制高等院校毕业，各类企事业财务会计岗位工作经历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年及以上，具备大学英语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级及以上资格证书，且具有双语教学能力，年龄在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岁以下；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各类企事业单位财务会计岗位工作经历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年及以上或具有会计师及以上专业技术职务者，学历条件可放宽至本科学历。</w:t>
            </w:r>
          </w:p>
        </w:tc>
      </w:tr>
      <w:tr w:rsidR="007B5697">
        <w:trPr>
          <w:trHeight w:val="1101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教学部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专技岗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专业教师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金融类相关专业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硕士及以上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全日制高等院校毕业，具有金融机构相关从业经验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年及以上，年龄在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岁以下；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金融机构相关岗位工作经历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年及以上者或具备中级及以上金融行业从业资格证书者，学历条件可放宽至本科学历。</w:t>
            </w:r>
          </w:p>
        </w:tc>
      </w:tr>
      <w:tr w:rsidR="007B5697">
        <w:trPr>
          <w:trHeight w:val="1175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教学部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专技岗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专业教师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电子信息类专业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硕士及以上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全日制高等院校毕业，具有相关从业经验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年及以上，年龄在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岁以下；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相关岗位工作经历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年及以上者或具备中级及以上行业从业资格证书者，学历条件可放宽至本科学历。</w:t>
            </w:r>
          </w:p>
        </w:tc>
      </w:tr>
      <w:tr w:rsidR="007B5697">
        <w:trPr>
          <w:trHeight w:val="1081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教学部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专技岗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专业教师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旅游管理及相关专业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硕士研究生及以上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硕士及以上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697" w:rsidRDefault="00057CC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全日制高等院校毕业，具有旅游企业相关工作经历，年龄在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岁以下；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旅游企业工作经历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年及以上或具有中级及以上专业技术职务者，学历条件可放宽至本科学历。</w:t>
            </w:r>
          </w:p>
        </w:tc>
      </w:tr>
    </w:tbl>
    <w:p w:rsidR="007B5697" w:rsidRDefault="007B5697">
      <w:pPr>
        <w:adjustRightInd w:val="0"/>
        <w:snapToGrid w:val="0"/>
        <w:spacing w:line="300" w:lineRule="auto"/>
        <w:rPr>
          <w:rFonts w:ascii="仿宋_GB2312" w:eastAsia="仿宋_GB2312" w:hAnsi="仿宋_GB2312" w:cs="仿宋_GB2312"/>
          <w:sz w:val="28"/>
          <w:szCs w:val="28"/>
        </w:rPr>
        <w:sectPr w:rsidR="007B5697">
          <w:headerReference w:type="default" r:id="rId9"/>
          <w:pgSz w:w="16838" w:h="11906" w:orient="landscape"/>
          <w:pgMar w:top="1383" w:right="1440" w:bottom="1372" w:left="1118" w:header="567" w:footer="567" w:gutter="0"/>
          <w:cols w:space="0"/>
          <w:docGrid w:type="lines" w:linePitch="319"/>
        </w:sectPr>
      </w:pPr>
    </w:p>
    <w:p w:rsidR="007B5697" w:rsidRDefault="007B5697">
      <w:pPr>
        <w:adjustRightInd w:val="0"/>
        <w:snapToGrid w:val="0"/>
        <w:spacing w:line="300" w:lineRule="auto"/>
        <w:rPr>
          <w:rFonts w:ascii="仿宋_GB2312" w:eastAsia="仿宋_GB2312" w:hAnsi="仿宋_GB2312" w:cs="仿宋_GB2312"/>
          <w:sz w:val="22"/>
          <w:szCs w:val="22"/>
        </w:rPr>
      </w:pPr>
    </w:p>
    <w:sectPr w:rsidR="007B56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329" w:left="567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CCA" w:rsidRDefault="00057CCA">
      <w:r>
        <w:separator/>
      </w:r>
    </w:p>
  </w:endnote>
  <w:endnote w:type="continuationSeparator" w:id="0">
    <w:p w:rsidR="00057CCA" w:rsidRDefault="0005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97" w:rsidRDefault="007B569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97" w:rsidRDefault="007B569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97" w:rsidRDefault="007B56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CCA" w:rsidRDefault="00057CCA">
      <w:r>
        <w:separator/>
      </w:r>
    </w:p>
  </w:footnote>
  <w:footnote w:type="continuationSeparator" w:id="0">
    <w:p w:rsidR="00057CCA" w:rsidRDefault="00057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97" w:rsidRDefault="007B5697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97" w:rsidRDefault="007B569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97" w:rsidRDefault="007B5697">
    <w:pPr>
      <w:pStyle w:val="a4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97" w:rsidRDefault="007B56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67707"/>
    <w:multiLevelType w:val="singleLevel"/>
    <w:tmpl w:val="54767707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5F92148"/>
    <w:multiLevelType w:val="singleLevel"/>
    <w:tmpl w:val="55F92148"/>
    <w:lvl w:ilvl="0">
      <w:start w:val="5"/>
      <w:numFmt w:val="chineseCounting"/>
      <w:suff w:val="nothing"/>
      <w:lvlText w:val="%1、"/>
      <w:lvlJc w:val="left"/>
    </w:lvl>
  </w:abstractNum>
  <w:abstractNum w:abstractNumId="2">
    <w:nsid w:val="55F933FA"/>
    <w:multiLevelType w:val="singleLevel"/>
    <w:tmpl w:val="55F933FA"/>
    <w:lvl w:ilvl="0">
      <w:start w:val="8"/>
      <w:numFmt w:val="chineseCounting"/>
      <w:suff w:val="nothing"/>
      <w:lvlText w:val="%1、"/>
      <w:lvlJc w:val="left"/>
    </w:lvl>
  </w:abstractNum>
  <w:abstractNum w:abstractNumId="3">
    <w:nsid w:val="55F93903"/>
    <w:multiLevelType w:val="singleLevel"/>
    <w:tmpl w:val="55F93903"/>
    <w:lvl w:ilvl="0">
      <w:start w:val="1"/>
      <w:numFmt w:val="decimal"/>
      <w:suff w:val="nothing"/>
      <w:lvlText w:val="%1、"/>
      <w:lvlJc w:val="left"/>
    </w:lvl>
  </w:abstractNum>
  <w:abstractNum w:abstractNumId="4">
    <w:nsid w:val="55FA3358"/>
    <w:multiLevelType w:val="singleLevel"/>
    <w:tmpl w:val="55FA3358"/>
    <w:lvl w:ilvl="0">
      <w:start w:val="1"/>
      <w:numFmt w:val="chineseCounting"/>
      <w:suff w:val="nothing"/>
      <w:lvlText w:val="（%1）"/>
      <w:lvlJc w:val="left"/>
    </w:lvl>
  </w:abstractNum>
  <w:abstractNum w:abstractNumId="5">
    <w:nsid w:val="55FA33EE"/>
    <w:multiLevelType w:val="singleLevel"/>
    <w:tmpl w:val="55FA33EE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833AC"/>
    <w:rsid w:val="00057CCA"/>
    <w:rsid w:val="007B5697"/>
    <w:rsid w:val="00E3325C"/>
    <w:rsid w:val="11F20CB1"/>
    <w:rsid w:val="15CB2D8A"/>
    <w:rsid w:val="17C56C07"/>
    <w:rsid w:val="18976F5F"/>
    <w:rsid w:val="1DFE1ACB"/>
    <w:rsid w:val="2B546195"/>
    <w:rsid w:val="39AD0483"/>
    <w:rsid w:val="3C1A7DCA"/>
    <w:rsid w:val="4B2E6C8B"/>
    <w:rsid w:val="4C7833AC"/>
    <w:rsid w:val="4CAA5D3D"/>
    <w:rsid w:val="4D703DFC"/>
    <w:rsid w:val="535516E2"/>
    <w:rsid w:val="689246C6"/>
    <w:rsid w:val="6FE05869"/>
    <w:rsid w:val="7247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page number"/>
    <w:basedOn w:val="a0"/>
    <w:qFormat/>
  </w:style>
  <w:style w:type="character" w:styleId="a7">
    <w:name w:val="FollowedHyperlink"/>
    <w:basedOn w:val="a0"/>
    <w:rPr>
      <w:color w:val="FF6600"/>
      <w:u w:val="single"/>
    </w:rPr>
  </w:style>
  <w:style w:type="character" w:styleId="a8">
    <w:name w:val="Hyperlink"/>
    <w:basedOn w:val="a0"/>
    <w:qFormat/>
    <w:rPr>
      <w:color w:val="99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page number"/>
    <w:basedOn w:val="a0"/>
    <w:qFormat/>
  </w:style>
  <w:style w:type="character" w:styleId="a7">
    <w:name w:val="FollowedHyperlink"/>
    <w:basedOn w:val="a0"/>
    <w:rPr>
      <w:color w:val="FF6600"/>
      <w:u w:val="single"/>
    </w:rPr>
  </w:style>
  <w:style w:type="character" w:styleId="a8">
    <w:name w:val="Hyperlink"/>
    <w:basedOn w:val="a0"/>
    <w:qFormat/>
    <w:rPr>
      <w:color w:val="99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8CA983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彭福生</cp:lastModifiedBy>
  <cp:revision>2</cp:revision>
  <cp:lastPrinted>2016-07-14T03:30:00Z</cp:lastPrinted>
  <dcterms:created xsi:type="dcterms:W3CDTF">2016-07-25T06:29:00Z</dcterms:created>
  <dcterms:modified xsi:type="dcterms:W3CDTF">2016-07-25T06:29:00Z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