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F7" w:rsidRPr="00D037BB" w:rsidRDefault="00D037BB">
      <w:pPr>
        <w:jc w:val="center"/>
        <w:rPr>
          <w:rFonts w:ascii="小标宋" w:eastAsia="小标宋"/>
          <w:b/>
          <w:bCs/>
          <w:sz w:val="40"/>
          <w:szCs w:val="40"/>
        </w:rPr>
      </w:pPr>
      <w:r w:rsidRPr="00D037BB">
        <w:rPr>
          <w:rFonts w:ascii="小标宋" w:eastAsia="小标宋" w:hint="eastAsia"/>
          <w:b/>
          <w:bCs/>
          <w:sz w:val="40"/>
          <w:szCs w:val="40"/>
        </w:rPr>
        <w:t>赫章县教育局</w:t>
      </w:r>
    </w:p>
    <w:p w:rsidR="00321DF7" w:rsidRPr="00D037BB" w:rsidRDefault="00D037BB">
      <w:pPr>
        <w:jc w:val="center"/>
        <w:rPr>
          <w:rFonts w:ascii="小标宋" w:eastAsia="小标宋"/>
          <w:b/>
          <w:bCs/>
          <w:sz w:val="40"/>
          <w:szCs w:val="40"/>
        </w:rPr>
      </w:pPr>
      <w:r w:rsidRPr="00D037BB">
        <w:rPr>
          <w:rFonts w:ascii="小标宋" w:eastAsia="小标宋" w:hint="eastAsia"/>
          <w:b/>
          <w:bCs/>
          <w:sz w:val="40"/>
          <w:szCs w:val="40"/>
        </w:rPr>
        <w:t>关于2016年招聘的“特岗教师”岗前培训的通知</w:t>
      </w:r>
    </w:p>
    <w:p w:rsidR="00321DF7" w:rsidRDefault="00321DF7">
      <w:pPr>
        <w:spacing w:line="500" w:lineRule="exact"/>
        <w:jc w:val="left"/>
        <w:rPr>
          <w:sz w:val="32"/>
          <w:szCs w:val="32"/>
        </w:rPr>
      </w:pPr>
    </w:p>
    <w:p w:rsidR="00321DF7" w:rsidRPr="00D037BB" w:rsidRDefault="00D037BB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D037BB">
        <w:rPr>
          <w:rFonts w:ascii="仿宋" w:eastAsia="仿宋" w:hAnsi="仿宋" w:hint="eastAsia"/>
          <w:b/>
          <w:sz w:val="32"/>
          <w:szCs w:val="32"/>
        </w:rPr>
        <w:t>2016年选岗赫章县的各位“特岗教师”：</w:t>
      </w:r>
    </w:p>
    <w:p w:rsidR="00321DF7" w:rsidRPr="00D037BB" w:rsidRDefault="00D037BB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>根据毕节市教育局关于2016年招聘的“特岗教师”由各县教育局组织实施岗前培训的通知和《赫章县中小学教师继续教育工程实施方案》的相关规定，我县2016年招聘的新教师的岗前培训将从8月21日开始进行，现将有关培训事宜安排如下：</w:t>
      </w:r>
    </w:p>
    <w:p w:rsidR="00321DF7" w:rsidRPr="00D037BB" w:rsidRDefault="00D037BB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>一、培训报到时需带证件：身份证、毕业证、教师资格证、本科生学位证。</w:t>
      </w:r>
    </w:p>
    <w:p w:rsidR="00321DF7" w:rsidRPr="00D037BB" w:rsidRDefault="00D037BB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>二、培训报到时间：2016年8月21日下午2：30-5：30。</w:t>
      </w:r>
    </w:p>
    <w:p w:rsidR="00321DF7" w:rsidRPr="00D037BB" w:rsidRDefault="00D037BB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>三、培训地点：赫章县思源实验学校。</w:t>
      </w:r>
    </w:p>
    <w:p w:rsidR="00321DF7" w:rsidRPr="00D037BB" w:rsidRDefault="00D037BB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>四、培训时间：2016年8月22日-2016年8月27日。</w:t>
      </w:r>
    </w:p>
    <w:p w:rsidR="00321DF7" w:rsidRPr="00D037BB" w:rsidRDefault="00D037BB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>五、培训经费：每位参训教师培训、食宿费由用人单位从教师培训经费中列支。</w:t>
      </w:r>
    </w:p>
    <w:p w:rsidR="00321DF7" w:rsidRPr="00D037BB" w:rsidRDefault="00D037BB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>六、请各位“特岗教师”报到时带齐所需生活用品，待培训结束后，直接由乡镇教管中心于8月28日上午接到上岗学校。</w:t>
      </w:r>
    </w:p>
    <w:p w:rsidR="00321DF7" w:rsidRPr="00D037BB" w:rsidRDefault="00D037BB" w:rsidP="00D037BB">
      <w:pPr>
        <w:spacing w:line="50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七、凡未参加此次培训的，视为放弃我县“特岗教师”岗位。</w:t>
      </w:r>
    </w:p>
    <w:p w:rsidR="00321DF7" w:rsidRPr="00D037BB" w:rsidRDefault="00D037BB" w:rsidP="00D037BB">
      <w:pPr>
        <w:spacing w:line="50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>附件：《赫章县教育局关于2016年新任教师岗前培训的通知》</w:t>
      </w:r>
    </w:p>
    <w:p w:rsidR="00321DF7" w:rsidRPr="00D037BB" w:rsidRDefault="00D037BB" w:rsidP="00D037BB">
      <w:pPr>
        <w:spacing w:line="50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:rsidR="00321DF7" w:rsidRPr="00D037BB" w:rsidRDefault="00D037BB" w:rsidP="00D037BB">
      <w:pPr>
        <w:spacing w:line="500" w:lineRule="exact"/>
        <w:ind w:leftChars="200" w:left="420"/>
        <w:jc w:val="left"/>
        <w:rPr>
          <w:rFonts w:ascii="仿宋" w:eastAsia="仿宋" w:hAnsi="仿宋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bookmarkStart w:id="0" w:name="_GoBack"/>
      <w:bookmarkEnd w:id="0"/>
      <w:r w:rsidRPr="00D037BB">
        <w:rPr>
          <w:rFonts w:ascii="仿宋" w:eastAsia="仿宋" w:hAnsi="仿宋" w:hint="eastAsia"/>
          <w:sz w:val="32"/>
          <w:szCs w:val="32"/>
        </w:rPr>
        <w:t>赫章县教育局</w:t>
      </w:r>
    </w:p>
    <w:p w:rsidR="00321DF7" w:rsidRDefault="00D037BB" w:rsidP="00321DF7">
      <w:pPr>
        <w:spacing w:line="500" w:lineRule="exact"/>
        <w:ind w:leftChars="200" w:left="420"/>
        <w:jc w:val="left"/>
        <w:rPr>
          <w:rFonts w:ascii="仿宋" w:eastAsia="仿宋" w:hAnsi="仿宋" w:hint="eastAsia"/>
          <w:sz w:val="32"/>
          <w:szCs w:val="32"/>
        </w:rPr>
      </w:pPr>
      <w:r w:rsidRPr="00D037BB">
        <w:rPr>
          <w:rFonts w:ascii="仿宋" w:eastAsia="仿宋" w:hAnsi="仿宋" w:hint="eastAsia"/>
          <w:sz w:val="32"/>
          <w:szCs w:val="32"/>
        </w:rPr>
        <w:t xml:space="preserve">                             2016年8月</w:t>
      </w:r>
      <w:r w:rsidR="00D7349C">
        <w:rPr>
          <w:rFonts w:ascii="仿宋" w:eastAsia="仿宋" w:hAnsi="仿宋" w:hint="eastAsia"/>
          <w:sz w:val="32"/>
          <w:szCs w:val="32"/>
        </w:rPr>
        <w:t>8</w:t>
      </w:r>
      <w:r w:rsidRPr="00D037BB">
        <w:rPr>
          <w:rFonts w:ascii="仿宋" w:eastAsia="仿宋" w:hAnsi="仿宋" w:hint="eastAsia"/>
          <w:sz w:val="32"/>
          <w:szCs w:val="32"/>
        </w:rPr>
        <w:t>日</w:t>
      </w:r>
    </w:p>
    <w:p w:rsidR="00D7349C" w:rsidRDefault="00D7349C" w:rsidP="00D7349C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D7349C" w:rsidRDefault="00D7349C" w:rsidP="00D7349C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D7349C" w:rsidRDefault="00D7349C" w:rsidP="00D7349C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D7349C" w:rsidRDefault="00D7349C" w:rsidP="00D7349C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D7349C" w:rsidRDefault="00D7349C" w:rsidP="00D7349C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D7349C" w:rsidRDefault="00D7349C" w:rsidP="00D7349C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EA1C5E" w:rsidRDefault="00EA1C5E" w:rsidP="00EA1C5E">
      <w:pPr>
        <w:jc w:val="center"/>
        <w:rPr>
          <w:rFonts w:ascii="小标宋" w:eastAsia="小标宋" w:hAnsi="小标宋" w:cs="小标宋" w:hint="eastAsia"/>
          <w:color w:val="FF0000"/>
          <w:w w:val="66"/>
          <w:sz w:val="140"/>
          <w:szCs w:val="140"/>
        </w:rPr>
      </w:pPr>
      <w:bookmarkStart w:id="1" w:name="OLE_LINK1"/>
      <w:r>
        <w:rPr>
          <w:rFonts w:ascii="小标宋" w:eastAsia="小标宋" w:hAnsi="小标宋" w:cs="小标宋" w:hint="eastAsia"/>
          <w:color w:val="FF0000"/>
          <w:w w:val="66"/>
          <w:sz w:val="140"/>
          <w:szCs w:val="140"/>
          <w:lang/>
        </w:rPr>
        <w:lastRenderedPageBreak/>
        <w:t>赫</w:t>
      </w:r>
      <w:r>
        <w:rPr>
          <w:rFonts w:ascii="小标宋" w:eastAsia="小标宋" w:hAnsi="小标宋" w:cs="小标宋" w:hint="eastAsia"/>
          <w:color w:val="FF0000"/>
          <w:w w:val="66"/>
          <w:sz w:val="13"/>
          <w:szCs w:val="13"/>
          <w:lang/>
        </w:rPr>
        <w:t xml:space="preserve">  </w:t>
      </w:r>
      <w:r>
        <w:rPr>
          <w:rFonts w:ascii="小标宋" w:eastAsia="小标宋" w:hAnsi="小标宋" w:cs="小标宋" w:hint="eastAsia"/>
          <w:color w:val="FF0000"/>
          <w:w w:val="66"/>
          <w:sz w:val="140"/>
          <w:szCs w:val="140"/>
          <w:lang/>
        </w:rPr>
        <w:t>章</w:t>
      </w:r>
      <w:r>
        <w:rPr>
          <w:rFonts w:ascii="小标宋" w:eastAsia="小标宋" w:hAnsi="小标宋" w:cs="小标宋" w:hint="eastAsia"/>
          <w:color w:val="FF0000"/>
          <w:w w:val="66"/>
          <w:sz w:val="15"/>
          <w:szCs w:val="15"/>
          <w:lang/>
        </w:rPr>
        <w:t xml:space="preserve">  </w:t>
      </w:r>
      <w:r>
        <w:rPr>
          <w:rFonts w:ascii="小标宋" w:eastAsia="小标宋" w:hAnsi="小标宋" w:cs="小标宋" w:hint="eastAsia"/>
          <w:color w:val="FF0000"/>
          <w:w w:val="66"/>
          <w:sz w:val="140"/>
          <w:szCs w:val="140"/>
          <w:lang/>
        </w:rPr>
        <w:t>县</w:t>
      </w:r>
      <w:r>
        <w:rPr>
          <w:rFonts w:ascii="小标宋" w:eastAsia="小标宋" w:hAnsi="小标宋" w:cs="小标宋" w:hint="eastAsia"/>
          <w:color w:val="FF0000"/>
          <w:w w:val="66"/>
          <w:sz w:val="13"/>
          <w:szCs w:val="13"/>
          <w:lang/>
        </w:rPr>
        <w:t xml:space="preserve">  </w:t>
      </w:r>
      <w:r>
        <w:rPr>
          <w:rFonts w:ascii="小标宋" w:eastAsia="小标宋" w:hAnsi="小标宋" w:cs="小标宋" w:hint="eastAsia"/>
          <w:color w:val="FF0000"/>
          <w:w w:val="66"/>
          <w:sz w:val="140"/>
          <w:szCs w:val="140"/>
          <w:lang/>
        </w:rPr>
        <w:t>教</w:t>
      </w:r>
      <w:r>
        <w:rPr>
          <w:rFonts w:ascii="小标宋" w:eastAsia="小标宋" w:hAnsi="小标宋" w:cs="小标宋" w:hint="eastAsia"/>
          <w:color w:val="FF0000"/>
          <w:w w:val="66"/>
          <w:sz w:val="15"/>
          <w:szCs w:val="15"/>
          <w:lang/>
        </w:rPr>
        <w:t xml:space="preserve">  </w:t>
      </w:r>
      <w:r>
        <w:rPr>
          <w:rFonts w:ascii="小标宋" w:eastAsia="小标宋" w:hAnsi="小标宋" w:cs="小标宋" w:hint="eastAsia"/>
          <w:color w:val="FF0000"/>
          <w:w w:val="66"/>
          <w:sz w:val="140"/>
          <w:szCs w:val="140"/>
          <w:lang/>
        </w:rPr>
        <w:t>育</w:t>
      </w:r>
      <w:r>
        <w:rPr>
          <w:rFonts w:ascii="小标宋" w:eastAsia="小标宋" w:hAnsi="小标宋" w:cs="小标宋" w:hint="eastAsia"/>
          <w:color w:val="FF0000"/>
          <w:w w:val="66"/>
          <w:sz w:val="15"/>
          <w:szCs w:val="15"/>
          <w:lang/>
        </w:rPr>
        <w:t xml:space="preserve"> </w:t>
      </w:r>
      <w:r>
        <w:rPr>
          <w:rFonts w:ascii="小标宋" w:eastAsia="小标宋" w:hAnsi="小标宋" w:cs="小标宋" w:hint="eastAsia"/>
          <w:color w:val="FF0000"/>
          <w:w w:val="66"/>
          <w:sz w:val="140"/>
          <w:szCs w:val="140"/>
          <w:lang/>
        </w:rPr>
        <w:t>局</w:t>
      </w:r>
      <w:r>
        <w:rPr>
          <w:rFonts w:ascii="小标宋" w:eastAsia="小标宋" w:hAnsi="小标宋" w:cs="小标宋" w:hint="eastAsia"/>
          <w:color w:val="FF0000"/>
          <w:w w:val="66"/>
          <w:sz w:val="13"/>
          <w:szCs w:val="13"/>
          <w:lang/>
        </w:rPr>
        <w:t xml:space="preserve">  </w:t>
      </w:r>
      <w:r>
        <w:rPr>
          <w:rFonts w:ascii="小标宋" w:eastAsia="小标宋" w:hAnsi="小标宋" w:cs="小标宋" w:hint="eastAsia"/>
          <w:color w:val="FF0000"/>
          <w:w w:val="66"/>
          <w:sz w:val="140"/>
          <w:szCs w:val="140"/>
          <w:lang/>
        </w:rPr>
        <w:t>文</w:t>
      </w:r>
      <w:r>
        <w:rPr>
          <w:rFonts w:ascii="小标宋" w:eastAsia="小标宋" w:hAnsi="小标宋" w:cs="小标宋" w:hint="eastAsia"/>
          <w:color w:val="FF0000"/>
          <w:w w:val="66"/>
          <w:sz w:val="13"/>
          <w:szCs w:val="13"/>
          <w:lang/>
        </w:rPr>
        <w:t xml:space="preserve"> </w:t>
      </w:r>
      <w:r>
        <w:rPr>
          <w:rFonts w:ascii="小标宋" w:eastAsia="小标宋" w:hAnsi="小标宋" w:cs="小标宋" w:hint="eastAsia"/>
          <w:color w:val="FF0000"/>
          <w:w w:val="66"/>
          <w:sz w:val="140"/>
          <w:szCs w:val="140"/>
          <w:lang/>
        </w:rPr>
        <w:t>件</w:t>
      </w:r>
    </w:p>
    <w:p w:rsidR="00EA1C5E" w:rsidRDefault="00EA1C5E" w:rsidP="00EA1C5E">
      <w:pPr>
        <w:spacing w:line="400" w:lineRule="exact"/>
        <w:jc w:val="center"/>
        <w:rPr>
          <w:rFonts w:ascii="方正大标宋简体" w:eastAsia="方正大标宋简体" w:hAnsi="方正大标宋简体" w:cs="方正大标宋简体" w:hint="eastAsia"/>
          <w:w w:val="66"/>
          <w:sz w:val="24"/>
        </w:rPr>
      </w:pPr>
    </w:p>
    <w:p w:rsidR="00EA1C5E" w:rsidRDefault="00EA1C5E" w:rsidP="00EA1C5E">
      <w:pPr>
        <w:spacing w:line="360" w:lineRule="exact"/>
        <w:jc w:val="center"/>
        <w:rPr>
          <w:rFonts w:ascii="方正仿宋" w:eastAsia="方正仿宋" w:hAnsi="方正仿宋" w:cs="方正仿宋" w:hint="eastAsia"/>
          <w:sz w:val="32"/>
          <w:szCs w:val="32"/>
        </w:rPr>
      </w:pPr>
      <w:r>
        <w:rPr>
          <w:rFonts w:ascii="方正仿宋" w:eastAsia="方正仿宋" w:hAnsi="方正仿宋" w:cs="方正仿宋" w:hint="eastAsia"/>
          <w:sz w:val="32"/>
          <w:szCs w:val="32"/>
          <w:lang/>
        </w:rPr>
        <w:t>赫教研〔2016〕16号</w:t>
      </w:r>
    </w:p>
    <w:p w:rsidR="00EA1C5E" w:rsidRDefault="00EA1C5E" w:rsidP="00EA1C5E">
      <w:pPr>
        <w:adjustRightInd w:val="0"/>
        <w:snapToGrid w:val="0"/>
        <w:spacing w:line="360" w:lineRule="exact"/>
        <w:rPr>
          <w:rFonts w:ascii="方正仿宋" w:eastAsia="方正仿宋" w:hAnsi="方正仿宋" w:cs="方正仿宋" w:hint="eastAsia"/>
          <w:sz w:val="48"/>
          <w:szCs w:val="48"/>
        </w:rPr>
      </w:pPr>
      <w:r>
        <w:rPr>
          <w:rFonts w:ascii="方正仿宋" w:eastAsia="方正仿宋" w:hAnsi="方正仿宋" w:cs="方正仿宋" w:hint="eastAsia"/>
          <w:b/>
          <w:color w:val="FF0000"/>
          <w:sz w:val="48"/>
          <w:szCs w:val="48"/>
          <w:u w:val="thick"/>
          <w:lang/>
        </w:rPr>
        <w:t xml:space="preserve">                                      </w:t>
      </w:r>
      <w:r>
        <w:rPr>
          <w:rFonts w:ascii="方正仿宋" w:eastAsia="方正仿宋" w:hAnsi="方正仿宋" w:cs="方正仿宋" w:hint="eastAsia"/>
          <w:sz w:val="48"/>
          <w:szCs w:val="48"/>
          <w:lang/>
        </w:rPr>
        <w:t xml:space="preserve">    </w:t>
      </w:r>
    </w:p>
    <w:bookmarkEnd w:id="1"/>
    <w:p w:rsidR="00EA1C5E" w:rsidRDefault="00EA1C5E" w:rsidP="00EA1C5E">
      <w:pPr>
        <w:pStyle w:val="a4"/>
        <w:shd w:val="clear" w:color="auto" w:fill="FFFFFF"/>
        <w:spacing w:line="540" w:lineRule="exact"/>
        <w:jc w:val="center"/>
        <w:rPr>
          <w:rFonts w:ascii="小标宋" w:eastAsia="小标宋" w:hint="eastAsia"/>
          <w:sz w:val="44"/>
          <w:szCs w:val="44"/>
        </w:rPr>
      </w:pPr>
    </w:p>
    <w:p w:rsidR="00EA1C5E" w:rsidRDefault="00EA1C5E" w:rsidP="00EA1C5E">
      <w:pPr>
        <w:snapToGrid w:val="0"/>
        <w:spacing w:line="540" w:lineRule="exact"/>
        <w:jc w:val="center"/>
        <w:rPr>
          <w:rFonts w:ascii="小标宋" w:eastAsia="小标宋" w:hAnsi="小标宋" w:cs="小标宋" w:hint="eastAsia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  <w:lang/>
        </w:rPr>
        <w:t>赫章县教育局</w:t>
      </w:r>
    </w:p>
    <w:p w:rsidR="00EA1C5E" w:rsidRDefault="00EA1C5E" w:rsidP="00EA1C5E">
      <w:pPr>
        <w:snapToGrid w:val="0"/>
        <w:spacing w:line="540" w:lineRule="exact"/>
        <w:jc w:val="center"/>
        <w:rPr>
          <w:rFonts w:ascii="小标宋" w:eastAsia="小标宋" w:hAnsi="小标宋" w:cs="小标宋" w:hint="eastAsia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  <w:lang/>
        </w:rPr>
        <w:t>关于2016年新任教师岗前培训的通知</w:t>
      </w:r>
    </w:p>
    <w:p w:rsidR="00EA1C5E" w:rsidRDefault="00EA1C5E" w:rsidP="00EA1C5E">
      <w:pPr>
        <w:snapToGrid w:val="0"/>
        <w:spacing w:line="540" w:lineRule="exact"/>
        <w:jc w:val="center"/>
        <w:rPr>
          <w:rFonts w:ascii="小标宋" w:eastAsia="小标宋" w:hAnsi="小标宋" w:cs="小标宋" w:hint="eastAsia"/>
          <w:bCs/>
          <w:sz w:val="44"/>
          <w:szCs w:val="44"/>
        </w:rPr>
      </w:pP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根据教育部《中小学教师继续教育规定》及“毕教办师</w:t>
      </w:r>
      <w:r>
        <w:rPr>
          <w:rFonts w:ascii="仿宋" w:eastAsia="仿宋" w:hAnsi="仿宋" w:cs="仿宋" w:hint="eastAsia"/>
          <w:sz w:val="32"/>
          <w:szCs w:val="32"/>
          <w:lang/>
        </w:rPr>
        <w:t>〔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2011</w:t>
      </w:r>
      <w:r>
        <w:rPr>
          <w:rFonts w:ascii="仿宋" w:eastAsia="仿宋" w:hAnsi="仿宋" w:cs="仿宋" w:hint="eastAsia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35号”、“毕教办师</w:t>
      </w:r>
      <w:r>
        <w:rPr>
          <w:rFonts w:ascii="仿宋" w:eastAsia="仿宋" w:hAnsi="仿宋" w:cs="仿宋" w:hint="eastAsia"/>
          <w:sz w:val="32"/>
          <w:szCs w:val="32"/>
          <w:lang/>
        </w:rPr>
        <w:t>〔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2012</w:t>
      </w:r>
      <w:r>
        <w:rPr>
          <w:rFonts w:ascii="仿宋" w:eastAsia="仿宋" w:hAnsi="仿宋" w:cs="仿宋" w:hint="eastAsia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167号”、《赫章县中小学教师继续教育工程实施方案》要求，经赫章县教育局局党组、行政研究，决定对全县2016年新招考的教师进行为期一周的集中培训。现将有关事项通知如下。</w:t>
      </w:r>
    </w:p>
    <w:p w:rsidR="00EA1C5E" w:rsidRDefault="00EA1C5E" w:rsidP="00EA1C5E">
      <w:pPr>
        <w:snapToGrid w:val="0"/>
        <w:spacing w:line="540" w:lineRule="exact"/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lang/>
        </w:rPr>
        <w:t>一、培训目标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1.通过培训，使新教师及时转变角色，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lang/>
        </w:rPr>
        <w:t>了解从学生到教师岗位转变的需要，了解做教师的标准和规范，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尽快适应教育教学工作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lang/>
        </w:rPr>
        <w:t>。增强新时代背景下教书育人的使命感和紧迫感，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进一步巩固专业思想，努力用师德要求规范自己，逐步熟悉教育教学规律，初步形成管理、教育学生和组织教学的实际能力，适应工作环境，增强工作信心。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2.通过培训，使新教师增强职业道德修养，热爱教育教学工作，热爱学生，增强教书育人的事业心和责任感。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3.通过培训，引导新教师熟悉班级管理工作，尽快提高教育教学技巧和能力，较快适应教学岗位的需要。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lastRenderedPageBreak/>
        <w:t>4.通过培训，提升新教师教学设计、教学实施、教学评价和教学反思的能力。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5. 通过培训，引导新教师牢固树立“扎根山村、奉献青春”思想，牢固树立新课程理念，激发青春活力，努力学习提高，踏实开展工作，创造人生辉煌。</w:t>
      </w:r>
    </w:p>
    <w:p w:rsidR="00EA1C5E" w:rsidRDefault="00EA1C5E" w:rsidP="00EA1C5E">
      <w:pPr>
        <w:tabs>
          <w:tab w:val="left" w:pos="534"/>
        </w:tabs>
        <w:snapToGrid w:val="0"/>
        <w:spacing w:line="540" w:lineRule="exact"/>
        <w:ind w:firstLineChars="196" w:firstLine="627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/>
        </w:rPr>
        <w:t>二、培训原则</w:t>
      </w:r>
    </w:p>
    <w:p w:rsidR="00EA1C5E" w:rsidRDefault="00EA1C5E" w:rsidP="00EA1C5E">
      <w:pPr>
        <w:snapToGrid w:val="0"/>
        <w:spacing w:line="540" w:lineRule="exact"/>
        <w:ind w:firstLineChars="196" w:firstLine="627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1.从实际出发的原则。培训内容从新教师的特点和需要出发，考虑中小学教育教学改革的实际需要，突出针对性，强调适用性，注重实效性。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2.以学员为主体的原则。培训内容以便于新教师的自主学习，岗位研修，自我提高，以利于调动新教师的学习积极性和主动性为主。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3.适当超前的原则。依据素质教育的需要，结合当前新课程改革的实际，注重新教师创新意识和实践能力的培养，面对现实，适当超前，逐步形成先进的具有特色的新教师培训课程体系，为教师终身发展服务。</w:t>
      </w:r>
    </w:p>
    <w:p w:rsidR="00EA1C5E" w:rsidRDefault="00EA1C5E" w:rsidP="00EA1C5E">
      <w:pPr>
        <w:spacing w:line="54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4.团队合作原则。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/>
        </w:rPr>
        <w:t>以提高新教师业务水平和教育教学实践能力为目标，通过团队合作活动，提升参训新教师在师德修养、团队意识、文化业务和专业成长等方面的综合素质。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/>
        </w:rPr>
        <w:t>三、组织领导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为加强对2016年新任教师岗前培训工作的组织领导，成立赫章县2016年新任教师岗前培训工作领导小组。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组  长：刘宗贵（教育局党组书记、局长）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副组长  殷天江（教育局党组成员、副局长）</w:t>
      </w:r>
    </w:p>
    <w:p w:rsidR="00EA1C5E" w:rsidRDefault="00EA1C5E" w:rsidP="00EA1C5E">
      <w:pPr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王  琳（教育局党组成员、副局长）</w:t>
      </w:r>
    </w:p>
    <w:p w:rsidR="00EA1C5E" w:rsidRDefault="00EA1C5E" w:rsidP="00EA1C5E">
      <w:pPr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冷发永（教育局党组成员、副局长）</w:t>
      </w:r>
    </w:p>
    <w:p w:rsidR="00EA1C5E" w:rsidRDefault="00EA1C5E" w:rsidP="00EA1C5E">
      <w:pPr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lastRenderedPageBreak/>
        <w:t>管彦广（教育局党组成员、纪检组长）</w:t>
      </w:r>
    </w:p>
    <w:p w:rsidR="00EA1C5E" w:rsidRDefault="00EA1C5E" w:rsidP="00EA1C5E">
      <w:pPr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吴开富（教育局党组成员、机关党委书记）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成  员：韩德红（赫章县人民政府督导室主任）</w:t>
      </w:r>
    </w:p>
    <w:p w:rsidR="00EA1C5E" w:rsidRDefault="00EA1C5E" w:rsidP="00EA1C5E">
      <w:pPr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倪光贤（赫章县营养午餐管理办公室主任）</w:t>
      </w:r>
    </w:p>
    <w:p w:rsidR="00EA1C5E" w:rsidRDefault="00EA1C5E" w:rsidP="00EA1C5E">
      <w:pPr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王天恩（赫章县教育研究室主任）</w:t>
      </w:r>
    </w:p>
    <w:p w:rsidR="00EA1C5E" w:rsidRDefault="00EA1C5E" w:rsidP="00EA1C5E">
      <w:pPr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张天赋（县教育局政工股股长）</w:t>
      </w:r>
    </w:p>
    <w:p w:rsidR="00EA1C5E" w:rsidRDefault="00EA1C5E" w:rsidP="00EA1C5E">
      <w:pPr>
        <w:tabs>
          <w:tab w:val="left" w:pos="7194"/>
        </w:tabs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余  勇（县教育局办公室主任）</w:t>
      </w:r>
    </w:p>
    <w:p w:rsidR="00EA1C5E" w:rsidRDefault="00EA1C5E" w:rsidP="00EA1C5E">
      <w:pPr>
        <w:tabs>
          <w:tab w:val="left" w:pos="7194"/>
        </w:tabs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李勇华（县教育局计财股股长）</w:t>
      </w:r>
    </w:p>
    <w:p w:rsidR="00EA1C5E" w:rsidRDefault="00EA1C5E" w:rsidP="00EA1C5E">
      <w:pPr>
        <w:tabs>
          <w:tab w:val="left" w:pos="7194"/>
        </w:tabs>
        <w:snapToGrid w:val="0"/>
        <w:spacing w:line="540" w:lineRule="exact"/>
        <w:ind w:firstLineChars="600" w:firstLine="19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陈大松（思源实验学校主持工作副校长）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ab/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领导小组下设办公室在教育研究室，冷发永同志兼任办公室主任，王天恩同志任副主任。孙成碧、何廷杰、舒鹏、朱绍学、黄斌为工作员，负责培训日常事务。李能观负责接送人员及专题片制作。食宿管理及场地管理由赫章县思源实验学校</w:t>
      </w:r>
      <w:r>
        <w:rPr>
          <w:rFonts w:ascii="仿宋" w:eastAsia="仿宋" w:hAnsi="仿宋" w:cs="仿宋" w:hint="eastAsia"/>
          <w:sz w:val="32"/>
          <w:szCs w:val="32"/>
          <w:lang/>
        </w:rPr>
        <w:t>陈大松、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舒鹏负责组织落实。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/>
        </w:rPr>
        <w:t>四、培训安排</w:t>
      </w:r>
    </w:p>
    <w:p w:rsidR="00EA1C5E" w:rsidRDefault="00EA1C5E" w:rsidP="00EA1C5E">
      <w:pPr>
        <w:snapToGrid w:val="0"/>
        <w:spacing w:line="540" w:lineRule="exact"/>
        <w:ind w:firstLineChars="147" w:firstLine="470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lang/>
        </w:rPr>
        <w:t>（一）培训对象</w:t>
      </w:r>
    </w:p>
    <w:p w:rsidR="00EA1C5E" w:rsidRDefault="00EA1C5E" w:rsidP="00EA1C5E">
      <w:pPr>
        <w:snapToGrid w:val="0"/>
        <w:spacing w:line="540" w:lineRule="exact"/>
        <w:ind w:firstLine="623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1.2016年新招考的全体教师557人；</w:t>
      </w:r>
    </w:p>
    <w:p w:rsidR="00EA1C5E" w:rsidRDefault="00EA1C5E" w:rsidP="00EA1C5E">
      <w:pPr>
        <w:snapToGrid w:val="0"/>
        <w:spacing w:line="540" w:lineRule="exact"/>
        <w:ind w:firstLine="623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2.2015年前未参加培训或培训不合格教师。</w:t>
      </w:r>
    </w:p>
    <w:p w:rsidR="00EA1C5E" w:rsidRDefault="00EA1C5E" w:rsidP="00EA1C5E">
      <w:pPr>
        <w:snapToGrid w:val="0"/>
        <w:spacing w:line="540" w:lineRule="exact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lang/>
        </w:rPr>
        <w:t xml:space="preserve">    （二）培训内容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教育政策法规、师德职业道德修养、班主任工作、课堂教学技能指导、教师职业生涯发展与心理健康、教学常规管理及教育质量、团队建设、文化交流等。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lang/>
        </w:rPr>
        <w:t>（三）培训地点</w:t>
      </w:r>
    </w:p>
    <w:p w:rsidR="00EA1C5E" w:rsidRDefault="00EA1C5E" w:rsidP="00EA1C5E">
      <w:pPr>
        <w:snapToGrid w:val="0"/>
        <w:spacing w:line="540" w:lineRule="exact"/>
        <w:ind w:left="623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 xml:space="preserve"> 赫章县思源实验学校</w:t>
      </w:r>
    </w:p>
    <w:p w:rsidR="00EA1C5E" w:rsidRDefault="00EA1C5E" w:rsidP="00EA1C5E">
      <w:pPr>
        <w:snapToGrid w:val="0"/>
        <w:spacing w:line="540" w:lineRule="exact"/>
        <w:ind w:left="623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lang/>
        </w:rPr>
        <w:t>（四）报到事宜</w:t>
      </w:r>
    </w:p>
    <w:p w:rsidR="00EA1C5E" w:rsidRDefault="00EA1C5E" w:rsidP="00EA1C5E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2016年8月21日下午2：30—5:30，培训学员到思源实验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lastRenderedPageBreak/>
        <w:t>学校报到，报到工作由赫章县思源实验学校负责组织，各班班主任协助，教育局政工股派一名专职人员现场督察报到及整个培训过程。</w:t>
      </w:r>
    </w:p>
    <w:p w:rsidR="00EA1C5E" w:rsidRDefault="00EA1C5E" w:rsidP="00EA1C5E">
      <w:pPr>
        <w:spacing w:line="540" w:lineRule="exact"/>
        <w:ind w:firstLineChars="150" w:firstLine="48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lang/>
        </w:rPr>
        <w:t>（五）培训时间</w:t>
      </w:r>
    </w:p>
    <w:p w:rsidR="00EA1C5E" w:rsidRDefault="00EA1C5E" w:rsidP="00EA1C5E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8月22日上午7:50前所有学员必须到达思源实验学校操场集中，8:00—8:50举行开班典礼。</w:t>
      </w:r>
    </w:p>
    <w:p w:rsidR="00EA1C5E" w:rsidRDefault="00EA1C5E" w:rsidP="00EA1C5E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8月22日上午9:00—10:20第一节培训课，10:40—12:00第二节培训课，15:00—16:20第三节培训课，16:40—18:00第四节培训课。</w:t>
      </w:r>
    </w:p>
    <w:p w:rsidR="00EA1C5E" w:rsidRDefault="00EA1C5E" w:rsidP="00EA1C5E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8月23日—26日，每天上午8:00—8:20晨颂国学经典、吟唱红歌名曲，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8:30—9:50第一节培训课，10:10—11:30第二节培训课，15:00—16:20第三节培训课，16:40—18:00第四节培训课，晚上20:00—21:20暮省、团队研讨或文化交流活动。</w:t>
      </w:r>
    </w:p>
    <w:p w:rsidR="00EA1C5E" w:rsidRDefault="00EA1C5E" w:rsidP="00EA1C5E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8月27日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上午8:00—8:20晨颂国学经典、吟唱红歌名曲，</w:t>
      </w:r>
      <w:r>
        <w:rPr>
          <w:rFonts w:ascii="仿宋" w:eastAsia="仿宋" w:hAnsi="仿宋" w:cs="仿宋" w:hint="eastAsia"/>
          <w:sz w:val="32"/>
          <w:szCs w:val="32"/>
          <w:lang/>
        </w:rPr>
        <w:t xml:space="preserve"> 8:30—9:50第一节培训课，10:10—11:30第二节培训课， 14:00—15:20第三节培训课，15:40—17:00第四节培训课，17:10—18:00结业典礼。8月28日上午，各乡（镇）教育管理中心、县直各相关学校在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赫章县思源实验学校接新任教师到岗</w:t>
      </w:r>
      <w:r>
        <w:rPr>
          <w:rFonts w:ascii="仿宋" w:eastAsia="仿宋" w:hAnsi="仿宋" w:cs="仿宋" w:hint="eastAsia"/>
          <w:sz w:val="32"/>
          <w:szCs w:val="32"/>
          <w:lang/>
        </w:rPr>
        <w:t>。</w:t>
      </w:r>
    </w:p>
    <w:p w:rsidR="00EA1C5E" w:rsidRDefault="00EA1C5E" w:rsidP="00EA1C5E">
      <w:pPr>
        <w:snapToGrid w:val="0"/>
        <w:spacing w:line="540" w:lineRule="exact"/>
        <w:ind w:firstLineChars="150" w:firstLine="480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lang/>
        </w:rPr>
        <w:t>（六）培训经费</w:t>
      </w:r>
    </w:p>
    <w:p w:rsidR="00EA1C5E" w:rsidRDefault="00EA1C5E" w:rsidP="00EA1C5E">
      <w:pPr>
        <w:snapToGrid w:val="0"/>
        <w:spacing w:line="540" w:lineRule="exact"/>
        <w:ind w:firstLine="623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color w:val="003300"/>
          <w:sz w:val="32"/>
          <w:szCs w:val="32"/>
          <w:lang/>
        </w:rPr>
        <w:t>根据毕教办师字</w:t>
      </w:r>
      <w:r>
        <w:rPr>
          <w:rFonts w:ascii="仿宋" w:eastAsia="仿宋" w:hAnsi="仿宋" w:cs="仿宋" w:hint="eastAsia"/>
          <w:color w:val="003300"/>
          <w:sz w:val="32"/>
          <w:szCs w:val="32"/>
          <w:lang/>
        </w:rPr>
        <w:t>〔</w:t>
      </w:r>
      <w:r>
        <w:rPr>
          <w:rFonts w:ascii="仿宋" w:eastAsia="仿宋" w:hAnsi="仿宋" w:cs="仿宋" w:hint="eastAsia"/>
          <w:bCs/>
          <w:color w:val="003300"/>
          <w:sz w:val="32"/>
          <w:szCs w:val="32"/>
          <w:lang/>
        </w:rPr>
        <w:t>2011</w:t>
      </w:r>
      <w:r>
        <w:rPr>
          <w:rFonts w:ascii="仿宋" w:eastAsia="仿宋" w:hAnsi="仿宋" w:cs="仿宋" w:hint="eastAsia"/>
          <w:color w:val="003300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bCs/>
          <w:color w:val="003300"/>
          <w:sz w:val="32"/>
          <w:szCs w:val="32"/>
          <w:lang/>
        </w:rPr>
        <w:t>35号及赫人社字〔2016〕26号文件精神，每位参训教师培训、食宿费600元，由各单位从教师培训经费中列支。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培训期间食宿由思源实验学校提供。</w:t>
      </w:r>
    </w:p>
    <w:p w:rsidR="00EA1C5E" w:rsidRDefault="00EA1C5E" w:rsidP="00EA1C5E">
      <w:pPr>
        <w:snapToGrid w:val="0"/>
        <w:spacing w:line="540" w:lineRule="exact"/>
        <w:ind w:firstLine="623"/>
        <w:jc w:val="left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lang/>
        </w:rPr>
        <w:t>（七）对授课教师的要求</w:t>
      </w:r>
    </w:p>
    <w:p w:rsidR="00EA1C5E" w:rsidRDefault="00EA1C5E" w:rsidP="00EA1C5E">
      <w:pPr>
        <w:snapToGrid w:val="0"/>
        <w:spacing w:line="540" w:lineRule="exact"/>
        <w:ind w:firstLine="623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各任课教师应于上课前认真编写教案或讲义、制作好教学课件，提前交教研室审核。培训过程中严格对学员进行考核，培训结束时将学员成绩及教案一起交班主任老师处。</w:t>
      </w:r>
    </w:p>
    <w:p w:rsidR="00EA1C5E" w:rsidRDefault="00EA1C5E" w:rsidP="00EA1C5E">
      <w:pPr>
        <w:snapToGrid w:val="0"/>
        <w:spacing w:line="540" w:lineRule="exact"/>
        <w:ind w:firstLineChars="150" w:firstLine="480"/>
        <w:jc w:val="left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lang/>
        </w:rPr>
        <w:lastRenderedPageBreak/>
        <w:t xml:space="preserve"> （八）班级管理及后勤工作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本次培训共分10个班，设班主任10人，每位班主任负责一个班学员报到及班级管理相关工作，全程严格考勤管理。培训结束时由各班主任收齐所管班级各任课教师的培训教案或讲义、学员作业（撰写一份本次培训总结，字数不低于1000字）、考试考核成绩及考勤资料统一交何廷杰老师处存档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/>
        </w:rPr>
        <w:t>五、奖惩措施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lang/>
        </w:rPr>
        <w:t>1.在培训中认真学习，表现优秀的新教师，教育局将行文表彰，并颁发荣誉证书。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lang/>
        </w:rPr>
        <w:t>2.对培训考试、考核不合格或无故不参加培训的新任教师，不颁发《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毕节市新任教师培训合格证》。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/>
        </w:rPr>
        <w:t>六、相关要求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1.学员参加培训时间，不得缺旷，不准请事假。个别特</w:t>
      </w:r>
      <w:r>
        <w:rPr>
          <w:rFonts w:ascii="仿宋" w:eastAsia="仿宋" w:hAnsi="仿宋" w:cs="仿宋" w:hint="eastAsia"/>
          <w:bCs/>
          <w:spacing w:val="-20"/>
          <w:sz w:val="32"/>
          <w:szCs w:val="32"/>
          <w:lang/>
        </w:rPr>
        <w:t>殊情况确需请假的，必须由本人写好请假条交培训领导小组办公室批准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t>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2.学员必须严格遵守作息时间规定，不得迟到、早退，迟到、早退累计三次折算一次缺旷。</w:t>
      </w:r>
    </w:p>
    <w:p w:rsidR="00EA1C5E" w:rsidRDefault="00EA1C5E" w:rsidP="00EA1C5E">
      <w:pPr>
        <w:snapToGrid w:val="0"/>
        <w:spacing w:line="540" w:lineRule="exact"/>
        <w:ind w:firstLineChars="200" w:firstLine="560"/>
        <w:rPr>
          <w:rFonts w:ascii="仿宋" w:eastAsia="仿宋" w:hAnsi="仿宋" w:cs="仿宋" w:hint="eastAsia"/>
          <w:bCs/>
          <w:spacing w:val="-2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20"/>
          <w:sz w:val="32"/>
          <w:szCs w:val="32"/>
          <w:lang/>
        </w:rPr>
        <w:t>3.学员累计缺旷达三节即视为本期培训不合格。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4.学员培训期间有违法乱纪行为的视为本期培训不合格。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5.学员参加培训期间有酗酒闹事、打架斗殴以及与黄赌毒有染等有损教师形象的视为培训不合格。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6.学员参加培训结束后经考试考核合格方能发给《毕节市新任教师培训合格证》。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7.学员应尊重授课教师，专心听讲，积极参与讨论，作好听课笔记，服从学校及班级管理，团结同学，认真完成作业。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8.学员培训期间应爱护学校公物，损坏照价赔偿。</w:t>
      </w:r>
    </w:p>
    <w:p w:rsidR="00EA1C5E" w:rsidRDefault="00EA1C5E" w:rsidP="00EA1C5E">
      <w:pPr>
        <w:snapToGrid w:val="0"/>
        <w:spacing w:line="540" w:lineRule="exact"/>
        <w:ind w:firstLine="623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9.全体学员参加典礼时必须着白衬衣、深色西裤，穿深色</w:t>
      </w:r>
      <w:r>
        <w:rPr>
          <w:rFonts w:ascii="仿宋" w:eastAsia="仿宋" w:hAnsi="仿宋" w:cs="仿宋" w:hint="eastAsia"/>
          <w:bCs/>
          <w:sz w:val="32"/>
          <w:szCs w:val="32"/>
          <w:lang/>
        </w:rPr>
        <w:lastRenderedPageBreak/>
        <w:t>皮鞋。</w:t>
      </w: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  <w:lang/>
        </w:rPr>
      </w:pPr>
    </w:p>
    <w:p w:rsidR="00EA1C5E" w:rsidRDefault="00EA1C5E" w:rsidP="00EA1C5E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附件：1.2016年新任教师岗前培训学员信息表</w:t>
      </w:r>
    </w:p>
    <w:p w:rsidR="00EA1C5E" w:rsidRDefault="00EA1C5E" w:rsidP="00EA1C5E">
      <w:pPr>
        <w:snapToGrid w:val="0"/>
        <w:spacing w:line="540" w:lineRule="exact"/>
        <w:ind w:firstLineChars="505" w:firstLine="1616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>2.2016年新任教师岗前培训经费预算表</w:t>
      </w:r>
    </w:p>
    <w:p w:rsidR="00EA1C5E" w:rsidRDefault="00EA1C5E" w:rsidP="00EA1C5E">
      <w:pPr>
        <w:snapToGrid w:val="0"/>
        <w:spacing w:line="540" w:lineRule="exact"/>
        <w:ind w:firstLineChars="500" w:firstLine="16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340995</wp:posOffset>
            </wp:positionV>
            <wp:extent cx="1447800" cy="1447800"/>
            <wp:effectExtent l="19050" t="0" r="0" b="0"/>
            <wp:wrapNone/>
            <wp:docPr id="2" name="图片 9" descr="赫章县教育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赫章县教育局电子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  <w:lang/>
        </w:rPr>
        <w:t>3. 赫章县2016年新教师培训授课教师情况统计表</w:t>
      </w:r>
    </w:p>
    <w:p w:rsidR="00EA1C5E" w:rsidRDefault="00EA1C5E" w:rsidP="00EA1C5E">
      <w:pPr>
        <w:spacing w:line="540" w:lineRule="exact"/>
        <w:ind w:right="640" w:firstLineChars="1850" w:firstLine="5920"/>
        <w:rPr>
          <w:rFonts w:ascii="仿宋" w:eastAsia="仿宋" w:hAnsi="仿宋" w:cs="仿宋" w:hint="eastAsia"/>
          <w:bCs/>
          <w:sz w:val="32"/>
          <w:szCs w:val="32"/>
          <w:lang/>
        </w:rPr>
      </w:pPr>
    </w:p>
    <w:p w:rsidR="00EA1C5E" w:rsidRDefault="00EA1C5E" w:rsidP="00EA1C5E">
      <w:pPr>
        <w:spacing w:line="540" w:lineRule="exact"/>
        <w:ind w:right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 xml:space="preserve">                                  赫章县教育局</w:t>
      </w:r>
    </w:p>
    <w:p w:rsidR="00EA1C5E" w:rsidRDefault="00EA1C5E" w:rsidP="00EA1C5E">
      <w:pPr>
        <w:spacing w:line="540" w:lineRule="exact"/>
        <w:ind w:right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/>
        </w:rPr>
        <w:t xml:space="preserve">                                 2016年8月4日</w:t>
      </w:r>
    </w:p>
    <w:p w:rsidR="00D7349C" w:rsidRPr="00D037BB" w:rsidRDefault="00D7349C" w:rsidP="00D7349C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sectPr w:rsidR="00D7349C" w:rsidRPr="00D037BB" w:rsidSect="00321DF7">
      <w:pgSz w:w="11906" w:h="16838"/>
      <w:pgMar w:top="1134" w:right="1587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">
    <w:altName w:val="仿宋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4013BD9"/>
    <w:rsid w:val="001A45DD"/>
    <w:rsid w:val="00321DF7"/>
    <w:rsid w:val="00D037BB"/>
    <w:rsid w:val="00D7349C"/>
    <w:rsid w:val="00EA1C5E"/>
    <w:rsid w:val="0D885C63"/>
    <w:rsid w:val="15A44458"/>
    <w:rsid w:val="16341B4B"/>
    <w:rsid w:val="1D061FF7"/>
    <w:rsid w:val="1E811499"/>
    <w:rsid w:val="24C055A8"/>
    <w:rsid w:val="31AD4752"/>
    <w:rsid w:val="3DE52533"/>
    <w:rsid w:val="42255C4D"/>
    <w:rsid w:val="43AF2BBB"/>
    <w:rsid w:val="44013BD9"/>
    <w:rsid w:val="458E32C9"/>
    <w:rsid w:val="48600048"/>
    <w:rsid w:val="4DD72657"/>
    <w:rsid w:val="5CEE3F83"/>
    <w:rsid w:val="6C5600A9"/>
    <w:rsid w:val="6CA204DB"/>
    <w:rsid w:val="781C64E2"/>
    <w:rsid w:val="7925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D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7349C"/>
    <w:pPr>
      <w:ind w:leftChars="2500" w:left="100"/>
    </w:pPr>
  </w:style>
  <w:style w:type="character" w:customStyle="1" w:styleId="Char">
    <w:name w:val="日期 Char"/>
    <w:basedOn w:val="a0"/>
    <w:link w:val="a3"/>
    <w:rsid w:val="00D7349C"/>
    <w:rPr>
      <w:kern w:val="2"/>
      <w:sz w:val="21"/>
      <w:szCs w:val="24"/>
    </w:rPr>
  </w:style>
  <w:style w:type="paragraph" w:styleId="a4">
    <w:name w:val="Normal (Web)"/>
    <w:basedOn w:val="a"/>
    <w:rsid w:val="00EA1C5E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1CharCharCharCharCharChar">
    <w:name w:val="Char1 Char Char Char Char Char Char"/>
    <w:basedOn w:val="a"/>
    <w:rsid w:val="00EA1C5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518</Words>
  <Characters>2957</Characters>
  <Application>Microsoft Office Word</Application>
  <DocSecurity>0</DocSecurity>
  <Lines>24</Lines>
  <Paragraphs>6</Paragraphs>
  <ScaleCrop>false</ScaleCrop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2016-08-05T09:49:00Z</cp:lastPrinted>
  <dcterms:created xsi:type="dcterms:W3CDTF">2016-08-05T09:04:00Z</dcterms:created>
  <dcterms:modified xsi:type="dcterms:W3CDTF">2016-08-08T01:53:00Z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