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F49" w:rsidRPr="007B0F49" w:rsidRDefault="007B0F49" w:rsidP="007B0F49">
      <w:pPr>
        <w:widowControl/>
        <w:pBdr>
          <w:bottom w:val="dashed" w:sz="6" w:space="0" w:color="DCDCDC"/>
        </w:pBdr>
        <w:spacing w:line="750" w:lineRule="atLeast"/>
        <w:jc w:val="center"/>
        <w:outlineLvl w:val="0"/>
        <w:rPr>
          <w:rFonts w:ascii="宋体" w:eastAsia="宋体" w:hAnsi="宋体" w:cs="宋体" w:hint="eastAsia"/>
          <w:b/>
          <w:bCs/>
          <w:color w:val="880404"/>
          <w:kern w:val="36"/>
          <w:sz w:val="33"/>
          <w:szCs w:val="33"/>
        </w:rPr>
      </w:pPr>
      <w:bookmarkStart w:id="0" w:name="_GoBack"/>
      <w:r w:rsidRPr="007B0F49">
        <w:rPr>
          <w:rFonts w:ascii="宋体" w:eastAsia="宋体" w:hAnsi="宋体" w:cs="宋体"/>
          <w:b/>
          <w:bCs/>
          <w:color w:val="880404"/>
          <w:kern w:val="36"/>
          <w:sz w:val="33"/>
          <w:szCs w:val="33"/>
        </w:rPr>
        <w:t>自贸试验区福州片区管委会仓山办事处编外人员招聘简章（9.5）</w:t>
      </w:r>
      <w:bookmarkEnd w:id="0"/>
      <w:r>
        <w:rPr>
          <w:rFonts w:ascii="宋体" w:eastAsia="宋体" w:hAnsi="宋体" w:cs="宋体"/>
          <w:b/>
          <w:bCs/>
          <w:color w:val="880404"/>
          <w:kern w:val="36"/>
          <w:sz w:val="33"/>
          <w:szCs w:val="33"/>
        </w:rPr>
        <w:br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930"/>
        <w:gridCol w:w="1014"/>
        <w:gridCol w:w="930"/>
        <w:gridCol w:w="1216"/>
        <w:gridCol w:w="1418"/>
        <w:gridCol w:w="1368"/>
      </w:tblGrid>
      <w:tr w:rsidR="007B0F49" w:rsidRPr="007B0F49" w:rsidTr="007B0F49"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55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工作岗位</w:t>
            </w:r>
          </w:p>
        </w:tc>
        <w:tc>
          <w:tcPr>
            <w:tcW w:w="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B0F49" w:rsidRPr="007B0F49" w:rsidRDefault="007B0F49" w:rsidP="007B0F49">
            <w:pPr>
              <w:widowControl/>
              <w:spacing w:line="55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55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年龄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55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55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B0F49" w:rsidRPr="007B0F49" w:rsidRDefault="007B0F49" w:rsidP="007B0F49">
            <w:pPr>
              <w:widowControl/>
              <w:spacing w:line="55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55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从业资格</w:t>
            </w:r>
          </w:p>
        </w:tc>
      </w:tr>
      <w:tr w:rsidR="007B0F49" w:rsidRPr="007B0F49" w:rsidTr="007B0F49">
        <w:trPr>
          <w:trHeight w:val="735"/>
        </w:trPr>
        <w:tc>
          <w:tcPr>
            <w:tcW w:w="1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办公室</w:t>
            </w:r>
          </w:p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 职员1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35周岁以下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大专及</w:t>
            </w:r>
          </w:p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以上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t>规划类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B0F49" w:rsidRPr="007B0F49" w:rsidTr="007B0F49">
        <w:trPr>
          <w:trHeight w:val="735"/>
        </w:trPr>
        <w:tc>
          <w:tcPr>
            <w:tcW w:w="1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办公室</w:t>
            </w:r>
          </w:p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职员</w:t>
            </w: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35</w:t>
            </w: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周岁以下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大专及</w:t>
            </w:r>
          </w:p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以上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B0F49" w:rsidRPr="007B0F49" w:rsidRDefault="007B0F49" w:rsidP="007B0F49">
            <w:pPr>
              <w:widowControl/>
              <w:spacing w:line="40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7B0F49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0" w:type="auto"/>
            <w:vAlign w:val="center"/>
            <w:hideMark/>
          </w:tcPr>
          <w:p w:rsidR="007B0F49" w:rsidRPr="007B0F49" w:rsidRDefault="007B0F49" w:rsidP="007B0F4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7B0F4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</w:p>
        </w:tc>
      </w:tr>
    </w:tbl>
    <w:p w:rsidR="00F25ACD" w:rsidRDefault="00F25ACD"/>
    <w:sectPr w:rsidR="00F25A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579"/>
    <w:rsid w:val="007B0F49"/>
    <w:rsid w:val="00851579"/>
    <w:rsid w:val="00F2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7FA077-93BA-4D1D-91A0-3C650053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0F4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0F4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7B0F49"/>
  </w:style>
  <w:style w:type="character" w:styleId="a3">
    <w:name w:val="Hyperlink"/>
    <w:basedOn w:val="a0"/>
    <w:uiPriority w:val="99"/>
    <w:semiHidden/>
    <w:unhideWhenUsed/>
    <w:rsid w:val="007B0F4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B0F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7B0F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0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小橘子</dc:creator>
  <cp:keywords/>
  <dc:description/>
  <cp:lastModifiedBy>小橘子</cp:lastModifiedBy>
  <cp:revision>3</cp:revision>
  <dcterms:created xsi:type="dcterms:W3CDTF">2016-09-05T08:46:00Z</dcterms:created>
  <dcterms:modified xsi:type="dcterms:W3CDTF">2016-09-05T08:46:00Z</dcterms:modified>
</cp:coreProperties>
</file>