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firstLine="360"/>
        <w:jc w:val="left"/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hAnsi="宋体" w:eastAsia="方正小标宋简体"/>
          <w:bCs/>
          <w:color w:val="000000"/>
          <w:spacing w:val="-2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pacing w:val="-20"/>
          <w:kern w:val="0"/>
          <w:sz w:val="36"/>
          <w:szCs w:val="36"/>
        </w:rPr>
        <w:t>宁波市城市管理局直属事业单位公开招聘工作人员报名表</w:t>
      </w:r>
    </w:p>
    <w:tbl>
      <w:tblPr>
        <w:tblStyle w:val="3"/>
        <w:tblW w:w="92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075"/>
        <w:gridCol w:w="478"/>
        <w:gridCol w:w="607"/>
        <w:gridCol w:w="899"/>
        <w:gridCol w:w="1264"/>
        <w:gridCol w:w="900"/>
        <w:gridCol w:w="18"/>
        <w:gridCol w:w="1012"/>
        <w:gridCol w:w="1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仿宋_GB2312" w:eastAsia="仿宋_GB2312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8"/>
                <w:szCs w:val="21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7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（毕业时间）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25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健 康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状 况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现家庭</w:t>
            </w:r>
          </w:p>
          <w:p>
            <w:pPr>
              <w:widowControl/>
              <w:snapToGrid w:val="0"/>
              <w:spacing w:line="175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32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75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专业技术资格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 w:val="18"/>
                <w:szCs w:val="21"/>
              </w:rPr>
            </w:pPr>
          </w:p>
        </w:tc>
      </w:tr>
      <w:tr>
        <w:tblPrEx>
          <w:tblLayout w:type="fixed"/>
        </w:tblPrEx>
        <w:trPr>
          <w:trHeight w:val="409" w:hRule="atLeast"/>
          <w:jc w:val="center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现户籍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58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现工作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32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拟应聘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奖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惩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情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学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习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工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作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应聘理由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及其他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需要说明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问题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8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1403" w:hRule="atLeast"/>
          <w:jc w:val="center"/>
        </w:trPr>
        <w:tc>
          <w:tcPr>
            <w:tcW w:w="929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本表所填写内容完全属实，如有作假，一经查实，愿意取消被录用资格。</w:t>
            </w:r>
          </w:p>
          <w:p>
            <w:pPr>
              <w:widowControl/>
              <w:snapToGrid w:val="0"/>
              <w:ind w:firstLine="420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2835" w:firstLineChars="1350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3885" w:firstLineChars="1850"/>
              <w:rPr>
                <w:rFonts w:ascii="仿宋_GB2312" w:eastAsia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承诺人签字：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2016年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/>
          <w:color w:val="000000"/>
        </w:rPr>
      </w:pPr>
      <w:r>
        <w:rPr>
          <w:rFonts w:hint="eastAsia" w:ascii="宋体" w:hAnsi="宋体"/>
          <w:color w:val="000000"/>
          <w:sz w:val="18"/>
          <w:szCs w:val="18"/>
        </w:rPr>
        <w:t>注：报考者应同时提供本人身份证、户口簿、学历（学位）证书（2017年普通高校应届毕业生凭学生证和学校推荐表、成绩单）等证件（证明）的复印件和个人简历；港澳、国外留学归来人员须提供教育部中国留学中心出具的境外学历、学位认证书（2017年毕业生凭国境外学校学籍证明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860AD"/>
    <w:rsid w:val="116860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2016-09-12T09:39:00Z</dcterms:created>
  <dc:creator>Administrator</dc:creator>
  <cp:lastModifiedBy>Administrator</cp:lastModifiedBy>
  <dcterms:modified xsi:type="dcterms:W3CDTF">2016-09-12T09:40:28Z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