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Style w:val="4"/>
          <w:rFonts w:hint="eastAsia" w:ascii="楷体" w:hAnsi="楷体" w:eastAsia="楷体" w:cs="楷体"/>
          <w:color w:val="000000"/>
          <w:sz w:val="24"/>
          <w:szCs w:val="24"/>
          <w:shd w:val="clear" w:fill="FFFFFF"/>
          <w:lang w:val="en-US" w:eastAsia="zh-CN"/>
        </w:rPr>
      </w:pPr>
      <w:r>
        <w:rPr>
          <w:rStyle w:val="4"/>
          <w:rFonts w:hint="eastAsia" w:ascii="楷体" w:hAnsi="楷体" w:eastAsia="楷体" w:cs="楷体"/>
          <w:color w:val="000000"/>
          <w:sz w:val="24"/>
          <w:szCs w:val="24"/>
          <w:shd w:val="clear" w:fill="FFFFFF"/>
          <w:lang w:val="en-US" w:eastAsia="zh-CN"/>
        </w:rPr>
        <w:t>注意：题目根据考生回忆和网络信息整理，仅供参考。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Style w:val="4"/>
          <w:rFonts w:hint="eastAsia" w:ascii="Times New Roman" w:hAnsi="Times New Roman" w:eastAsia="宋体" w:cs="Times New Roman"/>
          <w:color w:val="00000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color w:val="000000"/>
          <w:sz w:val="28"/>
          <w:szCs w:val="28"/>
          <w:shd w:val="clear" w:fill="FFFFFF"/>
          <w:lang w:val="en-US" w:eastAsia="zh-CN"/>
        </w:rPr>
        <w:t>2016年陕西省公务员考试《申论》真题及参考答案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Style w:val="4"/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Style w:val="4"/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</w:pPr>
      <w:r>
        <w:rPr>
          <w:rStyle w:val="4"/>
          <w:rFonts w:hint="eastAsia" w:ascii="Times New Roman" w:hAnsi="Times New Roman" w:eastAsia="宋体" w:cs="Times New Roman"/>
          <w:color w:val="000000"/>
          <w:sz w:val="21"/>
          <w:szCs w:val="21"/>
          <w:shd w:val="clear" w:fill="FFFFFF"/>
          <w:lang w:val="en-US" w:eastAsia="zh-CN"/>
        </w:rPr>
        <w:t>一、</w:t>
      </w:r>
      <w:r>
        <w:rPr>
          <w:rStyle w:val="4"/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给定资料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1.2015年3月，在陕西某大学春季高校双选会上，从该校走出来的毕业生创业公司——蒜泥科学有限公司，短短一天就收到428份简历，其中该校学生102人。刚刚成立1年多的蒜泥科学有限公司顺学弟学妹心中，充满神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公司联合创始人该校2012届研究生，从大学二年级开始，便带领着自己的团队走上了机器人与3D打印的创新创业之路。在校期间，他完成了五代机器人的设计与研发工作，多次获得国家级奖项。2014年9月，他凭借着智能机器人项目，获得中国中央电视台《中国创业榜样》“未来之星“奖，同年被评为“陕西省大学生自主创业明星”在校大学生获此荣誉，是该奖项创立以来的首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2.在北京西北部一栋办公楼的冷飕飕的地下室里，一群想要成为企业家的人正聚集在计算机屏幕前，注视着他们最新的项目雏形。而在几公里之外，在一个暖意融融、装修更为豪华的地下演讲厅里，30多 名经理和创业者也在讨论有关新产品和新公司的创意。这两群人都验证着中国社会对创业热潮日益增长的兴趣。英语在线教学服务“英语流利说”创始人王某表示： “初创是令人迷恋的新事物。”“中国的创业精神呈现一种上升趋势。顶级风投公司正在寻找年轻的创业者——整套生态系统逐步形成。”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3.2014年12月12日，西安诺瓦科技产品在北京荣获2014年度“十佳LED显示屏周边设备”称号。作为一家出货量稳居行业首位、租赁市场占有率超过80%的小微企业，从2008年成立之初的主营收入仅有11万元，而现在主营收入达到6500万元。诺瓦科技在西安高新区这方创业投资的热土上，实现了质的飞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近年来，像西安诺瓦这样的“小巨人”科技型中小微企业在西安高新区如雨后春笋般成长起来。据悉，2014年高新区企业总数累计超过3万完，90%以上属中小微企业。在电子信息、先进制造、生物医药、现代服务四大产业中，中小微企业数量分别占到总数的94.9%、82.8%、85.4%、97.2%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对于西安高新区这个“不沿江、不沿海、不沿边”的地方来说，中小微企业的绝对占比和莲勃发展说明了什么?中小微企业在这片热土上的发展经历了怎样的阶段?还存在哪些困难?记者近日就此专门走访了相关部门和部分企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4.乔治·马洛里是英国探险家，他曾就读于温切斯特公学和剑桥大学，曾是英国著名公学查特豪斯的教师。马洛里18岁的时侯就喜欢上了登山，在那个被称为“阿尔卑斯登山的黄金年代”的日子里，年轻的马洛里并不是欧洲大陆最优秀的攀登者。然而，他对于山有着巨大的兴趣，1921年到1924年，乔治·马洛里参加了人类前三次对珠峰的尝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当马洛里随着登山队第一次来到珠峰脚下，第一眼见到他心中的女神时，他将她描述为“梦境中最狂野的造物”，是那样巨大、美丽，而又可怕!这一次他们到达了海拔6985米的地方，由于缺乏地形知识，全队处于极端疲惫的状态，他们没有向更高的地方前进，但是他们终于找到了通向顶峰的路。而且，这次攀登让他们在“阿尔卑斯攀登方式”之外，找到了更适合于8000米山峰的“金字塔攀登方式”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马洛里第二次攀登珠峰时，到达了8300米之处，离顶峰只有500米之遥。这一次的最大收获是，发现了氧气的确切效用，并确立了高山氧气设备的基本模式——气瓶、气管、面罩，后世的人们只增加了一个调节器。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5.深圳的创业者乔峤想要做一款智能耳机，他发现，60%的人都会在跑步过程中听歌，并用手机APP记录运动数据。如果有产品能同时解决跑步人群运动数据记录和听歌的需求，又能通过音乐来实现运动激励，会有很好的市场前景。乔峤对记者说，他想针对每个人的身体特征，设计和提供有效的音乐服务产品，做到每一个硬件设备都是针对个人定制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可是，光有好点子还不行，初始创业的乔峤，面临既缺资金、又缺人才的尴尬，他尝试着用股权众筹的方式来实现自己的创业梦想。在众筹网上，他发布了自己的股权众筹商业计划书，以出让公司10%股份的方式，融资187万元，最低投资额1万元。最终，吸引了16名股资者参与。乔峤告诉记者，这些投资者为他引入了互联网、音乐、体育领域的强大资源，其中，几个最志同道合的投资人干脆直接加入了创业团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6.在北京某大学东门外一处不起眼的楼里，有一处名曰“一八九八咖啡馆”的休闲场所。它成立于2013年10月，虽然看起来很简朴，但成立以来，它每天都在吸引着大批“咖粉”流连忘返，且不少是业界大佬。它究竟有何魅力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董事长杨某认为，“在传统的创业中，第一不要找投资人，这就很难，能拿到钱更不容易。第二步，找完投资人之后，要把产品卖出去，也挺难的，所以每一步都是一个坎。为什么那么多创业公司都死掉，为什么那么多中小企业发展不了?就是因为每一个坎都不容易走过去。众筹就把这个模式改变了，每个人都是投资人，每个人都是消费者，每个人也是传播者，这种方式的改变，你就发现，做公司容易了。所以某种意义上消费者就是投资者和生产者。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7.“如果你真的想做一件事，全世界都会帮助你”，时下正风靡的众筹让这句话以更直接的方式照进现实。2014年初，在华南理工大学就读的刘永杰和3个小伙伴萌生了开一间咖啡馆的创业想法。这时，众筹模式走入了他们的视野，众筹咖啡馆“比逗BEPOTATO”的计划也就被列入了日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为了考察众筹在校园的可行性，2014年4月，创业团队在华工和华农的校园进行了300份以上的问卷调查，高达70%的参与众筹意愿给予了团队正式启动的信心。随后，他们以这两所学校的学生为目标群体进行股东招募。他们的众筹计划是：众筹股东每股1000元，每位最少需出资1000元，最多5000元，享有1至5股的分红权。经过一个多月的招募，他们共有170多位众筹股东和70多万元的启动资金。筹得了资金后，下一步就是选址。经过一段时间的考察，他们在五山地铁站附近租了一间临街的铺位。170多位众筹股东都竭力宣传这间咖啡馆，不仅自己来消费，也拉朋友来消费，开业两个月以来，咖啡馆的生意也越来越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8.在众多的创业者中还有这样一些与众不同的人，人们把他们的创业形式称之为社会创业。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年轻女孩小丁，为了解决残疾人和行动迟缓老年人穿脱衣裤不便的问题，研发生产出了可拆卸的特制衣裤，并在这些特制衣裤上增加了加热、中药、磁极、按摩等辅助功能，患者试用后，好评如潮，目前产品已经投入市场。他们还为此申请了专利，注册了有限责任公司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 　行为心理学认为，人对任何付出都是希望能有所回报的。一直以来，我国公益项目对捐赠人的奖励多是精神奖励，捐赠人的心理难以得到很好的满足，影响公益事 业的发展。小韩和小张创立了“路人甲”公众小额捐赠平台。他们希望把鼓励捐赠行为实体化、物质化，能用商业的手段，解决这个问题。“路人甲”的“惠捐模 式”在中国是首创，即用户在捐赠10元后，即可兑换一张答谢券，凭着这张答谢券捐赠人可享受众多合作商家的超值优惠和在线服务。这样一来，受助者有尊严，捐赠人有答谢，商家得客户，捐赠人、商业机构和公益项目(或受助人)三者之间形成一个非常好的公益的价值闭环，互惠共赢，同时也挖掘了优质捐款用户背后的巨大价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风险投资人D： 社会创业家创业的第一动机更多是想实现“改变世界或改变社会”的目的，跟“发明者”和“追梦者”类似，不是以传统利润模式导向而是出于更高一层的梦想和驱 动创业。这些创业者会比一般创业者对自己的产品、服务或项目设的禁区更多，但也比一般创业者对自己的梦想有着更超乎一般的执着和理念。用自己的优势结合梦 想找到一个更有颠覆性的产品和思路是很重要的。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甘客科技创始人E：社会创业者就是创业者中的NGO(非政府组织)。他们创业是源于为特定群体、社会创造更大的价值。因此，他们的责任感、使命感更强，更有社会情怀，而非简单地追求个人财富的积累。这是创业的新型价值体系，更具有社会公益意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Style w:val="4"/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4"/>
          <w:rFonts w:hint="eastAsia" w:ascii="Times New Roman" w:hAnsi="Times New Roman" w:eastAsia="宋体" w:cs="Times New Roman"/>
          <w:color w:val="000000"/>
          <w:sz w:val="21"/>
          <w:szCs w:val="21"/>
          <w:shd w:val="clear" w:fill="FFFFFF"/>
          <w:lang w:val="en-US" w:eastAsia="zh-CN"/>
        </w:rPr>
        <w:t>二、</w:t>
      </w:r>
      <w:r>
        <w:rPr>
          <w:rStyle w:val="4"/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作答要求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一、根据给定资料5—7，根据概括众等的特点。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二、给定资料4中英国登山家乔治·马洛里的名言“因为山在那里!”影响了无数勇于探索，勇于进取的人。请你结合实际，谈谈对这句话的理解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三、请你根据给定资料3，总结出西安高新区促进中小做科技企业创新发展的不同模式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四、请你根据给定资料指出：(1)社会创业“的主要内涵;(2)“社会创业家“的主要特点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fill="FFFFFF"/>
        </w:rPr>
        <w:t>　　五、假如你是某大学就业指导中心的工作人员，受邀为即将毕业的大学生做一次“创业”的专题报告，请你结合给定资料3，为其草批一份讲话稿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Style w:val="4"/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Style w:val="4"/>
          <w:rFonts w:hint="eastAsia" w:ascii="Times New Roman" w:hAnsi="Times New Roman" w:eastAsia="宋体" w:cs="Times New Roman"/>
          <w:color w:val="333333"/>
          <w:sz w:val="24"/>
          <w:szCs w:val="24"/>
          <w:shd w:val="clear" w:fill="FFFFFF"/>
          <w:lang w:eastAsia="zh-CN"/>
        </w:rPr>
      </w:pPr>
      <w:r>
        <w:rPr>
          <w:rStyle w:val="4"/>
          <w:rFonts w:hint="eastAsia" w:ascii="Times New Roman" w:hAnsi="Times New Roman" w:eastAsia="宋体" w:cs="Times New Roman"/>
          <w:color w:val="333333"/>
          <w:sz w:val="24"/>
          <w:szCs w:val="24"/>
          <w:shd w:val="clear" w:fill="FFFFFF"/>
          <w:lang w:eastAsia="zh-CN"/>
        </w:rPr>
        <w:t>【</w:t>
      </w:r>
      <w:r>
        <w:rPr>
          <w:rStyle w:val="4"/>
          <w:rFonts w:hint="eastAsia" w:ascii="Times New Roman" w:hAnsi="Times New Roman" w:eastAsia="宋体" w:cs="Times New Roman"/>
          <w:color w:val="333333"/>
          <w:sz w:val="24"/>
          <w:szCs w:val="24"/>
          <w:shd w:val="clear" w:fill="FFFFFF"/>
          <w:lang w:val="en-US" w:eastAsia="zh-CN"/>
        </w:rPr>
        <w:t>参考答案</w:t>
      </w:r>
      <w:r>
        <w:rPr>
          <w:rStyle w:val="4"/>
          <w:rFonts w:hint="eastAsia" w:ascii="Times New Roman" w:hAnsi="Times New Roman" w:eastAsia="宋体" w:cs="Times New Roman"/>
          <w:color w:val="333333"/>
          <w:sz w:val="24"/>
          <w:szCs w:val="24"/>
          <w:shd w:val="clear" w:fill="FFFFFF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4"/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第一题：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【考答案要点】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1.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聚集众多资源，联合创始人多个领域。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2.创新创业模式，众筹把投资者、消费者、传播者三种身分合为一。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3.具有裂变效应，由外部交易为内部合作，机会增多。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4.众筹校园化，学生参与投资意愿高、数量庞大、宣传力度强。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4"/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第二题：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【考答案要点】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这句话展现了向着目标一往无前的勇气，和不论遇到多少艰难险阻都不会退缩的毅力。马洛里三次尝试攀登珠峰，直至献出了生命，但是他勇于攀登的精神鼓励了无数 的后来者。创业的过程中，融资难、运营成本高、创新不足、市场了解有限，种种困难成为阻碍创业成功的绊脚石。但是对真正的创业者而言，生命不息，创业不 止，眼前的困难只会被踏在脚下，筑成通往成功的阶梯。因此，我们应该认准目标、不畏险阻，向着梦想努力奋斗。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4"/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第三题：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【参考答案要点】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1.孵化成长模式。形成从创业苗圃到孵化器到加速器的创新孵化体系。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2.军民融合模式。形成“以军带民、以民促军、军民融合”的新模式。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3.合作嫁接模式。实现本地科研机构与国际前沿技术、一流创新团队成功嫁接，为创新发展赢得先机。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4.院所分离模式。鼓励支持140多家依附型企业建立现代企业制度，以独立的市场主体入区经营和发展。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5.改造升级模式。支持企业实施技术改造，完善产业链，提升产业链，实现产业不断优化升级。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4"/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第四题：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【参考答案要点】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社会创业指创业者用创新的商业手段解决部分社会问题，给受惠者实际效益和为社会带来积极影响，合作多方实现共赢。这比普通创业更具社会公益意义。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fill="FFFFFF"/>
        </w:rPr>
        <w:t>社会创业家特点：一是以创造社会价值为目的;二是多受过良好教育;三是更多强调公平，帮助弱势群体;四是对自己的产品、服务和项目设禁区更多;五是对梦想有超常执着与理念;六是更有社会情怀，责任感、使命感强，关注自然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4"/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第五题：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【参考答案要点】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认识创业：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1.创业不简单——项目、资金、人脉、经验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2.创业不是投机——创业的动机是赚钱，但是终点在于解决用户需求、创造社会价值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创业的现实：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1.伪创新成风，异想天开型、复制型创新泛滥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2.抄袭成风，知识产权得不到保护，原创者生存艰难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创业的建议：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1.要具备良好心态和百折不挠的勇气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2.平衡好财富和梦想的比重，选好创业项目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6089B"/>
    <w:rsid w:val="310A1151"/>
    <w:rsid w:val="74922762"/>
    <w:rsid w:val="763A4F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2016-09-24T02:42:30Z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