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3A" w:rsidRDefault="000C4CF0" w:rsidP="00B9473A">
      <w:pPr>
        <w:pStyle w:val="a5"/>
        <w:rPr>
          <w:rFonts w:asciiTheme="minorEastAsia" w:eastAsiaTheme="minorEastAsia" w:hAnsiTheme="minorEastAsia" w:hint="eastAsia"/>
          <w:sz w:val="13"/>
          <w:szCs w:val="13"/>
        </w:rPr>
      </w:pPr>
      <w:r w:rsidRPr="00A52C74">
        <w:rPr>
          <w:rFonts w:asciiTheme="minorEastAsia" w:eastAsiaTheme="minorEastAsia" w:hAnsiTheme="minorEastAsia"/>
          <w:sz w:val="13"/>
          <w:szCs w:val="13"/>
        </w:rPr>
        <w:t>2017国家公务员考试报名已经开始，报名网站是国家公务员局网站，报名时间是10月15日-24日，</w:t>
      </w:r>
      <w:r w:rsidRPr="00A52C74">
        <w:rPr>
          <w:rFonts w:asciiTheme="minorEastAsia" w:eastAsiaTheme="minorEastAsia" w:hAnsiTheme="minorEastAsia" w:hint="eastAsia"/>
          <w:sz w:val="13"/>
          <w:szCs w:val="13"/>
        </w:rPr>
        <w:t>鸿途教育</w:t>
      </w:r>
      <w:r w:rsidRPr="00A52C74">
        <w:rPr>
          <w:rFonts w:asciiTheme="minorEastAsia" w:eastAsiaTheme="minorEastAsia" w:hAnsiTheme="minorEastAsia"/>
          <w:sz w:val="13"/>
          <w:szCs w:val="13"/>
        </w:rPr>
        <w:t>将及时为考生提供2017国考报名入口及每日报名人数统计。更多详询请</w:t>
      </w:r>
      <w:r w:rsidRPr="00A52C74">
        <w:rPr>
          <w:rFonts w:asciiTheme="minorEastAsia" w:eastAsiaTheme="minorEastAsia" w:hAnsiTheme="minorEastAsia" w:hint="eastAsia"/>
          <w:sz w:val="13"/>
          <w:szCs w:val="13"/>
        </w:rPr>
        <w:t>关注四川人事考试网微信公众号：htgwy01</w:t>
      </w:r>
      <w:r w:rsidRPr="00A52C74">
        <w:rPr>
          <w:rFonts w:asciiTheme="minorEastAsia" w:eastAsiaTheme="minorEastAsia" w:hAnsiTheme="minorEastAsia"/>
          <w:sz w:val="13"/>
          <w:szCs w:val="13"/>
        </w:rPr>
        <w:t>，我们将及时为你更新推送消息。</w:t>
      </w:r>
    </w:p>
    <w:p w:rsidR="00B9473A" w:rsidRDefault="00A52C74" w:rsidP="00B9473A">
      <w:pPr>
        <w:pStyle w:val="a5"/>
        <w:rPr>
          <w:rFonts w:asciiTheme="minorEastAsia" w:eastAsiaTheme="minorEastAsia" w:hAnsiTheme="minorEastAsia" w:hint="eastAsia"/>
          <w:sz w:val="13"/>
          <w:szCs w:val="13"/>
        </w:rPr>
      </w:pPr>
      <w:r w:rsidRPr="00A52C74">
        <w:rPr>
          <w:rFonts w:asciiTheme="minorEastAsia" w:eastAsiaTheme="minorEastAsia" w:hAnsiTheme="minorEastAsia"/>
          <w:sz w:val="13"/>
          <w:szCs w:val="13"/>
        </w:rPr>
        <w:t>今天(10月19日)是2017国家公务员考试网上报名的第5天，据</w:t>
      </w:r>
      <w:r w:rsidRPr="00A52C74">
        <w:rPr>
          <w:rFonts w:asciiTheme="minorEastAsia" w:hAnsiTheme="minorEastAsia" w:hint="eastAsia"/>
          <w:sz w:val="13"/>
          <w:szCs w:val="13"/>
        </w:rPr>
        <w:t>鸿途教育</w:t>
      </w:r>
      <w:r w:rsidRPr="00A52C74">
        <w:rPr>
          <w:rFonts w:asciiTheme="minorEastAsia" w:eastAsiaTheme="minorEastAsia" w:hAnsiTheme="minorEastAsia"/>
          <w:sz w:val="13"/>
          <w:szCs w:val="13"/>
        </w:rPr>
        <w:t>根据国家公务员考试招录系统报名情况浏览处统计：</w:t>
      </w:r>
      <w:r w:rsidRPr="00A52C74">
        <w:rPr>
          <w:rFonts w:asciiTheme="minorEastAsia" w:eastAsiaTheme="minorEastAsia" w:hAnsiTheme="minorEastAsia"/>
          <w:color w:val="FF0000"/>
          <w:sz w:val="13"/>
          <w:szCs w:val="13"/>
        </w:rPr>
        <w:t>截止10月19日16：00，目前报名合格人数为17450人</w:t>
      </w:r>
      <w:r w:rsidRPr="00A52C74">
        <w:rPr>
          <w:rFonts w:asciiTheme="minorEastAsia" w:eastAsiaTheme="minorEastAsia" w:hAnsiTheme="minorEastAsia"/>
          <w:sz w:val="13"/>
          <w:szCs w:val="13"/>
        </w:rPr>
        <w:t>，相比10月18日报名合格人数，今日增长较平缓。在此，</w:t>
      </w:r>
      <w:r w:rsidRPr="00A52C74">
        <w:rPr>
          <w:rFonts w:asciiTheme="minorEastAsia" w:hAnsiTheme="minorEastAsia" w:hint="eastAsia"/>
          <w:sz w:val="13"/>
          <w:szCs w:val="13"/>
        </w:rPr>
        <w:t>鸿途教育</w:t>
      </w:r>
      <w:r w:rsidRPr="00A52C74">
        <w:rPr>
          <w:rFonts w:asciiTheme="minorEastAsia" w:eastAsiaTheme="minorEastAsia" w:hAnsiTheme="minorEastAsia"/>
          <w:sz w:val="13"/>
          <w:szCs w:val="13"/>
        </w:rPr>
        <w:t>提醒各位考生，报名时一定注意报名要求及认真填写报名信息，避免出错驳回。</w:t>
      </w:r>
    </w:p>
    <w:p w:rsidR="00B9473A" w:rsidRDefault="00A52C74" w:rsidP="00B9473A">
      <w:pPr>
        <w:pStyle w:val="a5"/>
        <w:rPr>
          <w:rFonts w:asciiTheme="minorEastAsia" w:eastAsiaTheme="minorEastAsia" w:hAnsiTheme="minorEastAsia" w:hint="eastAsia"/>
          <w:sz w:val="13"/>
          <w:szCs w:val="13"/>
        </w:rPr>
      </w:pPr>
      <w:r w:rsidRPr="00A52C74">
        <w:rPr>
          <w:rFonts w:asciiTheme="minorEastAsia" w:eastAsiaTheme="minorEastAsia" w:hAnsiTheme="minorEastAsia"/>
          <w:sz w:val="13"/>
          <w:szCs w:val="13"/>
        </w:rPr>
        <w:t>截止19日16:00，四川共690个职位有人报名，45个职位仍无人报名，报名竞争比最高仍为达州市达川区国家税务局，竞争已达457人抢一个职位，后续还会增加报名人数。准备报考此岗位的同学，可以考虑报其他竞争较低的岗位。</w:t>
      </w:r>
    </w:p>
    <w:p w:rsidR="00A52C74" w:rsidRPr="00A52C74" w:rsidRDefault="00B9473A" w:rsidP="00B9473A">
      <w:pPr>
        <w:pStyle w:val="a5"/>
        <w:rPr>
          <w:rFonts w:asciiTheme="minorEastAsia" w:eastAsiaTheme="minorEastAsia" w:hAnsiTheme="minorEastAsia"/>
          <w:sz w:val="13"/>
          <w:szCs w:val="13"/>
        </w:rPr>
      </w:pPr>
      <w:r>
        <w:rPr>
          <w:rFonts w:asciiTheme="minorEastAsia" w:eastAsiaTheme="minorEastAsia" w:hAnsiTheme="minorEastAsia" w:hint="eastAsia"/>
          <w:sz w:val="13"/>
          <w:szCs w:val="13"/>
        </w:rPr>
        <w:t xml:space="preserve">                        </w:t>
      </w:r>
      <w:r w:rsidR="00A52C74" w:rsidRPr="00A52C74">
        <w:rPr>
          <w:rFonts w:asciiTheme="minorEastAsia" w:eastAsiaTheme="minorEastAsia" w:hAnsiTheme="minorEastAsia"/>
          <w:b/>
          <w:bCs/>
          <w:color w:val="FF0000"/>
          <w:sz w:val="13"/>
          <w:szCs w:val="13"/>
        </w:rPr>
        <w:t>截止10月19日16：00，2017国家公务员(四川职位)报名竞争激烈职位(前10)</w:t>
      </w:r>
    </w:p>
    <w:tbl>
      <w:tblPr>
        <w:tblW w:w="82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1439"/>
        <w:gridCol w:w="1734"/>
        <w:gridCol w:w="1286"/>
        <w:gridCol w:w="697"/>
        <w:gridCol w:w="680"/>
        <w:gridCol w:w="683"/>
        <w:gridCol w:w="1011"/>
      </w:tblGrid>
      <w:tr w:rsidR="00A52C74" w:rsidRPr="00A52C74" w:rsidTr="00B9473A">
        <w:trPr>
          <w:trHeight w:val="421"/>
          <w:tblCellSpacing w:w="15" w:type="dxa"/>
        </w:trPr>
        <w:tc>
          <w:tcPr>
            <w:tcW w:w="6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部门代码</w:t>
            </w:r>
          </w:p>
        </w:tc>
        <w:tc>
          <w:tcPr>
            <w:tcW w:w="1409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部门名称</w:t>
            </w:r>
          </w:p>
        </w:tc>
        <w:tc>
          <w:tcPr>
            <w:tcW w:w="170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用人司局</w:t>
            </w:r>
          </w:p>
        </w:tc>
        <w:tc>
          <w:tcPr>
            <w:tcW w:w="125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职位名称</w:t>
            </w:r>
          </w:p>
        </w:tc>
        <w:tc>
          <w:tcPr>
            <w:tcW w:w="66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职位代码</w:t>
            </w:r>
          </w:p>
        </w:tc>
        <w:tc>
          <w:tcPr>
            <w:tcW w:w="65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计划人数</w:t>
            </w:r>
          </w:p>
        </w:tc>
        <w:tc>
          <w:tcPr>
            <w:tcW w:w="65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合格人数</w:t>
            </w:r>
          </w:p>
        </w:tc>
        <w:tc>
          <w:tcPr>
            <w:tcW w:w="96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职位竞争比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351</w:t>
            </w:r>
          </w:p>
        </w:tc>
        <w:tc>
          <w:tcPr>
            <w:tcW w:w="1409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四川省国家税务局</w:t>
            </w:r>
          </w:p>
        </w:tc>
        <w:tc>
          <w:tcPr>
            <w:tcW w:w="170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达州市达川区国家税务局</w:t>
            </w:r>
          </w:p>
        </w:tc>
        <w:tc>
          <w:tcPr>
            <w:tcW w:w="125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科员（二）</w:t>
            </w:r>
          </w:p>
        </w:tc>
        <w:tc>
          <w:tcPr>
            <w:tcW w:w="66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701126002</w:t>
            </w:r>
          </w:p>
        </w:tc>
        <w:tc>
          <w:tcPr>
            <w:tcW w:w="65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5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457</w:t>
            </w:r>
          </w:p>
        </w:tc>
        <w:tc>
          <w:tcPr>
            <w:tcW w:w="96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457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351</w:t>
            </w:r>
          </w:p>
        </w:tc>
        <w:tc>
          <w:tcPr>
            <w:tcW w:w="1409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四川省国家税务局</w:t>
            </w:r>
          </w:p>
        </w:tc>
        <w:tc>
          <w:tcPr>
            <w:tcW w:w="170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内江市东兴区国家税务局</w:t>
            </w:r>
          </w:p>
        </w:tc>
        <w:tc>
          <w:tcPr>
            <w:tcW w:w="125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科员（二）</w:t>
            </w:r>
          </w:p>
        </w:tc>
        <w:tc>
          <w:tcPr>
            <w:tcW w:w="66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701079002</w:t>
            </w:r>
          </w:p>
        </w:tc>
        <w:tc>
          <w:tcPr>
            <w:tcW w:w="65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5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409</w:t>
            </w:r>
          </w:p>
        </w:tc>
        <w:tc>
          <w:tcPr>
            <w:tcW w:w="96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409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351</w:t>
            </w:r>
          </w:p>
        </w:tc>
        <w:tc>
          <w:tcPr>
            <w:tcW w:w="1409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四川省国家税务局</w:t>
            </w:r>
          </w:p>
        </w:tc>
        <w:tc>
          <w:tcPr>
            <w:tcW w:w="170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泸州市纳溪区国家税务局</w:t>
            </w:r>
          </w:p>
        </w:tc>
        <w:tc>
          <w:tcPr>
            <w:tcW w:w="125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科员（二）</w:t>
            </w:r>
          </w:p>
        </w:tc>
        <w:tc>
          <w:tcPr>
            <w:tcW w:w="66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701037002</w:t>
            </w:r>
          </w:p>
        </w:tc>
        <w:tc>
          <w:tcPr>
            <w:tcW w:w="65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5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285</w:t>
            </w:r>
          </w:p>
        </w:tc>
        <w:tc>
          <w:tcPr>
            <w:tcW w:w="96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285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891</w:t>
            </w:r>
          </w:p>
        </w:tc>
        <w:tc>
          <w:tcPr>
            <w:tcW w:w="1409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四川省邮政管理局</w:t>
            </w:r>
          </w:p>
        </w:tc>
        <w:tc>
          <w:tcPr>
            <w:tcW w:w="170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甘孜藏族自治州邮政管理局</w:t>
            </w:r>
          </w:p>
        </w:tc>
        <w:tc>
          <w:tcPr>
            <w:tcW w:w="125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科员</w:t>
            </w:r>
          </w:p>
        </w:tc>
        <w:tc>
          <w:tcPr>
            <w:tcW w:w="66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601002001</w:t>
            </w:r>
          </w:p>
        </w:tc>
        <w:tc>
          <w:tcPr>
            <w:tcW w:w="65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5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265</w:t>
            </w:r>
          </w:p>
        </w:tc>
        <w:tc>
          <w:tcPr>
            <w:tcW w:w="96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265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351</w:t>
            </w:r>
          </w:p>
        </w:tc>
        <w:tc>
          <w:tcPr>
            <w:tcW w:w="1409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四川省国家税务局</w:t>
            </w:r>
          </w:p>
        </w:tc>
        <w:tc>
          <w:tcPr>
            <w:tcW w:w="170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四川省宝兴县国家税务局</w:t>
            </w:r>
          </w:p>
        </w:tc>
        <w:tc>
          <w:tcPr>
            <w:tcW w:w="125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科员（二）</w:t>
            </w:r>
          </w:p>
        </w:tc>
        <w:tc>
          <w:tcPr>
            <w:tcW w:w="66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701144002</w:t>
            </w:r>
          </w:p>
        </w:tc>
        <w:tc>
          <w:tcPr>
            <w:tcW w:w="65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5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260</w:t>
            </w:r>
          </w:p>
        </w:tc>
        <w:tc>
          <w:tcPr>
            <w:tcW w:w="96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260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485</w:t>
            </w:r>
          </w:p>
        </w:tc>
        <w:tc>
          <w:tcPr>
            <w:tcW w:w="1409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四川储备物资管理局</w:t>
            </w:r>
          </w:p>
        </w:tc>
        <w:tc>
          <w:tcPr>
            <w:tcW w:w="170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四川储备物资管理局</w:t>
            </w:r>
          </w:p>
        </w:tc>
        <w:tc>
          <w:tcPr>
            <w:tcW w:w="125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基本建设处主任科员及以下</w:t>
            </w:r>
          </w:p>
        </w:tc>
        <w:tc>
          <w:tcPr>
            <w:tcW w:w="66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601485001</w:t>
            </w:r>
          </w:p>
        </w:tc>
        <w:tc>
          <w:tcPr>
            <w:tcW w:w="65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5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255</w:t>
            </w:r>
          </w:p>
        </w:tc>
        <w:tc>
          <w:tcPr>
            <w:tcW w:w="96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255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351</w:t>
            </w:r>
          </w:p>
        </w:tc>
        <w:tc>
          <w:tcPr>
            <w:tcW w:w="1409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四川省国家税务局</w:t>
            </w:r>
          </w:p>
        </w:tc>
        <w:tc>
          <w:tcPr>
            <w:tcW w:w="170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达州市通川区国家税务局</w:t>
            </w:r>
          </w:p>
        </w:tc>
        <w:tc>
          <w:tcPr>
            <w:tcW w:w="125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科员（三）</w:t>
            </w:r>
          </w:p>
        </w:tc>
        <w:tc>
          <w:tcPr>
            <w:tcW w:w="66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701125003</w:t>
            </w:r>
          </w:p>
        </w:tc>
        <w:tc>
          <w:tcPr>
            <w:tcW w:w="65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5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250</w:t>
            </w:r>
          </w:p>
        </w:tc>
        <w:tc>
          <w:tcPr>
            <w:tcW w:w="96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250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351</w:t>
            </w:r>
          </w:p>
        </w:tc>
        <w:tc>
          <w:tcPr>
            <w:tcW w:w="1409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四川省国家税务局</w:t>
            </w:r>
          </w:p>
        </w:tc>
        <w:tc>
          <w:tcPr>
            <w:tcW w:w="170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雅安市名山区国家税务局</w:t>
            </w:r>
          </w:p>
        </w:tc>
        <w:tc>
          <w:tcPr>
            <w:tcW w:w="125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科员（三）</w:t>
            </w:r>
          </w:p>
        </w:tc>
        <w:tc>
          <w:tcPr>
            <w:tcW w:w="66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701138003</w:t>
            </w:r>
          </w:p>
        </w:tc>
        <w:tc>
          <w:tcPr>
            <w:tcW w:w="65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5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178</w:t>
            </w:r>
          </w:p>
        </w:tc>
        <w:tc>
          <w:tcPr>
            <w:tcW w:w="96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178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351</w:t>
            </w:r>
          </w:p>
        </w:tc>
        <w:tc>
          <w:tcPr>
            <w:tcW w:w="1409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四川省国家税务局</w:t>
            </w:r>
          </w:p>
        </w:tc>
        <w:tc>
          <w:tcPr>
            <w:tcW w:w="170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四川省乐至县国家税务局</w:t>
            </w:r>
          </w:p>
        </w:tc>
        <w:tc>
          <w:tcPr>
            <w:tcW w:w="125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科员（二）</w:t>
            </w:r>
          </w:p>
        </w:tc>
        <w:tc>
          <w:tcPr>
            <w:tcW w:w="66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701155002</w:t>
            </w:r>
          </w:p>
        </w:tc>
        <w:tc>
          <w:tcPr>
            <w:tcW w:w="65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5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178</w:t>
            </w:r>
          </w:p>
        </w:tc>
        <w:tc>
          <w:tcPr>
            <w:tcW w:w="96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178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351</w:t>
            </w:r>
          </w:p>
        </w:tc>
        <w:tc>
          <w:tcPr>
            <w:tcW w:w="1409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四川省国家税务局</w:t>
            </w:r>
          </w:p>
        </w:tc>
        <w:tc>
          <w:tcPr>
            <w:tcW w:w="170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成都市高新技术开发区国家税务局</w:t>
            </w:r>
          </w:p>
        </w:tc>
        <w:tc>
          <w:tcPr>
            <w:tcW w:w="125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科员（四）</w:t>
            </w:r>
          </w:p>
        </w:tc>
        <w:tc>
          <w:tcPr>
            <w:tcW w:w="66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701002004</w:t>
            </w:r>
          </w:p>
        </w:tc>
        <w:tc>
          <w:tcPr>
            <w:tcW w:w="65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5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177</w:t>
            </w:r>
          </w:p>
        </w:tc>
        <w:tc>
          <w:tcPr>
            <w:tcW w:w="966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177</w:t>
            </w:r>
          </w:p>
        </w:tc>
      </w:tr>
    </w:tbl>
    <w:p w:rsidR="00B9473A" w:rsidRDefault="00A52C74" w:rsidP="00B9473A">
      <w:pPr>
        <w:widowControl/>
        <w:spacing w:before="100" w:beforeAutospacing="1" w:after="100" w:afterAutospacing="1"/>
        <w:jc w:val="center"/>
        <w:rPr>
          <w:rFonts w:asciiTheme="minorEastAsia" w:hAnsiTheme="minorEastAsia" w:cs="宋体" w:hint="eastAsia"/>
          <w:kern w:val="0"/>
          <w:sz w:val="13"/>
          <w:szCs w:val="13"/>
        </w:rPr>
      </w:pPr>
      <w:r w:rsidRPr="00A52C74">
        <w:rPr>
          <w:rFonts w:asciiTheme="minorEastAsia" w:hAnsiTheme="minorEastAsia" w:cs="宋体"/>
          <w:b/>
          <w:bCs/>
          <w:color w:val="FF0000"/>
          <w:kern w:val="0"/>
          <w:sz w:val="13"/>
          <w:szCs w:val="13"/>
        </w:rPr>
        <w:lastRenderedPageBreak/>
        <w:t>截止10月19日16：00，2017国家公务员(四川职位)无人报考职位共45个</w:t>
      </w:r>
    </w:p>
    <w:p w:rsidR="00A52C74" w:rsidRPr="00A52C74" w:rsidRDefault="00A52C74" w:rsidP="00B9473A">
      <w:pPr>
        <w:widowControl/>
        <w:spacing w:before="100" w:beforeAutospacing="1" w:after="100" w:afterAutospacing="1"/>
        <w:rPr>
          <w:rFonts w:asciiTheme="minorEastAsia" w:hAnsiTheme="minorEastAsia" w:cs="宋体"/>
          <w:kern w:val="0"/>
          <w:sz w:val="13"/>
          <w:szCs w:val="13"/>
        </w:rPr>
      </w:pPr>
      <w:r w:rsidRPr="00A52C74">
        <w:rPr>
          <w:rFonts w:asciiTheme="minorEastAsia" w:hAnsiTheme="minorEastAsia" w:cs="宋体"/>
          <w:kern w:val="0"/>
          <w:sz w:val="13"/>
          <w:szCs w:val="13"/>
        </w:rPr>
        <w:t>截止19日16：00，2017国考四川职位仍有45个招考岗位无人报名。较为明显的是，报名合格人数为0的岗位为气象局、统计局和国家税务局等。现阶段已进入报名中期，还在“观望”的同学，一定不要等到报名最后一天报名(注意：报名时间截止24日18:00)，避免报名系统出错不能报考的情况发生。</w:t>
      </w:r>
    </w:p>
    <w:tbl>
      <w:tblPr>
        <w:tblW w:w="82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1441"/>
        <w:gridCol w:w="1736"/>
        <w:gridCol w:w="955"/>
        <w:gridCol w:w="1026"/>
        <w:gridCol w:w="681"/>
        <w:gridCol w:w="681"/>
        <w:gridCol w:w="1010"/>
      </w:tblGrid>
      <w:tr w:rsidR="00A52C74" w:rsidRPr="00A52C74" w:rsidTr="00B9473A">
        <w:trPr>
          <w:trHeight w:val="421"/>
          <w:tblCellSpacing w:w="15" w:type="dxa"/>
        </w:trPr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部门代码</w:t>
            </w:r>
          </w:p>
        </w:tc>
        <w:tc>
          <w:tcPr>
            <w:tcW w:w="1468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部门名称</w:t>
            </w:r>
          </w:p>
        </w:tc>
        <w:tc>
          <w:tcPr>
            <w:tcW w:w="177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用人司局</w:t>
            </w:r>
          </w:p>
        </w:tc>
        <w:tc>
          <w:tcPr>
            <w:tcW w:w="9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职位名称</w:t>
            </w:r>
          </w:p>
        </w:tc>
        <w:tc>
          <w:tcPr>
            <w:tcW w:w="101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职位代码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计划人数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合格人数</w:t>
            </w:r>
          </w:p>
        </w:tc>
        <w:tc>
          <w:tcPr>
            <w:tcW w:w="1001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b/>
                <w:bCs/>
                <w:kern w:val="0"/>
                <w:sz w:val="13"/>
                <w:szCs w:val="13"/>
              </w:rPr>
              <w:t>职位竞争</w:t>
            </w: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比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254</w:t>
            </w:r>
          </w:p>
        </w:tc>
        <w:tc>
          <w:tcPr>
            <w:tcW w:w="1468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审计署驻成都特派员办事处</w:t>
            </w:r>
          </w:p>
        </w:tc>
        <w:tc>
          <w:tcPr>
            <w:tcW w:w="177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审计署驻成都特派员办事处</w:t>
            </w:r>
          </w:p>
        </w:tc>
        <w:tc>
          <w:tcPr>
            <w:tcW w:w="9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审计业务处主任科员及以下职位</w:t>
            </w:r>
          </w:p>
        </w:tc>
        <w:tc>
          <w:tcPr>
            <w:tcW w:w="101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601254004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430</w:t>
            </w:r>
          </w:p>
        </w:tc>
        <w:tc>
          <w:tcPr>
            <w:tcW w:w="1468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四川省气象局</w:t>
            </w:r>
          </w:p>
        </w:tc>
        <w:tc>
          <w:tcPr>
            <w:tcW w:w="177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四川省达州市气象局</w:t>
            </w:r>
          </w:p>
        </w:tc>
        <w:tc>
          <w:tcPr>
            <w:tcW w:w="9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业务科（法制科）业务管理科员</w:t>
            </w:r>
          </w:p>
        </w:tc>
        <w:tc>
          <w:tcPr>
            <w:tcW w:w="101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1012001003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430</w:t>
            </w:r>
          </w:p>
        </w:tc>
        <w:tc>
          <w:tcPr>
            <w:tcW w:w="1468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四川省气象局</w:t>
            </w:r>
          </w:p>
        </w:tc>
        <w:tc>
          <w:tcPr>
            <w:tcW w:w="177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四川省广元市气象局</w:t>
            </w:r>
          </w:p>
        </w:tc>
        <w:tc>
          <w:tcPr>
            <w:tcW w:w="9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业务科技科法规管理科员</w:t>
            </w:r>
          </w:p>
        </w:tc>
        <w:tc>
          <w:tcPr>
            <w:tcW w:w="101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1012004001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430</w:t>
            </w:r>
          </w:p>
        </w:tc>
        <w:tc>
          <w:tcPr>
            <w:tcW w:w="1468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四川省气象局</w:t>
            </w:r>
          </w:p>
        </w:tc>
        <w:tc>
          <w:tcPr>
            <w:tcW w:w="177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四川省雅安市气象局</w:t>
            </w:r>
          </w:p>
        </w:tc>
        <w:tc>
          <w:tcPr>
            <w:tcW w:w="9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办公室（人事教育科）综合管理科员</w:t>
            </w:r>
          </w:p>
        </w:tc>
        <w:tc>
          <w:tcPr>
            <w:tcW w:w="101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1012008001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430</w:t>
            </w:r>
          </w:p>
        </w:tc>
        <w:tc>
          <w:tcPr>
            <w:tcW w:w="1468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四川省气象局</w:t>
            </w:r>
          </w:p>
        </w:tc>
        <w:tc>
          <w:tcPr>
            <w:tcW w:w="177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四川省阿坝藏族羌族自治州红原县气象局</w:t>
            </w:r>
          </w:p>
        </w:tc>
        <w:tc>
          <w:tcPr>
            <w:tcW w:w="9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防灾减灾科业务管理科员</w:t>
            </w:r>
          </w:p>
        </w:tc>
        <w:tc>
          <w:tcPr>
            <w:tcW w:w="101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1101010001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430</w:t>
            </w:r>
          </w:p>
        </w:tc>
        <w:tc>
          <w:tcPr>
            <w:tcW w:w="1468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四川省气象局</w:t>
            </w:r>
          </w:p>
        </w:tc>
        <w:tc>
          <w:tcPr>
            <w:tcW w:w="177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四川省凉山彝族自治州木里藏族自治县气象局</w:t>
            </w:r>
          </w:p>
        </w:tc>
        <w:tc>
          <w:tcPr>
            <w:tcW w:w="9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防灾减灾科业务管理科员</w:t>
            </w:r>
          </w:p>
        </w:tc>
        <w:tc>
          <w:tcPr>
            <w:tcW w:w="101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1101013001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430</w:t>
            </w:r>
          </w:p>
        </w:tc>
        <w:tc>
          <w:tcPr>
            <w:tcW w:w="1468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四川省气象局</w:t>
            </w:r>
          </w:p>
        </w:tc>
        <w:tc>
          <w:tcPr>
            <w:tcW w:w="177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四川省凉山彝族自治州金阳县气象局</w:t>
            </w:r>
          </w:p>
        </w:tc>
        <w:tc>
          <w:tcPr>
            <w:tcW w:w="9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防灾减灾科业务管理科员</w:t>
            </w:r>
          </w:p>
        </w:tc>
        <w:tc>
          <w:tcPr>
            <w:tcW w:w="101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1101016001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lastRenderedPageBreak/>
              <w:t>430</w:t>
            </w:r>
          </w:p>
        </w:tc>
        <w:tc>
          <w:tcPr>
            <w:tcW w:w="1468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四川省气象局</w:t>
            </w:r>
          </w:p>
        </w:tc>
        <w:tc>
          <w:tcPr>
            <w:tcW w:w="177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四川省乐山市沐川县气象局</w:t>
            </w:r>
          </w:p>
        </w:tc>
        <w:tc>
          <w:tcPr>
            <w:tcW w:w="9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防灾减灾科业务管理科员</w:t>
            </w:r>
          </w:p>
        </w:tc>
        <w:tc>
          <w:tcPr>
            <w:tcW w:w="101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1112012001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430</w:t>
            </w:r>
          </w:p>
        </w:tc>
        <w:tc>
          <w:tcPr>
            <w:tcW w:w="1468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四川省气象局</w:t>
            </w:r>
          </w:p>
        </w:tc>
        <w:tc>
          <w:tcPr>
            <w:tcW w:w="177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四川省凉山彝族自治州盐源县气象局</w:t>
            </w:r>
          </w:p>
        </w:tc>
        <w:tc>
          <w:tcPr>
            <w:tcW w:w="9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防灾减灾科业务管理科员</w:t>
            </w:r>
          </w:p>
        </w:tc>
        <w:tc>
          <w:tcPr>
            <w:tcW w:w="101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1112014001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1001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0</w:t>
            </w:r>
          </w:p>
        </w:tc>
      </w:tr>
      <w:tr w:rsidR="00A52C74" w:rsidRPr="00A52C74" w:rsidTr="00B9473A">
        <w:trPr>
          <w:trHeight w:val="374"/>
          <w:tblCellSpacing w:w="15" w:type="dxa"/>
        </w:trPr>
        <w:tc>
          <w:tcPr>
            <w:tcW w:w="673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430</w:t>
            </w:r>
          </w:p>
        </w:tc>
        <w:tc>
          <w:tcPr>
            <w:tcW w:w="1468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四川省气象局</w:t>
            </w:r>
          </w:p>
        </w:tc>
        <w:tc>
          <w:tcPr>
            <w:tcW w:w="1777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四川省凉山彝族自治州越西县气象局</w:t>
            </w:r>
          </w:p>
        </w:tc>
        <w:tc>
          <w:tcPr>
            <w:tcW w:w="954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防灾减灾科业务管理科员</w:t>
            </w:r>
          </w:p>
        </w:tc>
        <w:tc>
          <w:tcPr>
            <w:tcW w:w="1010" w:type="dxa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A52C74">
              <w:rPr>
                <w:rFonts w:asciiTheme="minorEastAsia" w:hAnsiTheme="minorEastAsia" w:cs="宋体"/>
                <w:kern w:val="0"/>
                <w:sz w:val="13"/>
                <w:szCs w:val="13"/>
              </w:rPr>
              <w:t>1112017001</w:t>
            </w:r>
          </w:p>
        </w:tc>
        <w:tc>
          <w:tcPr>
            <w:tcW w:w="0" w:type="auto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Align w:val="center"/>
            <w:hideMark/>
          </w:tcPr>
          <w:p w:rsidR="00A52C74" w:rsidRPr="00A52C74" w:rsidRDefault="00A52C74" w:rsidP="00A52C7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3"/>
                <w:szCs w:val="13"/>
              </w:rPr>
            </w:pPr>
          </w:p>
        </w:tc>
      </w:tr>
    </w:tbl>
    <w:p w:rsidR="00DB135F" w:rsidRPr="00A52C74" w:rsidRDefault="00DB135F" w:rsidP="00A52C74">
      <w:pPr>
        <w:widowControl/>
        <w:spacing w:before="100" w:beforeAutospacing="1" w:after="100" w:afterAutospacing="1"/>
        <w:jc w:val="left"/>
        <w:rPr>
          <w:rFonts w:asciiTheme="minorEastAsia" w:hAnsiTheme="minorEastAsia"/>
          <w:sz w:val="13"/>
          <w:szCs w:val="13"/>
        </w:rPr>
      </w:pPr>
    </w:p>
    <w:sectPr w:rsidR="00DB135F" w:rsidRPr="00A52C74" w:rsidSect="00EA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365CA"/>
    <w:multiLevelType w:val="multilevel"/>
    <w:tmpl w:val="625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63B50"/>
    <w:multiLevelType w:val="multilevel"/>
    <w:tmpl w:val="63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6106E"/>
    <w:multiLevelType w:val="multilevel"/>
    <w:tmpl w:val="E69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057FB"/>
    <w:multiLevelType w:val="multilevel"/>
    <w:tmpl w:val="068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30AFE"/>
    <w:multiLevelType w:val="multilevel"/>
    <w:tmpl w:val="B92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4080D"/>
    <w:rsid w:val="000418E9"/>
    <w:rsid w:val="00086AC6"/>
    <w:rsid w:val="000A3245"/>
    <w:rsid w:val="000C4CF0"/>
    <w:rsid w:val="000E3CC0"/>
    <w:rsid w:val="00134C69"/>
    <w:rsid w:val="00136C7E"/>
    <w:rsid w:val="0014498E"/>
    <w:rsid w:val="001E4641"/>
    <w:rsid w:val="00211A74"/>
    <w:rsid w:val="00233923"/>
    <w:rsid w:val="002E474C"/>
    <w:rsid w:val="003204DF"/>
    <w:rsid w:val="00350593"/>
    <w:rsid w:val="003714E3"/>
    <w:rsid w:val="00375781"/>
    <w:rsid w:val="00385D23"/>
    <w:rsid w:val="0040068C"/>
    <w:rsid w:val="00472A70"/>
    <w:rsid w:val="004736CC"/>
    <w:rsid w:val="004A614E"/>
    <w:rsid w:val="004C1F15"/>
    <w:rsid w:val="004F1C02"/>
    <w:rsid w:val="004F2FC8"/>
    <w:rsid w:val="005066F1"/>
    <w:rsid w:val="005106D5"/>
    <w:rsid w:val="00563ED9"/>
    <w:rsid w:val="005B45DF"/>
    <w:rsid w:val="005B6ADC"/>
    <w:rsid w:val="0064119B"/>
    <w:rsid w:val="0066257C"/>
    <w:rsid w:val="006852AC"/>
    <w:rsid w:val="00716D3A"/>
    <w:rsid w:val="007250B9"/>
    <w:rsid w:val="0073526E"/>
    <w:rsid w:val="007429AB"/>
    <w:rsid w:val="00746FFB"/>
    <w:rsid w:val="007617DE"/>
    <w:rsid w:val="00797E7E"/>
    <w:rsid w:val="007B42B3"/>
    <w:rsid w:val="007B6631"/>
    <w:rsid w:val="007C296C"/>
    <w:rsid w:val="007E03DA"/>
    <w:rsid w:val="007F372B"/>
    <w:rsid w:val="007F6697"/>
    <w:rsid w:val="007F72E4"/>
    <w:rsid w:val="00806111"/>
    <w:rsid w:val="00817528"/>
    <w:rsid w:val="00837F27"/>
    <w:rsid w:val="00856F77"/>
    <w:rsid w:val="00860D64"/>
    <w:rsid w:val="00865246"/>
    <w:rsid w:val="00871D38"/>
    <w:rsid w:val="008C0903"/>
    <w:rsid w:val="008D56CA"/>
    <w:rsid w:val="008F26CF"/>
    <w:rsid w:val="00900C8A"/>
    <w:rsid w:val="00901E98"/>
    <w:rsid w:val="00903E6D"/>
    <w:rsid w:val="00920C7D"/>
    <w:rsid w:val="00964206"/>
    <w:rsid w:val="00964F25"/>
    <w:rsid w:val="00966DA2"/>
    <w:rsid w:val="0097436E"/>
    <w:rsid w:val="0098181D"/>
    <w:rsid w:val="009A33FC"/>
    <w:rsid w:val="009A74D0"/>
    <w:rsid w:val="009E75C8"/>
    <w:rsid w:val="00A235B9"/>
    <w:rsid w:val="00A52C74"/>
    <w:rsid w:val="00A67F01"/>
    <w:rsid w:val="00A7018D"/>
    <w:rsid w:val="00A70C2C"/>
    <w:rsid w:val="00A9168E"/>
    <w:rsid w:val="00AC1C2C"/>
    <w:rsid w:val="00AD6EB1"/>
    <w:rsid w:val="00B9473A"/>
    <w:rsid w:val="00BA3039"/>
    <w:rsid w:val="00BA71DB"/>
    <w:rsid w:val="00BD09EB"/>
    <w:rsid w:val="00BD722C"/>
    <w:rsid w:val="00C05468"/>
    <w:rsid w:val="00C15A9C"/>
    <w:rsid w:val="00C35479"/>
    <w:rsid w:val="00C61974"/>
    <w:rsid w:val="00C8104E"/>
    <w:rsid w:val="00C938D5"/>
    <w:rsid w:val="00CC770E"/>
    <w:rsid w:val="00CC7AAD"/>
    <w:rsid w:val="00CD7FA3"/>
    <w:rsid w:val="00CF3183"/>
    <w:rsid w:val="00D02064"/>
    <w:rsid w:val="00D0402D"/>
    <w:rsid w:val="00D44B9E"/>
    <w:rsid w:val="00D92392"/>
    <w:rsid w:val="00DB135F"/>
    <w:rsid w:val="00DB3854"/>
    <w:rsid w:val="00DB5DD1"/>
    <w:rsid w:val="00DD097F"/>
    <w:rsid w:val="00E0327A"/>
    <w:rsid w:val="00E61AA7"/>
    <w:rsid w:val="00E8491C"/>
    <w:rsid w:val="00EA5784"/>
    <w:rsid w:val="00EA6116"/>
    <w:rsid w:val="00EB0722"/>
    <w:rsid w:val="00EC360F"/>
    <w:rsid w:val="00ED16EC"/>
    <w:rsid w:val="00ED34C1"/>
    <w:rsid w:val="00F14DD0"/>
    <w:rsid w:val="00F17310"/>
    <w:rsid w:val="00F17AE8"/>
    <w:rsid w:val="00F27DF6"/>
    <w:rsid w:val="00F34C1C"/>
    <w:rsid w:val="00F5125B"/>
    <w:rsid w:val="00F73408"/>
    <w:rsid w:val="00FA2FFE"/>
    <w:rsid w:val="00FB6FA2"/>
    <w:rsid w:val="00FE07AB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0D"/>
  </w:style>
  <w:style w:type="paragraph" w:customStyle="1" w:styleId="topsinput">
    <w:name w:val="top_sinput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btn">
    <w:name w:val="top_sbt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ot">
    <w:name w:val="cont_ot"/>
    <w:basedOn w:val="a"/>
    <w:rsid w:val="009A74D0"/>
    <w:pPr>
      <w:widowControl/>
      <w:shd w:val="clear" w:color="auto" w:fill="F5F5F5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endbg">
    <w:name w:val="endbg"/>
    <w:basedOn w:val="a"/>
    <w:rsid w:val="009A74D0"/>
    <w:pPr>
      <w:widowControl/>
      <w:spacing w:before="100" w:beforeAutospacing="1" w:after="100" w:afterAutospacing="1" w:line="206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avbg">
    <w:name w:val="end_nav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ndnavbg2">
    <w:name w:val="end_navbg2"/>
    <w:basedOn w:val="a"/>
    <w:rsid w:val="009A74D0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0">
    <w:name w:val="margin10"/>
    <w:basedOn w:val="a"/>
    <w:rsid w:val="009A74D0"/>
    <w:pPr>
      <w:widowControl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30">
    <w:name w:val="line30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2">
    <w:name w:val="line22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6">
    <w:name w:val="line26"/>
    <w:basedOn w:val="a"/>
    <w:rsid w:val="009A74D0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8">
    <w:name w:val="line28"/>
    <w:basedOn w:val="a"/>
    <w:rsid w:val="009A74D0"/>
    <w:pPr>
      <w:widowControl/>
      <w:spacing w:before="100" w:beforeAutospacing="1" w:after="100" w:afterAutospacing="1" w:line="26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red">
    <w:name w:val="r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ray">
    <w:name w:val="gra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blue">
    <w:name w:val="blue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6C3"/>
      <w:kern w:val="0"/>
      <w:sz w:val="11"/>
      <w:szCs w:val="11"/>
    </w:rPr>
  </w:style>
  <w:style w:type="paragraph" w:customStyle="1" w:styleId="green">
    <w:name w:val="gree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33"/>
      <w:kern w:val="0"/>
      <w:sz w:val="11"/>
      <w:szCs w:val="11"/>
    </w:rPr>
  </w:style>
  <w:style w:type="paragraph" w:customStyle="1" w:styleId="pagego">
    <w:name w:val="page_go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tbg">
    <w:name w:val="long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cbg">
    <w:name w:val="long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ebg">
    <w:name w:val="long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bg">
    <w:name w:val="lef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bg">
    <w:name w:val="lef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ebg">
    <w:name w:val="lef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tbg">
    <w:name w:val="cen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cbg">
    <w:name w:val="cen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bg">
    <w:name w:val="cen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bg">
    <w:name w:val="righ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bg">
    <w:name w:val="righ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ebg">
    <w:name w:val="righ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bg">
    <w:name w:val="all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cbg">
    <w:name w:val="all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ebg">
    <w:name w:val="all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">
    <w:name w:val="titl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g">
    <w:name w:val="mor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line">
    <w:name w:val="list_ti_line"/>
    <w:basedOn w:val="a"/>
    <w:rsid w:val="009A74D0"/>
    <w:pPr>
      <w:widowControl/>
      <w:pBdr>
        <w:bottom w:val="single" w:sz="4" w:space="0" w:color="A8BAD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">
    <w:name w:val="list_ti"/>
    <w:basedOn w:val="a"/>
    <w:rsid w:val="009A74D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A5400"/>
      <w:kern w:val="0"/>
      <w:sz w:val="17"/>
      <w:szCs w:val="17"/>
    </w:rPr>
  </w:style>
  <w:style w:type="paragraph" w:customStyle="1" w:styleId="listpic">
    <w:name w:val="listpic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fo">
    <w:name w:val="sinfo"/>
    <w:basedOn w:val="a"/>
    <w:rsid w:val="009A74D0"/>
    <w:pPr>
      <w:widowControl/>
      <w:spacing w:before="100" w:beforeAutospacing="1" w:after="100" w:afterAutospacing="1" w:line="206" w:lineRule="atLeast"/>
      <w:ind w:firstLine="480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pm1">
    <w:name w:val="pm_1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m2">
    <w:name w:val="pm_2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riimg">
    <w:name w:val="list_ri_img"/>
    <w:basedOn w:val="a"/>
    <w:rsid w:val="009A74D0"/>
    <w:pPr>
      <w:widowControl/>
      <w:spacing w:before="100" w:beforeAutospacing="1" w:after="100" w:afterAutospacing="1" w:line="206" w:lineRule="atLeast"/>
      <w:jc w:val="center"/>
      <w:textAlignment w:val="center"/>
    </w:pPr>
    <w:rPr>
      <w:rFonts w:ascii="宋体" w:eastAsia="宋体" w:hAnsi="宋体" w:cs="宋体"/>
      <w:kern w:val="0"/>
      <w:sz w:val="11"/>
      <w:szCs w:val="11"/>
    </w:rPr>
  </w:style>
  <w:style w:type="paragraph" w:customStyle="1" w:styleId="continfo">
    <w:name w:val="cont_info"/>
    <w:basedOn w:val="a"/>
    <w:rsid w:val="009A74D0"/>
    <w:pPr>
      <w:widowControl/>
      <w:pBdr>
        <w:top w:val="single" w:sz="4" w:space="0" w:color="FBDCC8"/>
        <w:left w:val="single" w:sz="4" w:space="0" w:color="FBDCC8"/>
        <w:bottom w:val="single" w:sz="4" w:space="0" w:color="FBDCC8"/>
        <w:right w:val="single" w:sz="4" w:space="0" w:color="FBDCC8"/>
      </w:pBdr>
      <w:shd w:val="clear" w:color="auto" w:fill="FEF7F1"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h3">
    <w:name w:val="h3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contall">
    <w:name w:val="cont_all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key">
    <w:name w:val="ke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ctived">
    <w:name w:val="activ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d1">
    <w:name w:val="actived1"/>
    <w:basedOn w:val="a"/>
    <w:rsid w:val="009A74D0"/>
    <w:pPr>
      <w:widowControl/>
      <w:spacing w:before="100" w:beforeAutospacing="1" w:after="100" w:afterAutospacing="1" w:line="327" w:lineRule="atLeast"/>
      <w:jc w:val="center"/>
    </w:pPr>
    <w:rPr>
      <w:rFonts w:ascii="微软雅黑" w:eastAsia="微软雅黑" w:hAnsi="微软雅黑" w:cs="宋体"/>
      <w:color w:val="003F8D"/>
      <w:kern w:val="0"/>
      <w:sz w:val="14"/>
      <w:szCs w:val="14"/>
    </w:rPr>
  </w:style>
  <w:style w:type="paragraph" w:styleId="a8">
    <w:name w:val="Balloon Text"/>
    <w:basedOn w:val="a"/>
    <w:link w:val="Char"/>
    <w:uiPriority w:val="99"/>
    <w:semiHidden/>
    <w:unhideWhenUsed/>
    <w:rsid w:val="0064119B"/>
    <w:rPr>
      <w:sz w:val="16"/>
      <w:szCs w:val="16"/>
    </w:rPr>
  </w:style>
  <w:style w:type="character" w:customStyle="1" w:styleId="Char">
    <w:name w:val="批注框文本 Char"/>
    <w:basedOn w:val="a0"/>
    <w:link w:val="a8"/>
    <w:uiPriority w:val="99"/>
    <w:semiHidden/>
    <w:rsid w:val="0064119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46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111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878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82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87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71922029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271</Words>
  <Characters>1549</Characters>
  <Application>Microsoft Office Word</Application>
  <DocSecurity>0</DocSecurity>
  <Lines>12</Lines>
  <Paragraphs>3</Paragraphs>
  <ScaleCrop>false</ScaleCrop>
  <Company>CHINA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142</cp:revision>
  <dcterms:created xsi:type="dcterms:W3CDTF">2016-07-21T10:22:00Z</dcterms:created>
  <dcterms:modified xsi:type="dcterms:W3CDTF">2016-10-19T09:49:00Z</dcterms:modified>
</cp:coreProperties>
</file>