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 w:eastAsia="zh-CN"/>
        </w:rPr>
        <w:t>附件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仿宋"/>
          <w:bCs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仿宋"/>
          <w:bCs/>
          <w:kern w:val="0"/>
          <w:sz w:val="36"/>
          <w:szCs w:val="36"/>
          <w:lang w:val="zh-CN"/>
        </w:rPr>
        <w:t>呼和浩特融媒体传播中心公开招聘合同制工作人员岗位表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7"/>
        <w:tblW w:w="1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50"/>
        <w:gridCol w:w="707"/>
        <w:gridCol w:w="1560"/>
        <w:gridCol w:w="5104"/>
        <w:gridCol w:w="5811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拟招聘总人数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拟招专业人数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学历学位及学科专业要求</w:t>
            </w:r>
          </w:p>
        </w:tc>
        <w:tc>
          <w:tcPr>
            <w:tcW w:w="5104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5811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1070" w:type="dxa"/>
            <w:tcBorders>
              <w:bottom w:val="sing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restart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网络工程师</w:t>
            </w:r>
          </w:p>
        </w:tc>
        <w:tc>
          <w:tcPr>
            <w:tcW w:w="707" w:type="dxa"/>
            <w:shd w:val="clear" w:color="auto" w:fill="auto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本科（学士）及以上学历,计算机相关专业</w:t>
            </w:r>
          </w:p>
        </w:tc>
        <w:tc>
          <w:tcPr>
            <w:tcW w:w="5104" w:type="dxa"/>
            <w:shd w:val="clear" w:color="auto" w:fill="auto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1.负责网络管理维护，优化网络结构；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2.负责监控管理网络各种设备，做好维护、处理故障等工作；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3.负责技术支持，项目实施</w:t>
            </w:r>
          </w:p>
        </w:tc>
        <w:tc>
          <w:tcPr>
            <w:tcW w:w="5811" w:type="dxa"/>
            <w:shd w:val="clear" w:color="auto" w:fill="auto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1.精通tcp/ip协议，精通数据通信原理，熟悉rip、ospf等基本路由协议；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2.熟练配置调试路由器、防火墙、三层交换机等各种网络设备，熟悉主流接入技术，具有中大型局域网项目经验者优先；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3.熟悉因特网安全结构、系统漏洞、入侵检测、病毒防护等，并由深入理论和实践经验；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4.精通华为、华三、思科、北电等网络设备调试</w:t>
            </w: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要求有网络管理维护经验，熟悉硬件维护者优先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18" w:type="dxa"/>
            <w:vMerge w:val="continue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前端工程师</w:t>
            </w:r>
          </w:p>
        </w:tc>
        <w:tc>
          <w:tcPr>
            <w:tcW w:w="707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本科（学士）及以上学历,计算机相关专业</w:t>
            </w:r>
          </w:p>
        </w:tc>
        <w:tc>
          <w:tcPr>
            <w:tcW w:w="5104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1.根据工作安排高效、高质地完成代码编写，确保完成符合规范的前端代码；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2.负责现有项目与融媒体传播中心新项目的前端修改调试和开发工作；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3.与后端开发团队紧密配合，确保代码有效对接，优化网站前端性能；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4.页面通过标准校验，兼容各主流浏览器</w:t>
            </w:r>
          </w:p>
        </w:tc>
        <w:tc>
          <w:tcPr>
            <w:tcW w:w="5811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1.熟悉W3C标准，对表现与结构分离、HTML语义化等有深刻理解；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2.熟悉Web前端跨平台开发技术（XHTML/XML/CSS/Javascript等）；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3.熟悉HTML5/CSS3 熟悉业界常用Javascript脚本库（如jQuery、bootstrap等）；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4.熟悉前端工程化本地化开发解决方案 有团队协作精神，善于学习，勇于探索新领域；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5.能承受较大的工作压力 有移动互联网产品研发经验，如web app、数据埋点</w:t>
            </w:r>
          </w:p>
        </w:tc>
        <w:tc>
          <w:tcPr>
            <w:tcW w:w="107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具有成功产品案例者优先，熟悉硬件维护者优先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后台工程师</w:t>
            </w:r>
          </w:p>
        </w:tc>
        <w:tc>
          <w:tcPr>
            <w:tcW w:w="707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本科（学士）及以上学历,计算机相关专业</w:t>
            </w:r>
          </w:p>
        </w:tc>
        <w:tc>
          <w:tcPr>
            <w:tcW w:w="5104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1.进行项目网站及专题站的开发、维护；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2.根据要求，编写符合规范的后台代码；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3.网络建设和管理；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4.进行网络架构的规划、设计、调整、性能优化；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5.配合推广人员和设计师一起完成相关创意的实现</w:t>
            </w:r>
          </w:p>
        </w:tc>
        <w:tc>
          <w:tcPr>
            <w:tcW w:w="5811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1.了解Linux操作系统，熟悉Linux下的各种操作命令以及Linux下的简单编程；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2.熟悉NET、JAV、PHP等网站设计语言及网站建设相关知识；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3.熟悉网站自带的数据库建设和管理；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4.具有良好的沟通能力和团队合作精神</w:t>
            </w:r>
          </w:p>
        </w:tc>
        <w:tc>
          <w:tcPr>
            <w:tcW w:w="107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熟悉硬件维护者优先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设计师</w:t>
            </w:r>
          </w:p>
        </w:tc>
        <w:tc>
          <w:tcPr>
            <w:tcW w:w="707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本科（学士）及以上学历,美术学、广告学、艺术设计、视觉传达设计、数字媒体艺术、平面设计、多媒体设计、动漫设计与制作等相关专业</w:t>
            </w:r>
          </w:p>
        </w:tc>
        <w:tc>
          <w:tcPr>
            <w:tcW w:w="5104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1.精通Photoshop、Illustrator等设计软件，设计符合产品定位；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3.有扎实的美术功底，较强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的设计管理能力和沟通能力，熟练掌握平面设计的各种技能，对设计有一定的创意及深度的理解力；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4.善于与人沟通，良好的团队合作精神和高度的责任感，能够承受压力，有创新精神，保证工作质量；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5.对文案及策略有较强理解力，作品富有创意，色彩把握及整体构成有良好运用能力</w:t>
            </w:r>
          </w:p>
        </w:tc>
        <w:tc>
          <w:tcPr>
            <w:tcW w:w="5811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1.负责呼和浩特新闻网、活力呼和浩特客户端的日常维护并进行优化设计；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2.配合中心其他部门的工作需求，完成网站页面的美工设计与修改；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3.负责LOGO、广告、网页等日常设计制作工作；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4.认真收集、整理、汇总各类信息及资料，随时为中心新项目工作提供优质素材；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5.完成上级领导安排的其他工作</w:t>
            </w:r>
          </w:p>
        </w:tc>
        <w:tc>
          <w:tcPr>
            <w:tcW w:w="107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熟练应用div+css架构，熟悉html、div等代码及CSS样式单，具备独立设计制作网站经验者优先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影视包装</w:t>
            </w:r>
          </w:p>
        </w:tc>
        <w:tc>
          <w:tcPr>
            <w:tcW w:w="707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本科（学士）及以上学历，动画、影视、设计、计算机等相关专业</w:t>
            </w:r>
          </w:p>
        </w:tc>
        <w:tc>
          <w:tcPr>
            <w:tcW w:w="5104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1.负责视频节目、影视短剧、宣传片、微电影等项目的特效制作，涉及到制作片头、片尾、场景特效等工作；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2.与公司美术设计师合作，完成特效镜头的平面效果设计图和动画呈现；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3.能深刻理解产品的需求，与各部门同事协调配合，共同保证质量，按时完成项目</w:t>
            </w:r>
          </w:p>
        </w:tc>
        <w:tc>
          <w:tcPr>
            <w:tcW w:w="5811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1.精通并熟练操作AE、Premiere、Eduis、3D Max、Illustrator、Photoshop等后期制作包装软件；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2.能独立负责片头的创意、制作；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3.有一定的电视节目片头、片花或频道包装制作经验，能独立完成整个项目（短片及宣传、广告片制作）熟悉视频短片的制作流程；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4.具有良好的审美和创新能力，对镜头、节奏、光影等元素有良好的把握能力，视觉效果；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5.表达能力强，思路开阔，善于学习和分析；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6.有过电影短片、微电影的后期制作经验</w:t>
            </w:r>
          </w:p>
        </w:tc>
        <w:tc>
          <w:tcPr>
            <w:tcW w:w="107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音视频编辑及导播</w:t>
            </w:r>
          </w:p>
        </w:tc>
        <w:tc>
          <w:tcPr>
            <w:tcW w:w="707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本科（学士）及以上学历，广播电视编导、传媒、新闻、电视剪辑等相关专业</w:t>
            </w:r>
          </w:p>
        </w:tc>
        <w:tc>
          <w:tcPr>
            <w:tcW w:w="5104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1.对新闻进行视频、音频的前期采访策划及后期编辑制作；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2.对新闻直播间、直播车各环节能够合理调度规划，直播时可以胜任现场导播工作</w:t>
            </w:r>
          </w:p>
        </w:tc>
        <w:tc>
          <w:tcPr>
            <w:tcW w:w="5811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1.有导播经验、从事过电视广播编辑工作者优先；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2.有扎实的文字功底和新闻策划能力，具有统筹、沟通、协调及团队合作能力，能够提出完美的编辑思路；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3.可独立完成音视频的采集、剪辑、合成、制作等一系列工作；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4.熟练EDIUS、AfterEffect、Premiere、3D、Adobe Photoshop及音频编辑等软件</w:t>
            </w:r>
          </w:p>
        </w:tc>
        <w:tc>
          <w:tcPr>
            <w:tcW w:w="107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新闻摄像</w:t>
            </w:r>
          </w:p>
        </w:tc>
        <w:tc>
          <w:tcPr>
            <w:tcW w:w="707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本科（学士）及以上学历，新闻、摄影摄像、影视等相关专业</w:t>
            </w:r>
          </w:p>
        </w:tc>
        <w:tc>
          <w:tcPr>
            <w:tcW w:w="5104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1.负责视频新闻、影视短剧、宣传片、微电影等项目的的拍摄、负责演播间摄像设备的调试拍摄；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2.负责摄像机、镜头、光缆、三脚架等相关设备的保养、维护及管理，确保上述设备正常安全使用；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3.配合编导工作，能提出机位、景别等应用设想，具有创造力，能够创作出不同风格的拍摄主题</w:t>
            </w:r>
          </w:p>
        </w:tc>
        <w:tc>
          <w:tcPr>
            <w:tcW w:w="5811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1.有较好的审美意识，爱好摄像工作，能够熟练操作摄像设备，有熟练的摄像技巧；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2.可以对视频新闻的粗片进行简单的编辑；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3.对镜头、节奏、光影等元素有良好的把握能力；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4.有独立采写突发和动态新闻的能力</w:t>
            </w:r>
          </w:p>
        </w:tc>
        <w:tc>
          <w:tcPr>
            <w:tcW w:w="1070" w:type="dxa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有微视频、微电影等摄像作品者优先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新媒体编辑</w:t>
            </w:r>
          </w:p>
        </w:tc>
        <w:tc>
          <w:tcPr>
            <w:tcW w:w="707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本科（学士）及以上学历，新闻传播、汉语言文学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  <w:lang w:eastAsia="zh-CN"/>
              </w:rPr>
              <w:t>、经济与行政管理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等相关专业</w:t>
            </w:r>
          </w:p>
        </w:tc>
        <w:tc>
          <w:tcPr>
            <w:tcW w:w="5104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1.负责项目新媒体产品运营；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2.负责联络、拓展及维护项目范围内各媒体关系及合作机构关系，进行媒体资源整合和维护；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3.负责新媒体推广模式与渠道的探索，收集用户反馈，分析用户行为及需求；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4.跟踪微信推广效果，分析数据反馈，总结经验，建立有效运营手段，提升客户活跃度，增加粉丝量；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5.能够熟练掌握并实施项目新媒体产品内容运营策略；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6.能够策划组织线上与线下活动，通过活动增加社会化曝光率，提高粉丝量，提升用户黏度；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7.搜集客户的问题反馈和建议，对有效粉丝需求行为进行分析，数据整合后提交相关人员</w:t>
            </w:r>
          </w:p>
        </w:tc>
        <w:tc>
          <w:tcPr>
            <w:tcW w:w="5811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1.了解互联网络，熟悉微信公众平台及其运用方式；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2.熟悉移动互联网使用人群的特点及行为习惯；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3.具备一定数据分析能力；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4.具备活动策划、创意策划等工作能力；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5.熟练应用文字编辑软件，有较强的策划和写作能力；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6.有较强的语言表达和书面组织能力，有独到的文字驾驭能力，文笔流畅、创意能力强；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7.具有较强的撰稿和文字编辑能力，深厚的文学功底；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8.工作主动，责任感强，有团队协作精神</w:t>
            </w:r>
          </w:p>
        </w:tc>
        <w:tc>
          <w:tcPr>
            <w:tcW w:w="107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新媒体运营策划</w:t>
            </w:r>
          </w:p>
        </w:tc>
        <w:tc>
          <w:tcPr>
            <w:tcW w:w="707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本科（学士）及以上学历，新闻传播、汉语言文学等相关专业</w:t>
            </w:r>
          </w:p>
        </w:tc>
        <w:tc>
          <w:tcPr>
            <w:tcW w:w="5104" w:type="dxa"/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1.负责网站Web/APP端产品领域的异业合作，不断引入各种互联网产品资源；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2.监控业内发展动态，深度挖掘用户需求，寻求新的业务增长点，对外进行衍生/异业合作；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3.与各部门沟通协调，整合各种内部资源，推动产品优化，达成运营目标结果；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4.负责渠道数据分析与挖掘，评估渠道效果并进行优化，收集竞品动态与行业情况；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5.负责项目新媒体产品的推广，跟踪推广效果，分析数据并反馈</w:t>
            </w:r>
          </w:p>
        </w:tc>
        <w:tc>
          <w:tcPr>
            <w:tcW w:w="5811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1.有一定与互联网推广合作经验，有独立制定推广计划方案者优先；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2.具备创新精神，思路清晰，有较强的社会资源整合能力，以及一定的数据分析/挖掘能力；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3.为人正直、乐观向上、有较强的应变能力，有良好的职业道德、团队精神和学习能力</w:t>
            </w:r>
          </w:p>
        </w:tc>
        <w:tc>
          <w:tcPr>
            <w:tcW w:w="107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有互联网工作经验者优先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人力资源管理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707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本科（学士）及以上学历，人力资源管理、公共事业管理、等相关专业</w:t>
            </w:r>
          </w:p>
        </w:tc>
        <w:tc>
          <w:tcPr>
            <w:tcW w:w="5104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1.深入了解业务发展以及团队特点，结合项目战略，协助开展各项HR相关工作；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2.负责人员的配置与薪酬结构设计、绩效考评制定；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3.负责全人才发展体系的建设，协助管理层进行人才管理、团队发展、组织氛围建设</w:t>
            </w:r>
          </w:p>
        </w:tc>
        <w:tc>
          <w:tcPr>
            <w:tcW w:w="5811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1.熟悉人力资源管理各项实务的操作流程，熟悉国家各项劳动人事法规政策，并能实际操作运用；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2.具有良好的职业道德，踏实稳重，工作细心，责任心强，有较强的沟通、协调能力，有团队协作精神；</w:t>
            </w: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3.熟练使用相关办公软件，具备基本的网络知识</w:t>
            </w:r>
          </w:p>
        </w:tc>
        <w:tc>
          <w:tcPr>
            <w:tcW w:w="107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18" w:type="dxa"/>
            <w:vMerge w:val="continue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驾驶员</w:t>
            </w:r>
          </w:p>
        </w:tc>
        <w:tc>
          <w:tcPr>
            <w:tcW w:w="707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高中毕业以上文化程度</w:t>
            </w:r>
          </w:p>
        </w:tc>
        <w:tc>
          <w:tcPr>
            <w:tcW w:w="5104" w:type="dxa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直播车日常驾驶与维护及其他事务性工作</w:t>
            </w:r>
          </w:p>
        </w:tc>
        <w:tc>
          <w:tcPr>
            <w:tcW w:w="5811" w:type="dxa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1.驾驶证在B1及以上；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2.无交通肇事犯罪、危险驾驶犯罪记录；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3.无吸毒记录，无饮酒后驾驶记录；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4.最近连续3个记分周期内没有记满12分记录；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5.无暴力犯罪记录；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6.法律、法规规定的其他条件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  <w:lang w:eastAsia="zh-CN"/>
              </w:rPr>
              <w:t>；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7.男性、驾龄5年以上</w:t>
            </w:r>
          </w:p>
        </w:tc>
        <w:tc>
          <w:tcPr>
            <w:tcW w:w="1070" w:type="dxa"/>
          </w:tcPr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E1C"/>
    <w:rsid w:val="000136B0"/>
    <w:rsid w:val="000528A3"/>
    <w:rsid w:val="000F2215"/>
    <w:rsid w:val="001D126F"/>
    <w:rsid w:val="00284725"/>
    <w:rsid w:val="0039694A"/>
    <w:rsid w:val="003F5BED"/>
    <w:rsid w:val="005F2ED6"/>
    <w:rsid w:val="00633EBC"/>
    <w:rsid w:val="006A3401"/>
    <w:rsid w:val="00747CEC"/>
    <w:rsid w:val="007E0A47"/>
    <w:rsid w:val="007E1732"/>
    <w:rsid w:val="00805060"/>
    <w:rsid w:val="008344D0"/>
    <w:rsid w:val="008E1968"/>
    <w:rsid w:val="0098508C"/>
    <w:rsid w:val="0099310C"/>
    <w:rsid w:val="00996880"/>
    <w:rsid w:val="00A55E1C"/>
    <w:rsid w:val="00A81F15"/>
    <w:rsid w:val="00AE2A2A"/>
    <w:rsid w:val="00B80615"/>
    <w:rsid w:val="00B80910"/>
    <w:rsid w:val="00BB7EC5"/>
    <w:rsid w:val="00C15F2D"/>
    <w:rsid w:val="00C52597"/>
    <w:rsid w:val="00C65780"/>
    <w:rsid w:val="00C95E78"/>
    <w:rsid w:val="00DD4C83"/>
    <w:rsid w:val="00DE18E6"/>
    <w:rsid w:val="00E44F6C"/>
    <w:rsid w:val="00F12B59"/>
    <w:rsid w:val="00F308B4"/>
    <w:rsid w:val="1619389F"/>
    <w:rsid w:val="1C046B31"/>
    <w:rsid w:val="2540757A"/>
    <w:rsid w:val="3DE35ED9"/>
    <w:rsid w:val="44473654"/>
    <w:rsid w:val="59EC1664"/>
    <w:rsid w:val="7E8F74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3091</Characters>
  <Lines>25</Lines>
  <Paragraphs>7</Paragraphs>
  <ScaleCrop>false</ScaleCrop>
  <LinksUpToDate>false</LinksUpToDate>
  <CharactersWithSpaces>3626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2016-08-04T00:31:00Z</dcterms:created>
  <dc:creator>zhangyuzhi</dc:creator>
  <cp:lastModifiedBy>刘根明</cp:lastModifiedBy>
  <dcterms:modified xsi:type="dcterms:W3CDTF">2016-10-21T01:20:23Z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