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>附件3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椒江区卫计系统事业单位招聘工作人员报名表</w:t>
      </w:r>
    </w:p>
    <w:tbl>
      <w:tblPr>
        <w:tblStyle w:val="3"/>
        <w:tblpPr w:leftFromText="180" w:rightFromText="180" w:vertAnchor="page" w:horzAnchor="margin" w:tblpXSpec="center" w:tblpY="2689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720"/>
        <w:gridCol w:w="720"/>
        <w:gridCol w:w="540"/>
        <w:gridCol w:w="360"/>
        <w:gridCol w:w="60"/>
        <w:gridCol w:w="300"/>
        <w:gridCol w:w="480"/>
        <w:gridCol w:w="600"/>
        <w:gridCol w:w="840"/>
        <w:gridCol w:w="540"/>
        <w:gridCol w:w="360"/>
        <w:gridCol w:w="420"/>
        <w:gridCol w:w="3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招聘单位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照片一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ind w:leftChars="-80" w:hanging="168" w:hangingChars="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户籍性质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（农业或非农业）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是否全日制普通高校毕业生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家庭成员及主要社会关系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402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单位及职务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02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主要简历（从高中起）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444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在何单位学习或工作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4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4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4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4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考试诚信承诺</w:t>
            </w:r>
          </w:p>
        </w:tc>
        <w:tc>
          <w:tcPr>
            <w:tcW w:w="9120" w:type="dxa"/>
            <w:gridSpan w:val="16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我已仔细阅读椒江区卫计基层事业单位招聘工作人员公告，清楚并理解其内容。在此我郑重承诺：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一、自觉遵守椒江区卫计系统招聘工作人员考试工作的有关政策。遵守考试纪律，服从考试安排，不舞弊或协助他人舞弊。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三、不弄虚作假，不伪造不使用假证明、假照片、假证书。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9120" w:type="dxa"/>
            <w:gridSpan w:val="16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9120" w:type="dxa"/>
            <w:gridSpan w:val="16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r>
        <w:rPr>
          <w:rFonts w:hint="eastAsia" w:ascii="仿宋_GB2312" w:hAnsi="仿宋_GB2312" w:eastAsia="仿宋_GB2312" w:cs="仿宋_GB2312"/>
        </w:rPr>
        <w:t>注： 本表须认真、如实在电脑上填写并打印。如有弄虚作假，一经查实，取消资格。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779E"/>
    <w:rsid w:val="20EC77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2016-11-07T07:02:00Z</dcterms:created>
  <dc:creator>Administrator</dc:creator>
  <cp:lastModifiedBy>Administrator</cp:lastModifiedBy>
  <dcterms:modified xsi:type="dcterms:W3CDTF">2016-11-07T07:03:30Z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