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0" w:type="dxa"/>
        <w:tblInd w:w="-1249" w:type="dxa"/>
        <w:tblLook w:val="00A0"/>
      </w:tblPr>
      <w:tblGrid>
        <w:gridCol w:w="700"/>
        <w:gridCol w:w="2280"/>
        <w:gridCol w:w="1160"/>
        <w:gridCol w:w="740"/>
        <w:gridCol w:w="600"/>
        <w:gridCol w:w="740"/>
        <w:gridCol w:w="940"/>
        <w:gridCol w:w="1780"/>
        <w:gridCol w:w="2440"/>
        <w:gridCol w:w="700"/>
        <w:gridCol w:w="3260"/>
        <w:gridCol w:w="1140"/>
      </w:tblGrid>
      <w:tr w:rsidR="00E901E1" w:rsidRPr="00FE774C" w:rsidTr="006D77F7">
        <w:trPr>
          <w:trHeight w:val="1320"/>
        </w:trPr>
        <w:tc>
          <w:tcPr>
            <w:tcW w:w="16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西昌农业投资开发有限责任公司公开考试招聘工作人员岗位表</w:t>
            </w:r>
          </w:p>
        </w:tc>
      </w:tr>
      <w:tr w:rsidR="00E901E1" w:rsidRPr="00FE774C" w:rsidTr="006D77F7">
        <w:trPr>
          <w:trHeight w:val="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901E1" w:rsidRPr="00FE774C" w:rsidTr="006D77F7">
        <w:trPr>
          <w:trHeight w:val="14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聘用</w:t>
            </w:r>
          </w:p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招收范围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FE77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</w:tr>
      <w:tr w:rsidR="00E901E1" w:rsidRPr="00FE774C" w:rsidTr="006D77F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西昌农业投资开发有限责任公司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会计类、财务管理类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持会计从业资格证，具备</w:t>
            </w: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年及以上财务工作经验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笔试</w:t>
            </w: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901E1" w:rsidRPr="00FE774C" w:rsidTr="006D77F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投资风控管理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全日制本科及以上学历（学士学位）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金融投资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经济管理、市场营销、工程造价、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财务管理及法律类相关专业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</w:t>
            </w:r>
            <w:r w:rsidRPr="00FE774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年及以上相关工作经验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FE774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</w:tr>
      <w:tr w:rsidR="00E901E1" w:rsidRPr="00FE774C" w:rsidTr="006D77F7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文员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人力资源管理类、行政管理类及文秘类相关专业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17E62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  <w:r w:rsidRPr="00E17E62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E17E6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 w:rsidRPr="00E17E62">
              <w:rPr>
                <w:rFonts w:ascii="宋体" w:hAnsi="宋体" w:cs="宋体" w:hint="eastAsia"/>
                <w:kern w:val="0"/>
                <w:sz w:val="20"/>
                <w:szCs w:val="20"/>
              </w:rPr>
              <w:t>以上工作经验，熟悉办公室行政管理知识及工作流程，熟悉公文写作格式，熟练运用</w:t>
            </w:r>
            <w:r w:rsidRPr="00E17E62">
              <w:rPr>
                <w:rFonts w:ascii="宋体" w:hAnsi="宋体" w:cs="宋体"/>
                <w:kern w:val="0"/>
                <w:sz w:val="20"/>
                <w:szCs w:val="20"/>
              </w:rPr>
              <w:t>OFFICE</w:t>
            </w:r>
            <w:r w:rsidRPr="00E17E62">
              <w:rPr>
                <w:rFonts w:ascii="宋体" w:hAnsi="宋体" w:cs="宋体" w:hint="eastAsia"/>
                <w:kern w:val="0"/>
                <w:sz w:val="20"/>
                <w:szCs w:val="20"/>
              </w:rPr>
              <w:t>等办公软件，具有良好的团队合作意识，有较强的执行能力、沟通协调能力和表达能力。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FE774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</w:tr>
      <w:tr w:rsidR="00E901E1" w:rsidRPr="00FE774C" w:rsidTr="006D77F7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3:1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全日制本科及以上学历（学士学位）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土地资源管理、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土木工程、工程管理、农林经济管理类专业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熟悉项目规划及管理，具备</w:t>
            </w:r>
            <w:r w:rsidRPr="00FE77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 w:rsidRPr="00FE774C">
              <w:rPr>
                <w:rFonts w:ascii="宋体" w:hAnsi="宋体" w:cs="宋体" w:hint="eastAsia"/>
                <w:kern w:val="0"/>
                <w:sz w:val="20"/>
                <w:szCs w:val="20"/>
              </w:rPr>
              <w:t>以上工作经验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E1" w:rsidRPr="00FE774C" w:rsidRDefault="00E901E1" w:rsidP="006D7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FE774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</w:t>
            </w:r>
            <w:r w:rsidRPr="00FE77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</w:tr>
    </w:tbl>
    <w:p w:rsidR="001E1F0C" w:rsidRDefault="001E1F0C"/>
    <w:sectPr w:rsidR="001E1F0C" w:rsidSect="00E90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1E1"/>
    <w:rsid w:val="001E1F0C"/>
    <w:rsid w:val="00E461FC"/>
    <w:rsid w:val="00E9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2017-01-04T08:49:00Z</dcterms:created>
  <dcterms:modified xsi:type="dcterms:W3CDTF">2017-01-04T08:51:00Z</dcterms:modified>
</cp:coreProperties>
</file>