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13" w:rsidRDefault="00657113" w:rsidP="00657113">
      <w:pPr>
        <w:jc w:val="left"/>
        <w:rPr>
          <w:rFonts w:ascii="宋体" w:hAnsi="宋体" w:cs="宋体"/>
          <w:b/>
          <w:bCs/>
          <w:sz w:val="44"/>
          <w:szCs w:val="44"/>
        </w:rPr>
      </w:pPr>
      <w:r>
        <w:rPr>
          <w:rFonts w:eastAsia="Times New Roman"/>
          <w:noProof/>
        </w:rPr>
        <w:drawing>
          <wp:inline distT="0" distB="0" distL="0" distR="0">
            <wp:extent cx="1209675" cy="342900"/>
            <wp:effectExtent l="19050" t="0" r="9525" b="0"/>
            <wp:docPr id="1" name="图片框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
                    <pic:cNvPicPr>
                      <a:picLocks noChangeAspect="1" noChangeArrowheads="1"/>
                    </pic:cNvPicPr>
                  </pic:nvPicPr>
                  <pic:blipFill>
                    <a:blip r:embed="rId6" cstate="print"/>
                    <a:srcRect/>
                    <a:stretch>
                      <a:fillRect/>
                    </a:stretch>
                  </pic:blipFill>
                  <pic:spPr bwMode="auto">
                    <a:xfrm>
                      <a:off x="0" y="0"/>
                      <a:ext cx="1209675" cy="342900"/>
                    </a:xfrm>
                    <a:prstGeom prst="rect">
                      <a:avLst/>
                    </a:prstGeom>
                    <a:noFill/>
                    <a:ln w="9525">
                      <a:noFill/>
                      <a:miter lim="800000"/>
                      <a:headEnd/>
                      <a:tailEnd/>
                    </a:ln>
                  </pic:spPr>
                </pic:pic>
              </a:graphicData>
            </a:graphic>
          </wp:inline>
        </w:drawing>
      </w:r>
      <w:r w:rsidR="0017205F">
        <w:rPr>
          <w:rFonts w:hint="eastAsia"/>
          <w:szCs w:val="21"/>
        </w:rPr>
        <w:t>:</w:t>
      </w:r>
    </w:p>
    <w:p w:rsidR="0017205F" w:rsidRPr="00374C1D" w:rsidRDefault="0017205F" w:rsidP="0017205F">
      <w:pPr>
        <w:jc w:val="center"/>
        <w:rPr>
          <w:b/>
          <w:sz w:val="44"/>
          <w:szCs w:val="44"/>
        </w:rPr>
      </w:pPr>
      <w:r w:rsidRPr="00374C1D">
        <w:rPr>
          <w:rFonts w:hint="eastAsia"/>
          <w:b/>
          <w:sz w:val="44"/>
          <w:szCs w:val="44"/>
        </w:rPr>
        <w:t>贵阳市城市发展投资（集团）股份有限公司</w:t>
      </w:r>
    </w:p>
    <w:p w:rsidR="0017205F" w:rsidRPr="00374C1D" w:rsidRDefault="0017205F" w:rsidP="0017205F">
      <w:pPr>
        <w:jc w:val="center"/>
        <w:rPr>
          <w:b/>
          <w:sz w:val="44"/>
          <w:szCs w:val="44"/>
        </w:rPr>
      </w:pPr>
      <w:r>
        <w:rPr>
          <w:rFonts w:hint="eastAsia"/>
          <w:b/>
          <w:sz w:val="44"/>
          <w:szCs w:val="44"/>
        </w:rPr>
        <w:t>2017</w:t>
      </w:r>
      <w:r>
        <w:rPr>
          <w:rFonts w:hint="eastAsia"/>
          <w:b/>
          <w:sz w:val="44"/>
          <w:szCs w:val="44"/>
        </w:rPr>
        <w:t>年春季</w:t>
      </w:r>
      <w:r w:rsidRPr="00374C1D">
        <w:rPr>
          <w:rFonts w:hint="eastAsia"/>
          <w:b/>
          <w:sz w:val="44"/>
          <w:szCs w:val="44"/>
        </w:rPr>
        <w:t>招聘岗位说明书</w:t>
      </w:r>
    </w:p>
    <w:p w:rsidR="002867DF" w:rsidRPr="0017205F" w:rsidRDefault="00B31677" w:rsidP="0017205F">
      <w:pPr>
        <w:rPr>
          <w:rFonts w:ascii="仿宋_GB2312" w:eastAsia="仿宋_GB2312"/>
          <w:b/>
          <w:color w:val="000000" w:themeColor="text1"/>
          <w:sz w:val="32"/>
          <w:szCs w:val="32"/>
        </w:rPr>
      </w:pPr>
      <w:r>
        <w:rPr>
          <w:rFonts w:ascii="仿宋_GB2312" w:eastAsia="仿宋_GB2312" w:hint="eastAsia"/>
          <w:color w:val="000000" w:themeColor="text1"/>
          <w:sz w:val="32"/>
          <w:szCs w:val="32"/>
        </w:rPr>
        <w:t xml:space="preserve">    </w:t>
      </w:r>
      <w:r w:rsidR="0017205F">
        <w:rPr>
          <w:rFonts w:ascii="仿宋_GB2312" w:eastAsia="仿宋_GB2312" w:hint="eastAsia"/>
          <w:b/>
          <w:color w:val="000000" w:themeColor="text1"/>
          <w:sz w:val="32"/>
          <w:szCs w:val="32"/>
        </w:rPr>
        <w:t xml:space="preserve">    </w:t>
      </w:r>
      <w:r w:rsidR="002867DF" w:rsidRPr="00BC4764">
        <w:rPr>
          <w:rFonts w:hint="eastAsia"/>
          <w:b/>
          <w:sz w:val="32"/>
          <w:szCs w:val="32"/>
        </w:rPr>
        <w:t>贵阳市城市发展投资</w:t>
      </w:r>
      <w:r w:rsidRPr="00BC4764">
        <w:rPr>
          <w:rFonts w:hint="eastAsia"/>
          <w:b/>
          <w:sz w:val="32"/>
          <w:szCs w:val="32"/>
        </w:rPr>
        <w:t>（</w:t>
      </w:r>
      <w:r w:rsidR="002867DF" w:rsidRPr="00BC4764">
        <w:rPr>
          <w:rFonts w:hint="eastAsia"/>
          <w:b/>
          <w:sz w:val="32"/>
          <w:szCs w:val="32"/>
        </w:rPr>
        <w:t>集团</w:t>
      </w:r>
      <w:r w:rsidRPr="00BC4764">
        <w:rPr>
          <w:rFonts w:hint="eastAsia"/>
          <w:b/>
          <w:sz w:val="32"/>
          <w:szCs w:val="32"/>
        </w:rPr>
        <w:t>）</w:t>
      </w:r>
      <w:r w:rsidR="002867DF" w:rsidRPr="00BC4764">
        <w:rPr>
          <w:rFonts w:hint="eastAsia"/>
          <w:b/>
          <w:sz w:val="32"/>
          <w:szCs w:val="32"/>
        </w:rPr>
        <w:t>股份有限公司</w:t>
      </w:r>
    </w:p>
    <w:tbl>
      <w:tblPr>
        <w:tblStyle w:val="a7"/>
        <w:tblpPr w:leftFromText="180" w:rightFromText="180" w:vertAnchor="text" w:horzAnchor="page" w:tblpX="1263" w:tblpY="31"/>
        <w:tblOverlap w:val="never"/>
        <w:tblW w:w="10314" w:type="dxa"/>
        <w:tblLayout w:type="fixed"/>
        <w:tblLook w:val="0000"/>
      </w:tblPr>
      <w:tblGrid>
        <w:gridCol w:w="817"/>
        <w:gridCol w:w="851"/>
        <w:gridCol w:w="708"/>
        <w:gridCol w:w="3828"/>
        <w:gridCol w:w="4110"/>
      </w:tblGrid>
      <w:tr w:rsidR="00B31677" w:rsidTr="00657113">
        <w:trPr>
          <w:trHeight w:val="459"/>
        </w:trPr>
        <w:tc>
          <w:tcPr>
            <w:tcW w:w="817" w:type="dxa"/>
            <w:vAlign w:val="center"/>
          </w:tcPr>
          <w:p w:rsidR="00B31677" w:rsidRPr="00B31677" w:rsidRDefault="00B31677" w:rsidP="00B31677">
            <w:pPr>
              <w:widowControl/>
              <w:jc w:val="left"/>
              <w:rPr>
                <w:rFonts w:ascii="仿宋_GB2312" w:eastAsia="仿宋_GB2312" w:hAnsi="黑体"/>
                <w:b/>
                <w:sz w:val="24"/>
              </w:rPr>
            </w:pPr>
            <w:r w:rsidRPr="00B31677">
              <w:rPr>
                <w:rFonts w:ascii="仿宋_GB2312" w:eastAsia="仿宋_GB2312" w:hAnsi="黑体" w:hint="eastAsia"/>
                <w:b/>
                <w:sz w:val="24"/>
              </w:rPr>
              <w:t>招聘部门</w:t>
            </w:r>
          </w:p>
        </w:tc>
        <w:tc>
          <w:tcPr>
            <w:tcW w:w="851" w:type="dxa"/>
            <w:vAlign w:val="center"/>
          </w:tcPr>
          <w:p w:rsidR="00B31677" w:rsidRPr="00B31677" w:rsidRDefault="00B31677" w:rsidP="00B31677">
            <w:pPr>
              <w:widowControl/>
              <w:jc w:val="left"/>
              <w:rPr>
                <w:rFonts w:ascii="仿宋_GB2312" w:eastAsia="仿宋_GB2312" w:hAnsi="黑体"/>
                <w:b/>
                <w:sz w:val="24"/>
              </w:rPr>
            </w:pPr>
            <w:r w:rsidRPr="00B31677">
              <w:rPr>
                <w:rFonts w:ascii="仿宋_GB2312" w:eastAsia="仿宋_GB2312" w:hAnsi="黑体" w:hint="eastAsia"/>
                <w:b/>
                <w:sz w:val="24"/>
              </w:rPr>
              <w:t>招聘岗位</w:t>
            </w:r>
          </w:p>
        </w:tc>
        <w:tc>
          <w:tcPr>
            <w:tcW w:w="708" w:type="dxa"/>
            <w:vAlign w:val="center"/>
          </w:tcPr>
          <w:p w:rsidR="00B31677" w:rsidRPr="00B31677" w:rsidRDefault="00712679" w:rsidP="00712679">
            <w:pPr>
              <w:widowControl/>
              <w:jc w:val="left"/>
              <w:rPr>
                <w:rFonts w:ascii="仿宋_GB2312" w:eastAsia="仿宋_GB2312" w:hAnsi="黑体"/>
                <w:b/>
                <w:sz w:val="24"/>
              </w:rPr>
            </w:pPr>
            <w:r>
              <w:rPr>
                <w:rFonts w:ascii="仿宋_GB2312" w:eastAsia="仿宋_GB2312" w:hAnsi="黑体" w:hint="eastAsia"/>
                <w:b/>
                <w:sz w:val="24"/>
              </w:rPr>
              <w:t>拟招</w:t>
            </w:r>
            <w:r w:rsidR="00B31677" w:rsidRPr="00B31677">
              <w:rPr>
                <w:rFonts w:ascii="仿宋_GB2312" w:eastAsia="仿宋_GB2312" w:hAnsi="黑体" w:hint="eastAsia"/>
                <w:b/>
                <w:sz w:val="24"/>
              </w:rPr>
              <w:t>人数</w:t>
            </w:r>
          </w:p>
        </w:tc>
        <w:tc>
          <w:tcPr>
            <w:tcW w:w="3828" w:type="dxa"/>
          </w:tcPr>
          <w:p w:rsidR="00B31677" w:rsidRPr="00B31677" w:rsidRDefault="00B31677" w:rsidP="00712679">
            <w:pPr>
              <w:widowControl/>
              <w:ind w:firstLine="482"/>
              <w:jc w:val="center"/>
              <w:rPr>
                <w:rFonts w:ascii="仿宋_GB2312" w:eastAsia="仿宋_GB2312" w:hAnsi="黑体"/>
                <w:b/>
                <w:sz w:val="24"/>
              </w:rPr>
            </w:pPr>
            <w:r w:rsidRPr="00B31677">
              <w:rPr>
                <w:rFonts w:ascii="仿宋_GB2312" w:eastAsia="仿宋_GB2312" w:hAnsi="黑体" w:hint="eastAsia"/>
                <w:b/>
                <w:sz w:val="24"/>
              </w:rPr>
              <w:t>岗位职责</w:t>
            </w:r>
          </w:p>
        </w:tc>
        <w:tc>
          <w:tcPr>
            <w:tcW w:w="4110" w:type="dxa"/>
            <w:vAlign w:val="center"/>
          </w:tcPr>
          <w:p w:rsidR="00B31677" w:rsidRPr="00B31677" w:rsidRDefault="00B31677" w:rsidP="00712679">
            <w:pPr>
              <w:widowControl/>
              <w:ind w:firstLine="482"/>
              <w:jc w:val="center"/>
              <w:rPr>
                <w:rFonts w:ascii="仿宋_GB2312" w:eastAsia="仿宋_GB2312" w:hAnsi="黑体"/>
                <w:b/>
                <w:sz w:val="24"/>
              </w:rPr>
            </w:pPr>
            <w:r w:rsidRPr="00B31677">
              <w:rPr>
                <w:rFonts w:ascii="仿宋_GB2312" w:eastAsia="仿宋_GB2312" w:hAnsi="黑体" w:hint="eastAsia"/>
                <w:b/>
                <w:sz w:val="24"/>
              </w:rPr>
              <w:t>任职资格</w:t>
            </w:r>
          </w:p>
        </w:tc>
      </w:tr>
      <w:tr w:rsidR="00712679" w:rsidRPr="00A65A0C" w:rsidTr="00657113">
        <w:trPr>
          <w:trHeight w:val="1758"/>
        </w:trPr>
        <w:tc>
          <w:tcPr>
            <w:tcW w:w="817" w:type="dxa"/>
            <w:vAlign w:val="center"/>
          </w:tcPr>
          <w:p w:rsidR="00B31677" w:rsidRPr="00712679" w:rsidRDefault="00712679" w:rsidP="00712679">
            <w:pP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办公室</w:t>
            </w:r>
          </w:p>
        </w:tc>
        <w:tc>
          <w:tcPr>
            <w:tcW w:w="851"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_GB2312" w:cs="仿宋_GB2312" w:hint="eastAsia"/>
                <w:color w:val="000000" w:themeColor="text1"/>
                <w:sz w:val="21"/>
                <w:szCs w:val="21"/>
              </w:rPr>
              <w:t>行政文秘</w:t>
            </w:r>
          </w:p>
        </w:tc>
        <w:tc>
          <w:tcPr>
            <w:tcW w:w="708"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828" w:type="dxa"/>
          </w:tcPr>
          <w:p w:rsidR="00B31677" w:rsidRPr="00A65A0C" w:rsidRDefault="00B31677" w:rsidP="00096993">
            <w:r w:rsidRPr="00A65A0C">
              <w:rPr>
                <w:rFonts w:hint="eastAsia"/>
              </w:rPr>
              <w:t>负责公司各类行政会议通知、记录和纪要，协助公司领导起草公司行政综合性工作报告、决议、规划等文件，准确无误地完成公司领导交办的各项事宜。</w:t>
            </w:r>
          </w:p>
        </w:tc>
        <w:tc>
          <w:tcPr>
            <w:tcW w:w="4110" w:type="dxa"/>
            <w:vAlign w:val="center"/>
          </w:tcPr>
          <w:p w:rsidR="00B31677" w:rsidRPr="00A65A0C" w:rsidRDefault="00B31677" w:rsidP="00832919">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新闻、中文等相关专业全日制本科及以上学历，中共党员，3年以上相关工作经验，熟悉党建、宣传、群团工作，有较强的事业心和责任感，工作思路清晰，善于团结协作，具有较强的综合文字写作能力及沟通能力，国有企业工作经验者优先。</w:t>
            </w:r>
          </w:p>
        </w:tc>
      </w:tr>
      <w:tr w:rsidR="00712679" w:rsidRPr="00A65A0C" w:rsidTr="00657113">
        <w:tc>
          <w:tcPr>
            <w:tcW w:w="817"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党委办公室</w:t>
            </w:r>
          </w:p>
        </w:tc>
        <w:tc>
          <w:tcPr>
            <w:tcW w:w="851"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党建专员</w:t>
            </w:r>
          </w:p>
        </w:tc>
        <w:tc>
          <w:tcPr>
            <w:tcW w:w="708"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828" w:type="dxa"/>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按照上级要求，做好每年党建工作主题工作策划，并组织实施，起草党群工作文件、工作总结等相关文件；与各级党组织协调工作，做好各类会议和活动的组织筹备工作，负责组织对上级文件精神的宣传和学习，召开各类会议。</w:t>
            </w:r>
          </w:p>
        </w:tc>
        <w:tc>
          <w:tcPr>
            <w:tcW w:w="4110" w:type="dxa"/>
            <w:vAlign w:val="center"/>
          </w:tcPr>
          <w:p w:rsidR="00B31677" w:rsidRPr="00A65A0C" w:rsidRDefault="00B31677" w:rsidP="00832919">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新闻、中文等相关专业全日制本科及以上学历，中共党员，3年以上相关工作经验，熟悉党建、宣传、群团工作，有较强的事业心和责任感，工作思路清晰，善于团结协作，具有较强的综合文字写作能力及沟通能力，国有企业工作经验者优先。</w:t>
            </w:r>
          </w:p>
        </w:tc>
      </w:tr>
      <w:tr w:rsidR="00712679" w:rsidRPr="00A65A0C" w:rsidTr="00657113">
        <w:tc>
          <w:tcPr>
            <w:tcW w:w="817"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人力资源部</w:t>
            </w:r>
          </w:p>
        </w:tc>
        <w:tc>
          <w:tcPr>
            <w:tcW w:w="851"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绩效专员</w:t>
            </w:r>
          </w:p>
        </w:tc>
        <w:tc>
          <w:tcPr>
            <w:tcW w:w="708"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828" w:type="dxa"/>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协助人事主管领导及部门同事完善公司各项人事规章制度，优化绩效管理流程，建立员工绩效考核指标体系，整理各种人事纪要、通知等档案的收发工作及人力资源部相关工作。</w:t>
            </w:r>
          </w:p>
        </w:tc>
        <w:tc>
          <w:tcPr>
            <w:tcW w:w="4110" w:type="dxa"/>
            <w:vAlign w:val="center"/>
          </w:tcPr>
          <w:p w:rsidR="00B31677" w:rsidRPr="00A65A0C" w:rsidRDefault="00B31677" w:rsidP="0017205F">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人力资源管理、企业管理、行政管理等相关专业全日制本科及以上学历，中级及以上职称，5年以上大中型国有企业人力资源</w:t>
            </w:r>
            <w:r w:rsidR="0017205F">
              <w:rPr>
                <w:rFonts w:ascii="仿宋_GB2312" w:eastAsia="仿宋_GB2312" w:hAnsi="仿宋" w:hint="eastAsia"/>
                <w:color w:val="000000" w:themeColor="text1"/>
                <w:sz w:val="21"/>
                <w:szCs w:val="21"/>
              </w:rPr>
              <w:t>绩效</w:t>
            </w:r>
            <w:r w:rsidRPr="00A65A0C">
              <w:rPr>
                <w:rFonts w:ascii="仿宋_GB2312" w:eastAsia="仿宋_GB2312" w:hAnsi="仿宋" w:hint="eastAsia"/>
                <w:color w:val="000000" w:themeColor="text1"/>
                <w:sz w:val="21"/>
                <w:szCs w:val="21"/>
              </w:rPr>
              <w:t>管理工作经验，熟悉人力资源管理六大模块，绩效考核、薪酬管理等运用。</w:t>
            </w:r>
          </w:p>
        </w:tc>
      </w:tr>
      <w:tr w:rsidR="00712679" w:rsidRPr="00A65A0C" w:rsidTr="00657113">
        <w:tc>
          <w:tcPr>
            <w:tcW w:w="817"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大数据办公室</w:t>
            </w:r>
          </w:p>
        </w:tc>
        <w:tc>
          <w:tcPr>
            <w:tcW w:w="851"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项目管理专员</w:t>
            </w:r>
          </w:p>
        </w:tc>
        <w:tc>
          <w:tcPr>
            <w:tcW w:w="708"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828" w:type="dxa"/>
          </w:tcPr>
          <w:p w:rsidR="00B31677" w:rsidRPr="00A65A0C" w:rsidRDefault="00B31677" w:rsidP="00096993">
            <w:pPr>
              <w:widowControl/>
              <w:rPr>
                <w:rFonts w:ascii="仿宋_GB2312" w:eastAsia="仿宋_GB2312" w:hAnsi="仿宋"/>
                <w:bCs/>
                <w:color w:val="000000" w:themeColor="text1"/>
                <w:sz w:val="21"/>
                <w:szCs w:val="21"/>
              </w:rPr>
            </w:pPr>
            <w:r w:rsidRPr="00A65A0C">
              <w:rPr>
                <w:rFonts w:ascii="仿宋_GB2312" w:eastAsia="仿宋_GB2312" w:hAnsi="仿宋" w:hint="eastAsia"/>
                <w:bCs/>
                <w:color w:val="000000" w:themeColor="text1"/>
                <w:sz w:val="21"/>
                <w:szCs w:val="21"/>
              </w:rPr>
              <w:t>负责信息化项目计划跟踪与协调、技术文档模板编写、技术文档验收；负责参与公司信息化项目规范与管理制度的编写；负责具体处理上级单位要求的大数据相关工作；确保公司信息化项目的进度与质量，确保上级单位大数据工作的顺利推进。</w:t>
            </w:r>
          </w:p>
          <w:p w:rsidR="00B31677" w:rsidRPr="00A65A0C" w:rsidRDefault="00B31677" w:rsidP="00096993">
            <w:pPr>
              <w:widowControl/>
              <w:rPr>
                <w:rFonts w:ascii="仿宋_GB2312" w:eastAsia="仿宋_GB2312" w:hAnsi="仿宋"/>
                <w:bCs/>
                <w:color w:val="000000" w:themeColor="text1"/>
                <w:sz w:val="21"/>
                <w:szCs w:val="21"/>
              </w:rPr>
            </w:pPr>
          </w:p>
        </w:tc>
        <w:tc>
          <w:tcPr>
            <w:tcW w:w="4110" w:type="dxa"/>
            <w:vAlign w:val="center"/>
          </w:tcPr>
          <w:p w:rsidR="00B31677" w:rsidRPr="00A65A0C" w:rsidRDefault="00B31677" w:rsidP="00096993">
            <w:pPr>
              <w:widowControl/>
              <w:rPr>
                <w:rFonts w:ascii="仿宋_GB2312" w:eastAsia="仿宋_GB2312" w:hAnsi="仿宋"/>
                <w:bCs/>
                <w:color w:val="000000" w:themeColor="text1"/>
                <w:sz w:val="21"/>
                <w:szCs w:val="21"/>
              </w:rPr>
            </w:pPr>
            <w:r w:rsidRPr="00A65A0C">
              <w:rPr>
                <w:rFonts w:ascii="仿宋_GB2312" w:eastAsia="仿宋_GB2312" w:hAnsi="仿宋" w:hint="eastAsia"/>
                <w:bCs/>
                <w:color w:val="000000" w:themeColor="text1"/>
                <w:sz w:val="21"/>
                <w:szCs w:val="21"/>
              </w:rPr>
              <w:t>信息系统、信息工程等相关专业全日制本科及以上学历，2年及以上软件项目工作经验；熟练掌握SQL，熟悉Mysql/Oracle 基本原理和调优策略；熟悉JAVA语言；熟悉信息化项目管理流程及信息化项目相关技术文档，具有《需求规格说明书》、《概要设计说明书》、《详细设计说明书》、《测试文档》、《上线文档》等技术文档编写经验；具备较强的文字能力，可自主编写信息化相关公文；具备较强沟通能力、学习能力和逻辑思维能力。“211”、“985”院校软件工程相关专业应届硕士研究生及具有软件项目管理工作经验者优先。</w:t>
            </w:r>
          </w:p>
        </w:tc>
      </w:tr>
      <w:tr w:rsidR="00712679" w:rsidRPr="00A65A0C" w:rsidTr="00657113">
        <w:tc>
          <w:tcPr>
            <w:tcW w:w="817" w:type="dxa"/>
            <w:vAlign w:val="center"/>
          </w:tcPr>
          <w:p w:rsidR="00B31677" w:rsidRPr="00A65A0C" w:rsidRDefault="00B31677" w:rsidP="00096993">
            <w:pPr>
              <w:widowControl/>
              <w:jc w:val="center"/>
              <w:rPr>
                <w:rFonts w:ascii="仿宋_GB2312" w:eastAsia="仿宋_GB2312" w:hAnsi="仿宋_GB2312" w:cs="仿宋_GB2312"/>
                <w:color w:val="000000" w:themeColor="text1"/>
                <w:sz w:val="21"/>
                <w:szCs w:val="21"/>
              </w:rPr>
            </w:pPr>
            <w:r w:rsidRPr="00A65A0C">
              <w:rPr>
                <w:rFonts w:ascii="仿宋_GB2312" w:eastAsia="仿宋_GB2312" w:hAnsi="仿宋_GB2312" w:cs="仿宋_GB2312" w:hint="eastAsia"/>
                <w:color w:val="000000" w:themeColor="text1"/>
                <w:sz w:val="21"/>
                <w:szCs w:val="21"/>
              </w:rPr>
              <w:t>财务部</w:t>
            </w:r>
          </w:p>
        </w:tc>
        <w:tc>
          <w:tcPr>
            <w:tcW w:w="851" w:type="dxa"/>
            <w:vAlign w:val="center"/>
          </w:tcPr>
          <w:p w:rsidR="00B31677" w:rsidRPr="00A65A0C" w:rsidRDefault="00B31677" w:rsidP="00096993">
            <w:pPr>
              <w:widowControl/>
              <w:jc w:val="center"/>
              <w:rPr>
                <w:rFonts w:ascii="仿宋_GB2312" w:eastAsia="仿宋_GB2312" w:hAnsi="仿宋_GB2312" w:cs="仿宋_GB2312"/>
                <w:color w:val="000000" w:themeColor="text1"/>
                <w:sz w:val="21"/>
                <w:szCs w:val="21"/>
              </w:rPr>
            </w:pPr>
            <w:r w:rsidRPr="00A65A0C">
              <w:rPr>
                <w:rFonts w:ascii="仿宋_GB2312" w:eastAsia="仿宋_GB2312" w:hAnsi="仿宋_GB2312" w:cs="仿宋_GB2312" w:hint="eastAsia"/>
                <w:color w:val="000000" w:themeColor="text1"/>
                <w:sz w:val="21"/>
                <w:szCs w:val="21"/>
                <w:shd w:val="clear" w:color="auto" w:fill="FFFFFF"/>
              </w:rPr>
              <w:t>会计主管</w:t>
            </w:r>
          </w:p>
        </w:tc>
        <w:tc>
          <w:tcPr>
            <w:tcW w:w="708"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3</w:t>
            </w:r>
          </w:p>
        </w:tc>
        <w:tc>
          <w:tcPr>
            <w:tcW w:w="3828" w:type="dxa"/>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结合本单位实际情况，主持起草本单位具体会计制度及实施办法，科学地组织会计工作，并领导、督促会计人员贯彻执行。落实会计部门岗位职责和人员分</w:t>
            </w:r>
            <w:r w:rsidRPr="00A65A0C">
              <w:rPr>
                <w:rFonts w:ascii="仿宋_GB2312" w:eastAsia="仿宋_GB2312" w:hAnsi="仿宋" w:hint="eastAsia"/>
                <w:color w:val="000000" w:themeColor="text1"/>
                <w:sz w:val="21"/>
                <w:szCs w:val="21"/>
              </w:rPr>
              <w:lastRenderedPageBreak/>
              <w:t>工，领导本部门人员认真贯彻遵守国家财经法律和政策，遵守会计法规，严格按照本企业会计制度和其他规定，加强会计核算等工作。</w:t>
            </w:r>
          </w:p>
        </w:tc>
        <w:tc>
          <w:tcPr>
            <w:tcW w:w="4110" w:type="dxa"/>
            <w:vAlign w:val="center"/>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lastRenderedPageBreak/>
              <w:t>经济类全日制本科以上学历，中级以上职称，5年以上财务审计相关工作经历；熟练掌握会计核算及报表编制，熟悉相关税法；能熟练使用用友等财务软件和日常办公软</w:t>
            </w:r>
            <w:r w:rsidRPr="00A65A0C">
              <w:rPr>
                <w:rFonts w:ascii="仿宋_GB2312" w:eastAsia="仿宋_GB2312" w:hAnsi="仿宋" w:hint="eastAsia"/>
                <w:color w:val="000000" w:themeColor="text1"/>
                <w:sz w:val="21"/>
                <w:szCs w:val="21"/>
              </w:rPr>
              <w:lastRenderedPageBreak/>
              <w:t>件；有一定文字功底、语言组织能力及沟通协调能力；具有良好的纪律性、团队合作精神；注册会计师及“985”院校相关专业毕业者优先。</w:t>
            </w:r>
          </w:p>
        </w:tc>
      </w:tr>
      <w:tr w:rsidR="00712679" w:rsidRPr="00A65A0C" w:rsidTr="00657113">
        <w:tc>
          <w:tcPr>
            <w:tcW w:w="817" w:type="dxa"/>
            <w:vAlign w:val="center"/>
          </w:tcPr>
          <w:p w:rsidR="00B31677" w:rsidRPr="00A65A0C" w:rsidRDefault="00B31677" w:rsidP="00096993">
            <w:pPr>
              <w:widowControl/>
              <w:jc w:val="center"/>
              <w:rPr>
                <w:rFonts w:ascii="仿宋_GB2312" w:eastAsia="仿宋_GB2312" w:hAnsi="仿宋_GB2312" w:cs="仿宋_GB2312"/>
                <w:color w:val="000000" w:themeColor="text1"/>
                <w:sz w:val="21"/>
                <w:szCs w:val="21"/>
              </w:rPr>
            </w:pPr>
            <w:r w:rsidRPr="00A65A0C">
              <w:rPr>
                <w:rFonts w:ascii="仿宋_GB2312" w:eastAsia="仿宋_GB2312" w:hAnsi="仿宋_GB2312" w:cs="仿宋_GB2312" w:hint="eastAsia"/>
                <w:color w:val="000000" w:themeColor="text1"/>
                <w:sz w:val="21"/>
                <w:szCs w:val="21"/>
              </w:rPr>
              <w:lastRenderedPageBreak/>
              <w:t>计划合同部</w:t>
            </w:r>
          </w:p>
        </w:tc>
        <w:tc>
          <w:tcPr>
            <w:tcW w:w="851" w:type="dxa"/>
            <w:vAlign w:val="center"/>
          </w:tcPr>
          <w:p w:rsidR="00B31677" w:rsidRPr="00A65A0C" w:rsidRDefault="00B31677" w:rsidP="00096993">
            <w:pPr>
              <w:widowControl/>
              <w:jc w:val="center"/>
              <w:rPr>
                <w:rFonts w:ascii="仿宋_GB2312" w:eastAsia="仿宋_GB2312" w:hAnsi="仿宋_GB2312" w:cs="仿宋_GB2312"/>
                <w:color w:val="000000" w:themeColor="text1"/>
                <w:sz w:val="21"/>
                <w:szCs w:val="21"/>
                <w:shd w:val="clear" w:color="auto" w:fill="FFFFFF"/>
              </w:rPr>
            </w:pPr>
            <w:r w:rsidRPr="00A65A0C">
              <w:rPr>
                <w:rFonts w:ascii="仿宋_GB2312" w:eastAsia="仿宋_GB2312" w:hAnsi="仿宋_GB2312" w:cs="仿宋_GB2312" w:hint="eastAsia"/>
                <w:color w:val="000000" w:themeColor="text1"/>
                <w:sz w:val="21"/>
                <w:szCs w:val="21"/>
                <w:shd w:val="clear" w:color="auto" w:fill="FFFFFF"/>
              </w:rPr>
              <w:t>计划合同工程师</w:t>
            </w:r>
          </w:p>
        </w:tc>
        <w:tc>
          <w:tcPr>
            <w:tcW w:w="708"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2</w:t>
            </w:r>
          </w:p>
        </w:tc>
        <w:tc>
          <w:tcPr>
            <w:tcW w:w="3828" w:type="dxa"/>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通过组织开展计划、合同、造价、招投标、信息、档案等各专业模块工作，实现工程建设类项目按基本建设程序组织建设管理工作，确保建设质量、进度、投资、安全及环保等各项目目标，有效保障各项目建设程序正常运行，为上级领导决策提供技术支持和依据保障。</w:t>
            </w:r>
          </w:p>
        </w:tc>
        <w:tc>
          <w:tcPr>
            <w:tcW w:w="4110" w:type="dxa"/>
            <w:vAlign w:val="center"/>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全日制本科及以上学历，具有5年以上工作经验，其中3年以上计划合同相关岗位工作经验。具有工程类中级及以上职称。熟悉涉及计划合同和招投标的各类法律法规，熟练掌握公路工程、市政工程及养护工程概预算定额的运用，能独立完成各类概预算编制。能独立完成项目计划管理、各类报表编制及填报、工程合同计量管理、合同管理，工程决算、审计、设计(变更)、交竣工验收等工作。熟悉招投标程序。具有造价、统计招标等从业资格证者优先。</w:t>
            </w:r>
          </w:p>
        </w:tc>
      </w:tr>
      <w:tr w:rsidR="00B31677" w:rsidRPr="00A65A0C" w:rsidTr="00657113">
        <w:tc>
          <w:tcPr>
            <w:tcW w:w="817" w:type="dxa"/>
            <w:vAlign w:val="center"/>
          </w:tcPr>
          <w:p w:rsidR="00B31677" w:rsidRPr="00A65A0C" w:rsidRDefault="00B31677" w:rsidP="00096993">
            <w:pPr>
              <w:widowControl/>
              <w:jc w:val="center"/>
              <w:rPr>
                <w:rFonts w:ascii="仿宋_GB2312" w:eastAsia="仿宋_GB2312" w:hAnsi="仿宋_GB2312" w:cs="仿宋_GB2312"/>
                <w:color w:val="000000" w:themeColor="text1"/>
                <w:sz w:val="21"/>
                <w:szCs w:val="21"/>
              </w:rPr>
            </w:pPr>
            <w:r w:rsidRPr="00A65A0C">
              <w:rPr>
                <w:rFonts w:ascii="仿宋_GB2312" w:eastAsia="仿宋_GB2312" w:hAnsi="仿宋_GB2312" w:cs="仿宋_GB2312" w:hint="eastAsia"/>
                <w:color w:val="000000" w:themeColor="text1"/>
                <w:sz w:val="21"/>
                <w:szCs w:val="21"/>
              </w:rPr>
              <w:t>投资经营部</w:t>
            </w:r>
          </w:p>
        </w:tc>
        <w:tc>
          <w:tcPr>
            <w:tcW w:w="851" w:type="dxa"/>
            <w:vAlign w:val="center"/>
          </w:tcPr>
          <w:p w:rsidR="00B31677" w:rsidRPr="00A65A0C" w:rsidRDefault="00B31677" w:rsidP="00096993">
            <w:pPr>
              <w:widowControl/>
              <w:jc w:val="center"/>
              <w:rPr>
                <w:rFonts w:ascii="仿宋_GB2312" w:eastAsia="仿宋_GB2312" w:hAnsi="仿宋_GB2312" w:cs="仿宋_GB2312"/>
                <w:color w:val="000000" w:themeColor="text1"/>
                <w:sz w:val="21"/>
                <w:szCs w:val="21"/>
                <w:shd w:val="clear" w:color="auto" w:fill="FFFFFF"/>
              </w:rPr>
            </w:pPr>
            <w:r w:rsidRPr="00A65A0C">
              <w:rPr>
                <w:rFonts w:ascii="仿宋_GB2312" w:eastAsia="仿宋_GB2312" w:hAnsi="仿宋_GB2312" w:cs="仿宋_GB2312" w:hint="eastAsia"/>
                <w:color w:val="000000" w:themeColor="text1"/>
                <w:sz w:val="21"/>
                <w:szCs w:val="21"/>
                <w:shd w:val="clear" w:color="auto" w:fill="FFFFFF"/>
              </w:rPr>
              <w:t>副部长</w:t>
            </w:r>
          </w:p>
        </w:tc>
        <w:tc>
          <w:tcPr>
            <w:tcW w:w="708"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828" w:type="dxa"/>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负责编制公司战略发展规划；负责开展投资项目的尽调、可行性分析、风险评估分析、论证和实施；负责拟定产业优化提升整合、股权转让、企业增资等方案并推进实施；</w:t>
            </w:r>
            <w:r w:rsidRPr="00A65A0C">
              <w:rPr>
                <w:rFonts w:ascii="仿宋_GB2312" w:eastAsia="仿宋_GB2312" w:hAnsi="仿宋" w:hint="eastAsia"/>
                <w:bCs/>
                <w:color w:val="000000" w:themeColor="text1"/>
                <w:sz w:val="21"/>
                <w:szCs w:val="21"/>
              </w:rPr>
              <w:t>负责拟定公司和子公司经营考核目标，</w:t>
            </w:r>
            <w:r w:rsidRPr="00A65A0C">
              <w:rPr>
                <w:rFonts w:ascii="仿宋_GB2312" w:eastAsia="仿宋_GB2312" w:hAnsi="仿宋" w:hint="eastAsia"/>
                <w:color w:val="000000" w:themeColor="text1"/>
                <w:sz w:val="21"/>
                <w:szCs w:val="21"/>
              </w:rPr>
              <w:t>并进行年度考核目标的分解</w:t>
            </w:r>
            <w:r w:rsidRPr="00A65A0C">
              <w:rPr>
                <w:rFonts w:ascii="仿宋_GB2312" w:eastAsia="仿宋_GB2312" w:hAnsi="仿宋" w:hint="eastAsia"/>
                <w:bCs/>
                <w:color w:val="000000" w:themeColor="text1"/>
                <w:sz w:val="21"/>
                <w:szCs w:val="21"/>
              </w:rPr>
              <w:t>、报批、考核及调整；负责</w:t>
            </w:r>
            <w:r w:rsidRPr="00A65A0C">
              <w:rPr>
                <w:rFonts w:ascii="仿宋_GB2312" w:eastAsia="仿宋_GB2312" w:hAnsi="仿宋" w:hint="eastAsia"/>
                <w:color w:val="000000" w:themeColor="text1"/>
                <w:sz w:val="21"/>
                <w:szCs w:val="21"/>
              </w:rPr>
              <w:t>对子公司经营性业务开展情况提出指导性意见，并进行监督管理；</w:t>
            </w:r>
            <w:r w:rsidRPr="00A65A0C">
              <w:rPr>
                <w:rFonts w:ascii="仿宋_GB2312" w:eastAsia="仿宋_GB2312" w:hAnsi="仿宋" w:hint="eastAsia"/>
                <w:bCs/>
                <w:color w:val="000000" w:themeColor="text1"/>
                <w:sz w:val="21"/>
                <w:szCs w:val="21"/>
              </w:rPr>
              <w:t>负责</w:t>
            </w:r>
            <w:r w:rsidRPr="00A65A0C">
              <w:rPr>
                <w:rFonts w:ascii="仿宋_GB2312" w:eastAsia="仿宋_GB2312" w:hAnsi="仿宋" w:hint="eastAsia"/>
                <w:color w:val="000000" w:themeColor="text1"/>
                <w:sz w:val="21"/>
                <w:szCs w:val="21"/>
              </w:rPr>
              <w:t>对公司经营性固定资产和无形资产管理模式拟定具体实施方案并督促实施；</w:t>
            </w:r>
            <w:r w:rsidRPr="00A65A0C">
              <w:rPr>
                <w:rFonts w:ascii="仿宋_GB2312" w:eastAsia="仿宋_GB2312" w:hAnsi="仿宋" w:hint="eastAsia"/>
                <w:bCs/>
                <w:color w:val="000000" w:themeColor="text1"/>
                <w:sz w:val="21"/>
                <w:szCs w:val="21"/>
              </w:rPr>
              <w:t>负责</w:t>
            </w:r>
            <w:r w:rsidRPr="00A65A0C">
              <w:rPr>
                <w:rFonts w:ascii="仿宋_GB2312" w:eastAsia="仿宋_GB2312" w:hAnsi="仿宋" w:hint="eastAsia"/>
                <w:color w:val="000000" w:themeColor="text1"/>
                <w:sz w:val="21"/>
                <w:szCs w:val="21"/>
              </w:rPr>
              <w:t>拟定公司经营类管理制度及相关改革实施方案；</w:t>
            </w:r>
          </w:p>
        </w:tc>
        <w:tc>
          <w:tcPr>
            <w:tcW w:w="4110" w:type="dxa"/>
            <w:vAlign w:val="center"/>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经济类相关专业全日制本科以上学历；具有国有企业经营管理类工作四年以上或会计师事务所、评估事务所工作经历四年以上；具有较强的企业经营管理能力，能独立制定经营性考核指标，善于发现企业日常经营问题，并提出解决办法，具有良好的团队合作精神和敬业精神；持有注册会计师、资产评估师等执业资格证。</w:t>
            </w:r>
            <w:r w:rsidRPr="00A65A0C" w:rsidDel="00DF7711">
              <w:rPr>
                <w:rFonts w:ascii="仿宋_GB2312" w:eastAsia="仿宋_GB2312" w:hAnsi="仿宋" w:hint="eastAsia"/>
                <w:color w:val="000000" w:themeColor="text1"/>
                <w:sz w:val="21"/>
                <w:szCs w:val="21"/>
              </w:rPr>
              <w:t xml:space="preserve"> </w:t>
            </w:r>
          </w:p>
          <w:p w:rsidR="00B31677" w:rsidRPr="00A65A0C" w:rsidRDefault="00B31677" w:rsidP="00096993">
            <w:pPr>
              <w:widowControl/>
              <w:rPr>
                <w:rFonts w:ascii="仿宋_GB2312" w:eastAsia="仿宋_GB2312" w:hAnsi="仿宋"/>
                <w:color w:val="000000" w:themeColor="text1"/>
                <w:sz w:val="21"/>
                <w:szCs w:val="21"/>
              </w:rPr>
            </w:pPr>
          </w:p>
        </w:tc>
      </w:tr>
      <w:tr w:rsidR="00712679" w:rsidRPr="00A65A0C" w:rsidTr="00657113">
        <w:tc>
          <w:tcPr>
            <w:tcW w:w="817" w:type="dxa"/>
            <w:vAlign w:val="center"/>
          </w:tcPr>
          <w:p w:rsidR="00B31677" w:rsidRPr="00A65A0C" w:rsidRDefault="00B31677" w:rsidP="00096993">
            <w:pPr>
              <w:widowControl/>
              <w:jc w:val="center"/>
              <w:rPr>
                <w:rFonts w:ascii="仿宋_GB2312" w:eastAsia="仿宋_GB2312" w:hAnsi="仿宋_GB2312" w:cs="仿宋_GB2312"/>
                <w:color w:val="000000" w:themeColor="text1"/>
                <w:sz w:val="21"/>
                <w:szCs w:val="21"/>
              </w:rPr>
            </w:pPr>
            <w:r w:rsidRPr="00A65A0C">
              <w:rPr>
                <w:rFonts w:ascii="仿宋_GB2312" w:eastAsia="仿宋_GB2312" w:hAnsi="仿宋_GB2312" w:cs="仿宋_GB2312" w:hint="eastAsia"/>
                <w:color w:val="000000" w:themeColor="text1"/>
                <w:sz w:val="21"/>
                <w:szCs w:val="21"/>
              </w:rPr>
              <w:t>投资经营部</w:t>
            </w:r>
          </w:p>
        </w:tc>
        <w:tc>
          <w:tcPr>
            <w:tcW w:w="851" w:type="dxa"/>
            <w:vAlign w:val="center"/>
          </w:tcPr>
          <w:p w:rsidR="00B31677" w:rsidRPr="00A65A0C" w:rsidRDefault="00B31677" w:rsidP="00096993">
            <w:pPr>
              <w:widowControl/>
              <w:jc w:val="center"/>
              <w:rPr>
                <w:rFonts w:ascii="仿宋_GB2312" w:eastAsia="仿宋_GB2312" w:hAnsi="仿宋_GB2312" w:cs="仿宋_GB2312"/>
                <w:color w:val="000000" w:themeColor="text1"/>
                <w:sz w:val="21"/>
                <w:szCs w:val="21"/>
                <w:shd w:val="clear" w:color="auto" w:fill="FFFFFF"/>
              </w:rPr>
            </w:pPr>
            <w:r w:rsidRPr="00A65A0C">
              <w:rPr>
                <w:rFonts w:ascii="仿宋_GB2312" w:eastAsia="仿宋_GB2312" w:hAnsi="仿宋_GB2312" w:cs="仿宋_GB2312" w:hint="eastAsia"/>
                <w:color w:val="000000" w:themeColor="text1"/>
                <w:sz w:val="21"/>
                <w:szCs w:val="21"/>
                <w:shd w:val="clear" w:color="auto" w:fill="FFFFFF"/>
              </w:rPr>
              <w:t>经营（运营）管理专员</w:t>
            </w:r>
          </w:p>
        </w:tc>
        <w:tc>
          <w:tcPr>
            <w:tcW w:w="708"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828" w:type="dxa"/>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按照《公司法》及国有企业管理相关规定，实施公司投资经营，并对下属子公司投资经营等进行管理；独立开展投资项目尽职调查（法律方向），熟悉招投标、政府采购流程，独立开展经营性项目合作方相关遴选工作。参加投资经营商务谈判，负责起草投资经营协议及合同；对投资进行风险分析并提供风险防范建议。</w:t>
            </w:r>
          </w:p>
        </w:tc>
        <w:tc>
          <w:tcPr>
            <w:tcW w:w="4110" w:type="dxa"/>
            <w:vAlign w:val="center"/>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法律类相关专业全日制本科及以上学历；熟悉公司法、合同法、招投标法、政府采购法、国有资产管理相关规定等法律法规，具有国有企业相关岗位或律师事务所两年以上工作经验者及持有律师执业资格证者优先。</w:t>
            </w:r>
          </w:p>
        </w:tc>
      </w:tr>
      <w:tr w:rsidR="00712679" w:rsidRPr="00A65A0C" w:rsidTr="00657113">
        <w:tc>
          <w:tcPr>
            <w:tcW w:w="817" w:type="dxa"/>
            <w:vAlign w:val="center"/>
          </w:tcPr>
          <w:p w:rsidR="00B31677" w:rsidRPr="00A65A0C" w:rsidRDefault="00B31677" w:rsidP="00096993">
            <w:pPr>
              <w:widowControl/>
              <w:jc w:val="center"/>
              <w:rPr>
                <w:rFonts w:ascii="仿宋_GB2312" w:eastAsia="仿宋_GB2312" w:hAnsi="仿宋_GB2312" w:cs="仿宋_GB2312"/>
                <w:color w:val="000000" w:themeColor="text1"/>
                <w:sz w:val="21"/>
                <w:szCs w:val="21"/>
              </w:rPr>
            </w:pPr>
            <w:r w:rsidRPr="00A65A0C">
              <w:rPr>
                <w:rFonts w:ascii="仿宋_GB2312" w:eastAsia="仿宋_GB2312" w:hAnsi="仿宋_GB2312" w:cs="仿宋_GB2312" w:hint="eastAsia"/>
                <w:color w:val="000000" w:themeColor="text1"/>
                <w:sz w:val="21"/>
                <w:szCs w:val="21"/>
              </w:rPr>
              <w:t>投资经营部</w:t>
            </w:r>
          </w:p>
        </w:tc>
        <w:tc>
          <w:tcPr>
            <w:tcW w:w="851" w:type="dxa"/>
            <w:vAlign w:val="center"/>
          </w:tcPr>
          <w:p w:rsidR="00B31677" w:rsidRPr="00A65A0C" w:rsidRDefault="00B31677" w:rsidP="00096993">
            <w:pPr>
              <w:widowControl/>
              <w:jc w:val="center"/>
              <w:rPr>
                <w:rFonts w:ascii="仿宋_GB2312" w:eastAsia="仿宋_GB2312" w:hAnsi="仿宋_GB2312" w:cs="仿宋_GB2312"/>
                <w:color w:val="000000" w:themeColor="text1"/>
                <w:sz w:val="21"/>
                <w:szCs w:val="21"/>
                <w:shd w:val="clear" w:color="auto" w:fill="FFFFFF"/>
              </w:rPr>
            </w:pPr>
            <w:r w:rsidRPr="00A65A0C">
              <w:rPr>
                <w:rFonts w:ascii="仿宋_GB2312" w:eastAsia="仿宋_GB2312" w:hAnsi="仿宋_GB2312" w:cs="仿宋_GB2312" w:hint="eastAsia"/>
                <w:color w:val="000000" w:themeColor="text1"/>
                <w:sz w:val="21"/>
                <w:szCs w:val="21"/>
                <w:shd w:val="clear" w:color="auto" w:fill="FFFFFF"/>
              </w:rPr>
              <w:t>投资分析专员</w:t>
            </w:r>
          </w:p>
        </w:tc>
        <w:tc>
          <w:tcPr>
            <w:tcW w:w="708"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828" w:type="dxa"/>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协助领导组织制定公司发展战略规划；负责投资项目的筛选、尽职调查、项目调研、项目谈判、项目报告（投资分析报告、商业计划书、可行性研究报告等）编写；掌握项目投资经济分析测算方法并熟练运用，熟悉并能独立完成企业价值评估。</w:t>
            </w:r>
          </w:p>
        </w:tc>
        <w:tc>
          <w:tcPr>
            <w:tcW w:w="4110" w:type="dxa"/>
            <w:vAlign w:val="center"/>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投资经济、经济学、金融学、会计学、资产评估等相关专业全日制本科及以上学历，具有项目投资分析两年以上从业经验，能够提供独立完成的投资分析业绩；具有独立拟写投资分析报告的能力。持有注册注册会计师、资产评估师、房地产估价师等执业资格证者优先。</w:t>
            </w:r>
          </w:p>
          <w:p w:rsidR="00B31677" w:rsidRPr="00A65A0C" w:rsidRDefault="00B31677" w:rsidP="00096993">
            <w:pPr>
              <w:widowControl/>
              <w:rPr>
                <w:rFonts w:ascii="仿宋_GB2312" w:eastAsia="仿宋_GB2312" w:hAnsi="仿宋"/>
                <w:color w:val="000000" w:themeColor="text1"/>
                <w:sz w:val="21"/>
                <w:szCs w:val="21"/>
              </w:rPr>
            </w:pPr>
          </w:p>
        </w:tc>
      </w:tr>
    </w:tbl>
    <w:p w:rsidR="00435C36" w:rsidRDefault="00B31677" w:rsidP="00BC4764">
      <w:pPr>
        <w:widowControl/>
        <w:shd w:val="clear" w:color="auto" w:fill="FFFFFF"/>
        <w:jc w:val="center"/>
        <w:rPr>
          <w:rFonts w:ascii="黑体" w:eastAsia="黑体" w:hAnsi="黑体"/>
          <w:color w:val="000000" w:themeColor="text1"/>
          <w:sz w:val="32"/>
          <w:szCs w:val="32"/>
        </w:rPr>
      </w:pPr>
      <w:r w:rsidRPr="00A65A0C">
        <w:rPr>
          <w:rFonts w:ascii="黑体" w:eastAsia="黑体" w:hAnsi="黑体" w:hint="eastAsia"/>
          <w:color w:val="000000" w:themeColor="text1"/>
          <w:sz w:val="32"/>
          <w:szCs w:val="32"/>
        </w:rPr>
        <w:lastRenderedPageBreak/>
        <w:t>（二）贵阳城发土地开发投资有限公司</w:t>
      </w:r>
    </w:p>
    <w:p w:rsidR="0017205F" w:rsidRPr="0017205F" w:rsidRDefault="0017205F" w:rsidP="0017205F">
      <w:pPr>
        <w:pStyle w:val="a5"/>
        <w:shd w:val="clear" w:color="auto" w:fill="FFFFFF"/>
        <w:wordWrap w:val="0"/>
        <w:spacing w:before="240" w:line="480" w:lineRule="atLeast"/>
        <w:rPr>
          <w:rFonts w:ascii="仿宋_GB2312" w:eastAsia="仿宋_GB2312"/>
          <w:color w:val="000000"/>
          <w:sz w:val="30"/>
          <w:szCs w:val="30"/>
        </w:rPr>
      </w:pPr>
      <w:r>
        <w:rPr>
          <w:rFonts w:ascii="仿宋_GB2312" w:eastAsia="仿宋_GB2312" w:hint="eastAsia"/>
          <w:color w:val="000000"/>
          <w:sz w:val="30"/>
          <w:szCs w:val="30"/>
        </w:rPr>
        <w:t xml:space="preserve">    </w:t>
      </w:r>
      <w:r w:rsidRPr="00B474B3">
        <w:rPr>
          <w:rFonts w:ascii="仿宋_GB2312" w:eastAsia="仿宋_GB2312" w:hint="eastAsia"/>
          <w:color w:val="000000"/>
          <w:sz w:val="30"/>
          <w:szCs w:val="30"/>
        </w:rPr>
        <w:t>公司为贵阳市城市发展投资（集团）股份有限公司下属一级全资子公司，成立于2013年1月，初始注册资本为3000万元，办公地点位于贵阳市花溪区青岩镇。主营业务为房地产开发、销售、租赁及物业管理，房地产咨询，旅游管理、景点开发及酒店投资管理，企业管理咨询服务，项目咨询服务，非金融项目投资，建筑设备、建筑材料购销等。</w:t>
      </w:r>
    </w:p>
    <w:tbl>
      <w:tblPr>
        <w:tblStyle w:val="a7"/>
        <w:tblW w:w="10242" w:type="dxa"/>
        <w:tblInd w:w="-495" w:type="dxa"/>
        <w:tblLayout w:type="fixed"/>
        <w:tblLook w:val="0000"/>
      </w:tblPr>
      <w:tblGrid>
        <w:gridCol w:w="887"/>
        <w:gridCol w:w="1276"/>
        <w:gridCol w:w="850"/>
        <w:gridCol w:w="3686"/>
        <w:gridCol w:w="3543"/>
      </w:tblGrid>
      <w:tr w:rsidR="00B31677" w:rsidRPr="00A65A0C" w:rsidTr="00712679">
        <w:tc>
          <w:tcPr>
            <w:tcW w:w="887" w:type="dxa"/>
            <w:vAlign w:val="center"/>
          </w:tcPr>
          <w:p w:rsidR="00B31677" w:rsidRPr="00A65A0C" w:rsidRDefault="00B31677" w:rsidP="00712679">
            <w:pPr>
              <w:widowControl/>
              <w:jc w:val="center"/>
              <w:rPr>
                <w:rFonts w:ascii="仿宋_GB2312" w:eastAsia="仿宋_GB2312" w:hAnsi="黑体"/>
                <w:b/>
                <w:color w:val="000000" w:themeColor="text1"/>
                <w:sz w:val="24"/>
              </w:rPr>
            </w:pPr>
            <w:r w:rsidRPr="00A65A0C">
              <w:rPr>
                <w:rFonts w:ascii="仿宋_GB2312" w:eastAsia="仿宋_GB2312" w:hAnsi="黑体" w:hint="eastAsia"/>
                <w:b/>
                <w:color w:val="000000" w:themeColor="text1"/>
                <w:sz w:val="24"/>
              </w:rPr>
              <w:t>招聘部门</w:t>
            </w:r>
          </w:p>
        </w:tc>
        <w:tc>
          <w:tcPr>
            <w:tcW w:w="1276" w:type="dxa"/>
            <w:vAlign w:val="center"/>
          </w:tcPr>
          <w:p w:rsidR="00B31677" w:rsidRPr="00A65A0C" w:rsidRDefault="00B31677" w:rsidP="00712679">
            <w:pPr>
              <w:widowControl/>
              <w:jc w:val="center"/>
              <w:rPr>
                <w:rFonts w:ascii="仿宋_GB2312" w:eastAsia="仿宋_GB2312" w:hAnsi="黑体"/>
                <w:b/>
                <w:color w:val="000000" w:themeColor="text1"/>
                <w:sz w:val="24"/>
              </w:rPr>
            </w:pPr>
            <w:r w:rsidRPr="00A65A0C">
              <w:rPr>
                <w:rFonts w:ascii="仿宋_GB2312" w:eastAsia="仿宋_GB2312" w:hAnsi="黑体" w:hint="eastAsia"/>
                <w:b/>
                <w:color w:val="000000" w:themeColor="text1"/>
                <w:sz w:val="24"/>
              </w:rPr>
              <w:t>招聘岗位</w:t>
            </w:r>
          </w:p>
        </w:tc>
        <w:tc>
          <w:tcPr>
            <w:tcW w:w="850" w:type="dxa"/>
            <w:vAlign w:val="center"/>
          </w:tcPr>
          <w:p w:rsidR="00B31677" w:rsidRPr="00A65A0C" w:rsidRDefault="00712679" w:rsidP="00712679">
            <w:pPr>
              <w:widowControl/>
              <w:jc w:val="center"/>
              <w:rPr>
                <w:rFonts w:ascii="仿宋_GB2312" w:eastAsia="仿宋_GB2312" w:hAnsi="黑体"/>
                <w:b/>
                <w:color w:val="000000" w:themeColor="text1"/>
                <w:sz w:val="24"/>
              </w:rPr>
            </w:pPr>
            <w:r>
              <w:rPr>
                <w:rFonts w:ascii="仿宋_GB2312" w:eastAsia="仿宋_GB2312" w:hAnsi="黑体" w:hint="eastAsia"/>
                <w:b/>
                <w:color w:val="000000" w:themeColor="text1"/>
                <w:sz w:val="24"/>
              </w:rPr>
              <w:t>拟招</w:t>
            </w:r>
            <w:r w:rsidR="00B31677" w:rsidRPr="00A65A0C">
              <w:rPr>
                <w:rFonts w:ascii="仿宋_GB2312" w:eastAsia="仿宋_GB2312" w:hAnsi="黑体" w:hint="eastAsia"/>
                <w:b/>
                <w:color w:val="000000" w:themeColor="text1"/>
                <w:sz w:val="24"/>
              </w:rPr>
              <w:t>人数</w:t>
            </w:r>
          </w:p>
        </w:tc>
        <w:tc>
          <w:tcPr>
            <w:tcW w:w="3686" w:type="dxa"/>
          </w:tcPr>
          <w:p w:rsidR="00B31677" w:rsidRPr="00A65A0C" w:rsidRDefault="00B31677" w:rsidP="00B31677">
            <w:pPr>
              <w:widowControl/>
              <w:ind w:firstLine="482"/>
              <w:jc w:val="center"/>
              <w:rPr>
                <w:rFonts w:ascii="仿宋_GB2312" w:eastAsia="仿宋_GB2312" w:hAnsi="黑体"/>
                <w:b/>
                <w:color w:val="000000" w:themeColor="text1"/>
                <w:sz w:val="24"/>
              </w:rPr>
            </w:pPr>
            <w:r w:rsidRPr="00A65A0C">
              <w:rPr>
                <w:rFonts w:ascii="仿宋_GB2312" w:eastAsia="仿宋_GB2312" w:hAnsi="黑体" w:hint="eastAsia"/>
                <w:b/>
                <w:color w:val="000000" w:themeColor="text1"/>
                <w:sz w:val="24"/>
              </w:rPr>
              <w:t>岗位职责</w:t>
            </w:r>
          </w:p>
        </w:tc>
        <w:tc>
          <w:tcPr>
            <w:tcW w:w="3543" w:type="dxa"/>
            <w:vAlign w:val="center"/>
          </w:tcPr>
          <w:p w:rsidR="00B31677" w:rsidRPr="00A65A0C" w:rsidRDefault="00B31677" w:rsidP="00B31677">
            <w:pPr>
              <w:widowControl/>
              <w:ind w:firstLine="482"/>
              <w:jc w:val="center"/>
              <w:rPr>
                <w:rFonts w:ascii="仿宋_GB2312" w:eastAsia="仿宋_GB2312" w:hAnsi="黑体"/>
                <w:b/>
                <w:color w:val="000000" w:themeColor="text1"/>
                <w:sz w:val="24"/>
              </w:rPr>
            </w:pPr>
            <w:r w:rsidRPr="00A65A0C">
              <w:rPr>
                <w:rFonts w:ascii="仿宋_GB2312" w:eastAsia="仿宋_GB2312" w:hAnsi="黑体" w:hint="eastAsia"/>
                <w:b/>
                <w:color w:val="000000" w:themeColor="text1"/>
                <w:sz w:val="24"/>
              </w:rPr>
              <w:t>任职资格</w:t>
            </w:r>
          </w:p>
        </w:tc>
      </w:tr>
      <w:tr w:rsidR="00B31677" w:rsidRPr="00A65A0C" w:rsidTr="00712679">
        <w:tc>
          <w:tcPr>
            <w:tcW w:w="887"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p>
        </w:tc>
        <w:tc>
          <w:tcPr>
            <w:tcW w:w="1276"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副总经理</w:t>
            </w:r>
          </w:p>
        </w:tc>
        <w:tc>
          <w:tcPr>
            <w:tcW w:w="850"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686" w:type="dxa"/>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协助领导组织制定公司发展战略规划；负责投资项目的筛选、尽职调查、项目调研、项目谈判、项目报告（投资分析报告、商业计划书、可行性研究报告等）编写；掌握项目投资经济分析测算方法并熟练运用，熟悉并能独立完成企业价值评估。</w:t>
            </w:r>
          </w:p>
        </w:tc>
        <w:tc>
          <w:tcPr>
            <w:tcW w:w="3543" w:type="dxa"/>
            <w:vAlign w:val="center"/>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本科及以上学历，中共党员，投资分析、经营管理类相关专业，8年以上相关工作经验，有大型项目策划及落地实施经验，中级及以上职称，熟悉项目投资分析管理、经营性资产运营管理等，有较强的组织协调策划能力及管理能力。</w:t>
            </w:r>
          </w:p>
        </w:tc>
      </w:tr>
      <w:tr w:rsidR="00B31677" w:rsidRPr="00A65A0C" w:rsidTr="00712679">
        <w:tc>
          <w:tcPr>
            <w:tcW w:w="887"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p>
        </w:tc>
        <w:tc>
          <w:tcPr>
            <w:tcW w:w="1276"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副总经理</w:t>
            </w:r>
          </w:p>
        </w:tc>
        <w:tc>
          <w:tcPr>
            <w:tcW w:w="850"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686" w:type="dxa"/>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协助总经理做好公司资产项目管理及协调工作；主持公司工程项目的管理工作，负责与相关单位协调接洽；组织编制公司项目工作进度，督促施工单位的项目进展；参与公司重大财务、业务问题决策，负责指导审核财务核算和资金运作；</w:t>
            </w:r>
          </w:p>
        </w:tc>
        <w:tc>
          <w:tcPr>
            <w:tcW w:w="3543" w:type="dxa"/>
            <w:vAlign w:val="center"/>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本科及以上学历，中共党员，工程管理类相关专业，8年以上相关工作经验，有大型项目工程综合管理的实施经验，中级及以上职称，熟悉工程项目管理、有较强的组织协调能力、沟通能力及综合管理能力。</w:t>
            </w:r>
          </w:p>
        </w:tc>
      </w:tr>
      <w:tr w:rsidR="00B31677" w:rsidRPr="00A65A0C" w:rsidTr="00712679">
        <w:tc>
          <w:tcPr>
            <w:tcW w:w="887" w:type="dxa"/>
            <w:vAlign w:val="center"/>
          </w:tcPr>
          <w:p w:rsidR="00B31677" w:rsidRPr="00A65A0C" w:rsidRDefault="00435C36" w:rsidP="00435C36">
            <w:pPr>
              <w:widowControl/>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经营部</w:t>
            </w:r>
          </w:p>
        </w:tc>
        <w:tc>
          <w:tcPr>
            <w:tcW w:w="1276"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副部长</w:t>
            </w:r>
          </w:p>
        </w:tc>
        <w:tc>
          <w:tcPr>
            <w:tcW w:w="850"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686" w:type="dxa"/>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负责公司经营部项目管理工作，指导组织实施项目策划、文案编写、项目招商运营管理工作。</w:t>
            </w:r>
          </w:p>
          <w:p w:rsidR="00B31677" w:rsidRPr="00A65A0C" w:rsidRDefault="00B31677" w:rsidP="00096993">
            <w:pPr>
              <w:widowControl/>
              <w:rPr>
                <w:rFonts w:ascii="仿宋_GB2312" w:eastAsia="仿宋_GB2312" w:hAnsi="仿宋"/>
                <w:color w:val="000000" w:themeColor="text1"/>
                <w:sz w:val="21"/>
                <w:szCs w:val="21"/>
              </w:rPr>
            </w:pPr>
          </w:p>
        </w:tc>
        <w:tc>
          <w:tcPr>
            <w:tcW w:w="3543" w:type="dxa"/>
            <w:vAlign w:val="center"/>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本科及以上学历，市场营销、投资策划类相关专业，3年以上相关工作经验（ 985大学毕业的工作经验年限可适当放宽），熟悉项目资产运营管理，有参与项目招商运营实际工作经验，有较强的沟通协调能力及文案策划编写能力。</w:t>
            </w:r>
          </w:p>
        </w:tc>
      </w:tr>
      <w:tr w:rsidR="00B31677" w:rsidRPr="00A65A0C" w:rsidTr="00712679">
        <w:tc>
          <w:tcPr>
            <w:tcW w:w="887" w:type="dxa"/>
            <w:vAlign w:val="center"/>
          </w:tcPr>
          <w:p w:rsidR="00B31677" w:rsidRPr="00A65A0C" w:rsidRDefault="00435C36" w:rsidP="00435C36">
            <w:pPr>
              <w:widowControl/>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办公室</w:t>
            </w:r>
          </w:p>
        </w:tc>
        <w:tc>
          <w:tcPr>
            <w:tcW w:w="1276"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技术研发负责人</w:t>
            </w:r>
          </w:p>
        </w:tc>
        <w:tc>
          <w:tcPr>
            <w:tcW w:w="850"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686" w:type="dxa"/>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负责公司项目大数据开发及运营管理工作，组织实施公司网站建设管理及开发项目推广、网络运营工作。</w:t>
            </w:r>
          </w:p>
          <w:p w:rsidR="00B31677" w:rsidRPr="00A65A0C" w:rsidRDefault="00B31677" w:rsidP="00096993">
            <w:pPr>
              <w:widowControl/>
              <w:rPr>
                <w:rFonts w:ascii="仿宋_GB2312" w:eastAsia="仿宋_GB2312" w:hAnsi="仿宋"/>
                <w:color w:val="000000" w:themeColor="text1"/>
                <w:sz w:val="21"/>
                <w:szCs w:val="21"/>
              </w:rPr>
            </w:pPr>
          </w:p>
        </w:tc>
        <w:tc>
          <w:tcPr>
            <w:tcW w:w="3543" w:type="dxa"/>
            <w:vAlign w:val="center"/>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本科及以上学历，计算机类相关专业，3年以上相关工作经验，熟悉网站运营维护管理、后台维护，数据库建立及分析，可独立建立拓展网络推广渠道，编写公司项目推介资料，有</w:t>
            </w:r>
            <w:r w:rsidRPr="00A65A0C">
              <w:rPr>
                <w:rFonts w:ascii="仿宋_GB2312" w:eastAsia="仿宋_GB2312" w:hAnsi="仿宋" w:hint="eastAsia"/>
                <w:color w:val="000000" w:themeColor="text1"/>
                <w:sz w:val="21"/>
                <w:szCs w:val="21"/>
              </w:rPr>
              <w:lastRenderedPageBreak/>
              <w:t>较强的专业知识背景及网络市场开发能力。</w:t>
            </w:r>
          </w:p>
        </w:tc>
      </w:tr>
      <w:tr w:rsidR="00B31677" w:rsidRPr="00A65A0C" w:rsidTr="00712679">
        <w:tc>
          <w:tcPr>
            <w:tcW w:w="887" w:type="dxa"/>
            <w:vAlign w:val="center"/>
          </w:tcPr>
          <w:p w:rsidR="00B31677" w:rsidRPr="00A65A0C" w:rsidRDefault="00B31677" w:rsidP="00096993">
            <w:pPr>
              <w:widowControl/>
              <w:jc w:val="center"/>
              <w:rPr>
                <w:rFonts w:ascii="仿宋_GB2312" w:eastAsia="仿宋_GB2312" w:hAnsi="仿宋"/>
                <w:bCs/>
                <w:color w:val="000000" w:themeColor="text1"/>
                <w:sz w:val="21"/>
                <w:szCs w:val="21"/>
              </w:rPr>
            </w:pPr>
            <w:r w:rsidRPr="00A65A0C">
              <w:rPr>
                <w:rFonts w:ascii="仿宋_GB2312" w:eastAsia="仿宋_GB2312" w:hAnsi="仿宋" w:hint="eastAsia"/>
                <w:bCs/>
                <w:color w:val="000000" w:themeColor="text1"/>
                <w:sz w:val="21"/>
                <w:szCs w:val="21"/>
              </w:rPr>
              <w:lastRenderedPageBreak/>
              <w:t>工程部</w:t>
            </w:r>
          </w:p>
        </w:tc>
        <w:tc>
          <w:tcPr>
            <w:tcW w:w="1276"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物业水电工程师</w:t>
            </w:r>
          </w:p>
        </w:tc>
        <w:tc>
          <w:tcPr>
            <w:tcW w:w="850"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686" w:type="dxa"/>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负责公司经营资产有关工程事务的对接协调，负责公司安置房及其他经营性资产的物业管理相关工作，负责公司经营资产的水电维修、安全管理工作。</w:t>
            </w:r>
          </w:p>
        </w:tc>
        <w:tc>
          <w:tcPr>
            <w:tcW w:w="3543" w:type="dxa"/>
            <w:vAlign w:val="center"/>
          </w:tcPr>
          <w:p w:rsidR="00B31677" w:rsidRPr="00A65A0C" w:rsidRDefault="00B31677" w:rsidP="00096993">
            <w:pPr>
              <w:widowControl/>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 xml:space="preserve">大专及以上学历，工程管理、质量安全管理等相关专业，3年以上建筑工程、物业水电管理等相关工作经验；有水电、安全管理等相关资质证书，熟悉物业管理、水电安装，具备良好的计划、组织、协调、执行能力。 </w:t>
            </w:r>
          </w:p>
        </w:tc>
      </w:tr>
    </w:tbl>
    <w:p w:rsidR="00664E27" w:rsidRDefault="00B31677" w:rsidP="00BC4764">
      <w:pPr>
        <w:widowControl/>
        <w:shd w:val="clear" w:color="auto" w:fill="FFFFFF"/>
        <w:jc w:val="center"/>
        <w:rPr>
          <w:rFonts w:ascii="黑体" w:eastAsia="黑体" w:hAnsi="黑体"/>
          <w:color w:val="000000" w:themeColor="text1"/>
          <w:sz w:val="32"/>
          <w:szCs w:val="32"/>
        </w:rPr>
      </w:pPr>
      <w:r w:rsidRPr="00A65A0C">
        <w:rPr>
          <w:rFonts w:ascii="黑体" w:eastAsia="黑体" w:hAnsi="黑体" w:hint="eastAsia"/>
          <w:color w:val="000000" w:themeColor="text1"/>
          <w:sz w:val="32"/>
          <w:szCs w:val="32"/>
        </w:rPr>
        <w:t>（三）贵阳城发久安生态开发有限公司</w:t>
      </w:r>
    </w:p>
    <w:p w:rsidR="0017205F" w:rsidRPr="0017205F" w:rsidRDefault="0017205F" w:rsidP="0017205F">
      <w:pPr>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r w:rsidRPr="00B474B3">
        <w:rPr>
          <w:rFonts w:ascii="仿宋_GB2312" w:eastAsia="仿宋_GB2312" w:hAnsi="仿宋" w:hint="eastAsia"/>
          <w:color w:val="000000" w:themeColor="text1"/>
          <w:sz w:val="32"/>
          <w:szCs w:val="32"/>
        </w:rPr>
        <w:t>公司为贵阳市城市发展投资（集团）股份有限公司下属一级全资子公司，成立于2014年10月，注册资本为1000万，办公地点位于贵阳市花溪区青岩镇。主营业务为花卉、苗木的种植及销售，环境治理，开发、建设及销售陵园，安葬骨灰及其存放业务，殡葬礼仪服务，销售丧葬用品。</w:t>
      </w:r>
    </w:p>
    <w:tbl>
      <w:tblPr>
        <w:tblStyle w:val="a7"/>
        <w:tblW w:w="10242" w:type="dxa"/>
        <w:tblInd w:w="-495" w:type="dxa"/>
        <w:tblLayout w:type="fixed"/>
        <w:tblLook w:val="0000"/>
      </w:tblPr>
      <w:tblGrid>
        <w:gridCol w:w="887"/>
        <w:gridCol w:w="1276"/>
        <w:gridCol w:w="850"/>
        <w:gridCol w:w="3686"/>
        <w:gridCol w:w="3543"/>
      </w:tblGrid>
      <w:tr w:rsidR="00B31677" w:rsidRPr="00A65A0C" w:rsidTr="00712679">
        <w:tc>
          <w:tcPr>
            <w:tcW w:w="887" w:type="dxa"/>
            <w:vAlign w:val="center"/>
          </w:tcPr>
          <w:p w:rsidR="00B31677" w:rsidRPr="00A65A0C" w:rsidRDefault="00B31677" w:rsidP="00712679">
            <w:pPr>
              <w:widowControl/>
              <w:jc w:val="center"/>
              <w:rPr>
                <w:rFonts w:ascii="仿宋_GB2312" w:eastAsia="仿宋_GB2312" w:hAnsi="黑体"/>
                <w:b/>
                <w:color w:val="000000" w:themeColor="text1"/>
                <w:sz w:val="24"/>
              </w:rPr>
            </w:pPr>
            <w:r w:rsidRPr="00A65A0C">
              <w:rPr>
                <w:rFonts w:ascii="仿宋_GB2312" w:eastAsia="仿宋_GB2312" w:hAnsi="黑体" w:hint="eastAsia"/>
                <w:b/>
                <w:color w:val="000000" w:themeColor="text1"/>
                <w:sz w:val="24"/>
              </w:rPr>
              <w:t>招聘部门</w:t>
            </w:r>
          </w:p>
        </w:tc>
        <w:tc>
          <w:tcPr>
            <w:tcW w:w="1276" w:type="dxa"/>
            <w:vAlign w:val="center"/>
          </w:tcPr>
          <w:p w:rsidR="00B31677" w:rsidRPr="00A65A0C" w:rsidRDefault="00B31677" w:rsidP="00712679">
            <w:pPr>
              <w:widowControl/>
              <w:jc w:val="center"/>
              <w:rPr>
                <w:rFonts w:ascii="仿宋_GB2312" w:eastAsia="仿宋_GB2312" w:hAnsi="黑体"/>
                <w:b/>
                <w:color w:val="000000" w:themeColor="text1"/>
                <w:sz w:val="24"/>
              </w:rPr>
            </w:pPr>
            <w:r w:rsidRPr="00A65A0C">
              <w:rPr>
                <w:rFonts w:ascii="仿宋_GB2312" w:eastAsia="仿宋_GB2312" w:hAnsi="黑体" w:hint="eastAsia"/>
                <w:b/>
                <w:color w:val="000000" w:themeColor="text1"/>
                <w:sz w:val="24"/>
              </w:rPr>
              <w:t>招聘岗位</w:t>
            </w:r>
          </w:p>
        </w:tc>
        <w:tc>
          <w:tcPr>
            <w:tcW w:w="850" w:type="dxa"/>
            <w:vAlign w:val="center"/>
          </w:tcPr>
          <w:p w:rsidR="00B31677" w:rsidRPr="00A65A0C" w:rsidRDefault="00712679" w:rsidP="00712679">
            <w:pPr>
              <w:widowControl/>
              <w:jc w:val="center"/>
              <w:rPr>
                <w:rFonts w:ascii="仿宋_GB2312" w:eastAsia="仿宋_GB2312" w:hAnsi="黑体"/>
                <w:b/>
                <w:color w:val="000000" w:themeColor="text1"/>
                <w:sz w:val="24"/>
              </w:rPr>
            </w:pPr>
            <w:r>
              <w:rPr>
                <w:rFonts w:ascii="仿宋_GB2312" w:eastAsia="仿宋_GB2312" w:hAnsi="黑体" w:hint="eastAsia"/>
                <w:b/>
                <w:color w:val="000000" w:themeColor="text1"/>
                <w:sz w:val="24"/>
              </w:rPr>
              <w:t>拟招</w:t>
            </w:r>
            <w:r w:rsidR="00B31677" w:rsidRPr="00A65A0C">
              <w:rPr>
                <w:rFonts w:ascii="仿宋_GB2312" w:eastAsia="仿宋_GB2312" w:hAnsi="黑体" w:hint="eastAsia"/>
                <w:b/>
                <w:color w:val="000000" w:themeColor="text1"/>
                <w:sz w:val="24"/>
              </w:rPr>
              <w:t>人数</w:t>
            </w:r>
          </w:p>
        </w:tc>
        <w:tc>
          <w:tcPr>
            <w:tcW w:w="3686" w:type="dxa"/>
          </w:tcPr>
          <w:p w:rsidR="00B31677" w:rsidRPr="00A65A0C" w:rsidRDefault="00B31677" w:rsidP="00B31677">
            <w:pPr>
              <w:widowControl/>
              <w:ind w:firstLine="482"/>
              <w:jc w:val="center"/>
              <w:rPr>
                <w:rFonts w:ascii="仿宋_GB2312" w:eastAsia="仿宋_GB2312" w:hAnsi="黑体"/>
                <w:b/>
                <w:color w:val="000000" w:themeColor="text1"/>
                <w:sz w:val="24"/>
              </w:rPr>
            </w:pPr>
            <w:r w:rsidRPr="00A65A0C">
              <w:rPr>
                <w:rFonts w:ascii="仿宋_GB2312" w:eastAsia="仿宋_GB2312" w:hAnsi="黑体" w:hint="eastAsia"/>
                <w:b/>
                <w:color w:val="000000" w:themeColor="text1"/>
                <w:sz w:val="24"/>
              </w:rPr>
              <w:t>岗位职责</w:t>
            </w:r>
          </w:p>
        </w:tc>
        <w:tc>
          <w:tcPr>
            <w:tcW w:w="3543" w:type="dxa"/>
            <w:vAlign w:val="center"/>
          </w:tcPr>
          <w:p w:rsidR="00B31677" w:rsidRPr="00A65A0C" w:rsidRDefault="00B31677" w:rsidP="00B31677">
            <w:pPr>
              <w:widowControl/>
              <w:ind w:firstLine="482"/>
              <w:jc w:val="center"/>
              <w:rPr>
                <w:rFonts w:ascii="仿宋_GB2312" w:eastAsia="仿宋_GB2312" w:hAnsi="黑体"/>
                <w:b/>
                <w:color w:val="000000" w:themeColor="text1"/>
                <w:sz w:val="24"/>
              </w:rPr>
            </w:pPr>
            <w:r w:rsidRPr="00A65A0C">
              <w:rPr>
                <w:rFonts w:ascii="仿宋_GB2312" w:eastAsia="仿宋_GB2312" w:hAnsi="黑体" w:hint="eastAsia"/>
                <w:b/>
                <w:color w:val="000000" w:themeColor="text1"/>
                <w:sz w:val="24"/>
              </w:rPr>
              <w:t>任职资格</w:t>
            </w:r>
          </w:p>
        </w:tc>
      </w:tr>
      <w:tr w:rsidR="00B31677" w:rsidRPr="00A65A0C" w:rsidTr="00712679">
        <w:tc>
          <w:tcPr>
            <w:tcW w:w="887"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企划部</w:t>
            </w:r>
          </w:p>
        </w:tc>
        <w:tc>
          <w:tcPr>
            <w:tcW w:w="1276"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部长</w:t>
            </w:r>
          </w:p>
        </w:tc>
        <w:tc>
          <w:tcPr>
            <w:tcW w:w="850"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686" w:type="dxa"/>
          </w:tcPr>
          <w:p w:rsidR="00B31677" w:rsidRPr="00A65A0C" w:rsidRDefault="00B31677" w:rsidP="00B31677">
            <w:pPr>
              <w:widowControl/>
              <w:ind w:firstLine="400"/>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全面负责制订年度目标计划，及项目整体营销、广告、公关活动方案，并对竞争者营销相关策略进行分析。负责产品（投入、产出、价格走势、成本、营销策略、定位、定价、目标客户群）分析,在以上基础上合理制定相关产品价格，及品牌规划、发展、建设计划。</w:t>
            </w:r>
          </w:p>
        </w:tc>
        <w:tc>
          <w:tcPr>
            <w:tcW w:w="3543" w:type="dxa"/>
            <w:vAlign w:val="center"/>
          </w:tcPr>
          <w:p w:rsidR="00B31677" w:rsidRPr="00A65A0C" w:rsidRDefault="00B31677" w:rsidP="00B31677">
            <w:pPr>
              <w:widowControl/>
              <w:ind w:firstLine="400"/>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年龄45周岁以下，营销策划、金融、经济、投资管理、财务管理等相关专业全日制本科及以上学历，能提供独立承担营销策划案例及成果，具有八年以上营销策划经验，有殡葬行业管理经验者或具有高级职称者优先。</w:t>
            </w:r>
          </w:p>
          <w:p w:rsidR="00B31677" w:rsidRPr="00A65A0C" w:rsidRDefault="00B31677" w:rsidP="00096993">
            <w:pPr>
              <w:widowControl/>
              <w:rPr>
                <w:rFonts w:ascii="仿宋_GB2312" w:eastAsia="仿宋_GB2312" w:hAnsi="仿宋"/>
                <w:color w:val="000000" w:themeColor="text1"/>
                <w:sz w:val="21"/>
                <w:szCs w:val="21"/>
              </w:rPr>
            </w:pPr>
          </w:p>
        </w:tc>
      </w:tr>
      <w:tr w:rsidR="00B31677" w:rsidRPr="00A65A0C" w:rsidTr="00712679">
        <w:tc>
          <w:tcPr>
            <w:tcW w:w="887"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营销策划部</w:t>
            </w:r>
          </w:p>
        </w:tc>
        <w:tc>
          <w:tcPr>
            <w:tcW w:w="1276"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营销策划专员</w:t>
            </w:r>
          </w:p>
        </w:tc>
        <w:tc>
          <w:tcPr>
            <w:tcW w:w="850" w:type="dxa"/>
            <w:vAlign w:val="center"/>
          </w:tcPr>
          <w:p w:rsidR="00B31677" w:rsidRPr="00A65A0C" w:rsidRDefault="00B31677" w:rsidP="00096993">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2</w:t>
            </w:r>
          </w:p>
        </w:tc>
        <w:tc>
          <w:tcPr>
            <w:tcW w:w="3686" w:type="dxa"/>
          </w:tcPr>
          <w:p w:rsidR="00B31677" w:rsidRPr="00A65A0C" w:rsidRDefault="00B31677" w:rsidP="00B31677">
            <w:pPr>
              <w:widowControl/>
              <w:ind w:firstLine="400"/>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 xml:space="preserve">能独立开展市场调查、产品策划；协助领导完成产品（投入、产出、价格走势、成本、营销策略、定位、定价、目标客户群）分析；根据公司经营发展战略和目标，制定具体营销策略、方案及执行计划；及时掌握市场信息和相关政策法律法规，提出公司发展可行性建议。 </w:t>
            </w:r>
          </w:p>
        </w:tc>
        <w:tc>
          <w:tcPr>
            <w:tcW w:w="3543" w:type="dxa"/>
            <w:vAlign w:val="center"/>
          </w:tcPr>
          <w:p w:rsidR="00B31677" w:rsidRPr="00A65A0C" w:rsidRDefault="00B31677" w:rsidP="00B31677">
            <w:pPr>
              <w:widowControl/>
              <w:ind w:firstLine="400"/>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年龄40周岁以下，金融、经济、投资管理、财务管理、营销策划等相关全日制本科及以上专业，能提供参与制定企业营销策划案例、成果，具有三年以上企业宣传、文案工作经验；熟练PHOTOSHOP、COREIDRAW、DM单设计等相关电脑软件，有同类产品策划、品牌推广工作经验及中级以上职称者优先。</w:t>
            </w:r>
          </w:p>
        </w:tc>
      </w:tr>
    </w:tbl>
    <w:p w:rsidR="00664E27" w:rsidRDefault="00B31677" w:rsidP="00BC4764">
      <w:pPr>
        <w:widowControl/>
        <w:shd w:val="clear" w:color="auto" w:fill="FFFFFF"/>
        <w:jc w:val="center"/>
        <w:rPr>
          <w:rFonts w:ascii="黑体" w:eastAsia="黑体" w:hAnsi="黑体"/>
          <w:color w:val="000000" w:themeColor="text1"/>
          <w:sz w:val="32"/>
          <w:szCs w:val="32"/>
        </w:rPr>
      </w:pPr>
      <w:r w:rsidRPr="00A65A0C">
        <w:rPr>
          <w:rFonts w:ascii="黑体" w:eastAsia="黑体" w:hAnsi="黑体" w:hint="eastAsia"/>
          <w:color w:val="000000" w:themeColor="text1"/>
          <w:sz w:val="32"/>
          <w:szCs w:val="32"/>
        </w:rPr>
        <w:t>（四）</w:t>
      </w:r>
      <w:r w:rsidRPr="00BC4764">
        <w:rPr>
          <w:rFonts w:ascii="黑体" w:eastAsia="黑体" w:hAnsi="黑体" w:hint="eastAsia"/>
          <w:color w:val="000000" w:themeColor="text1"/>
          <w:sz w:val="32"/>
          <w:szCs w:val="32"/>
        </w:rPr>
        <w:t>贵州筑城恒创建设工程有限公司</w:t>
      </w:r>
    </w:p>
    <w:p w:rsidR="0017205F" w:rsidRPr="0017205F" w:rsidRDefault="0017205F" w:rsidP="0017205F">
      <w:pPr>
        <w:jc w:val="left"/>
        <w:rPr>
          <w:rFonts w:ascii="仿宋_GB2312" w:eastAsia="仿宋_GB2312" w:hAnsi="仿宋_GB2312" w:cs="仿宋_GB2312"/>
          <w:color w:val="000000"/>
          <w:sz w:val="30"/>
          <w:szCs w:val="30"/>
        </w:rPr>
      </w:pPr>
      <w:r>
        <w:rPr>
          <w:rFonts w:ascii="仿宋_GB2312" w:eastAsia="仿宋_GB2312" w:hAnsi="仿宋_GB2312" w:cs="仿宋_GB2312" w:hint="eastAsia"/>
          <w:bCs/>
          <w:color w:val="000000"/>
          <w:sz w:val="30"/>
          <w:szCs w:val="30"/>
        </w:rPr>
        <w:t xml:space="preserve">   </w:t>
      </w:r>
      <w:r w:rsidRPr="00B474B3">
        <w:rPr>
          <w:rFonts w:ascii="仿宋_GB2312" w:eastAsia="仿宋_GB2312" w:hAnsi="仿宋_GB2312" w:cs="仿宋_GB2312" w:hint="eastAsia"/>
          <w:bCs/>
          <w:color w:val="000000"/>
          <w:sz w:val="30"/>
          <w:szCs w:val="30"/>
        </w:rPr>
        <w:t>公司为贵阳市城市发展投资（集团）股份有限公司控股子公司，成立于2014年7月，注册资金6000万元，办公地点位于贵</w:t>
      </w:r>
      <w:r w:rsidRPr="00B474B3">
        <w:rPr>
          <w:rFonts w:ascii="仿宋_GB2312" w:eastAsia="仿宋_GB2312" w:hAnsi="仿宋_GB2312" w:cs="仿宋_GB2312" w:hint="eastAsia"/>
          <w:bCs/>
          <w:color w:val="000000"/>
          <w:sz w:val="30"/>
          <w:szCs w:val="30"/>
        </w:rPr>
        <w:lastRenderedPageBreak/>
        <w:t>阳市花溪区青岩镇。主营业务以生产销售混凝土为主，附沥青混凝土、预制构件、透水砖及系列产品的生产销售，新型墙体材料研发及生产销售，石材制品的生产销售，交通系列设施的生产销售，建筑材料销售代理，建筑施工，市政道路施工，公路施工及养护，高速公路、桥梁、市政道路经营管理、养护及维修、园林景观绿化、货物运输代理、文化旅游项目建设投资及配套服务等。</w:t>
      </w:r>
    </w:p>
    <w:tbl>
      <w:tblPr>
        <w:tblStyle w:val="a7"/>
        <w:tblW w:w="10242" w:type="dxa"/>
        <w:tblInd w:w="-495" w:type="dxa"/>
        <w:tblLayout w:type="fixed"/>
        <w:tblLook w:val="0000"/>
      </w:tblPr>
      <w:tblGrid>
        <w:gridCol w:w="887"/>
        <w:gridCol w:w="1276"/>
        <w:gridCol w:w="850"/>
        <w:gridCol w:w="3686"/>
        <w:gridCol w:w="3543"/>
      </w:tblGrid>
      <w:tr w:rsidR="00B31677" w:rsidRPr="00A65A0C" w:rsidTr="00712679">
        <w:tc>
          <w:tcPr>
            <w:tcW w:w="887" w:type="dxa"/>
            <w:vAlign w:val="center"/>
          </w:tcPr>
          <w:p w:rsidR="00B31677" w:rsidRPr="00A65A0C" w:rsidRDefault="00B31677" w:rsidP="00712679">
            <w:pPr>
              <w:widowControl/>
              <w:jc w:val="center"/>
              <w:rPr>
                <w:rFonts w:ascii="仿宋_GB2312" w:eastAsia="仿宋_GB2312" w:hAnsi="黑体"/>
                <w:b/>
                <w:color w:val="000000" w:themeColor="text1"/>
                <w:sz w:val="24"/>
              </w:rPr>
            </w:pPr>
            <w:r w:rsidRPr="00A65A0C">
              <w:rPr>
                <w:rFonts w:ascii="仿宋_GB2312" w:eastAsia="仿宋_GB2312" w:hAnsi="黑体" w:hint="eastAsia"/>
                <w:b/>
                <w:color w:val="000000" w:themeColor="text1"/>
                <w:sz w:val="24"/>
              </w:rPr>
              <w:t>招聘部门</w:t>
            </w:r>
          </w:p>
        </w:tc>
        <w:tc>
          <w:tcPr>
            <w:tcW w:w="1276" w:type="dxa"/>
            <w:vAlign w:val="center"/>
          </w:tcPr>
          <w:p w:rsidR="00B31677" w:rsidRPr="00A65A0C" w:rsidRDefault="00B31677" w:rsidP="00712679">
            <w:pPr>
              <w:widowControl/>
              <w:jc w:val="center"/>
              <w:rPr>
                <w:rFonts w:ascii="仿宋_GB2312" w:eastAsia="仿宋_GB2312" w:hAnsi="黑体"/>
                <w:b/>
                <w:color w:val="000000" w:themeColor="text1"/>
                <w:sz w:val="24"/>
              </w:rPr>
            </w:pPr>
            <w:r w:rsidRPr="00A65A0C">
              <w:rPr>
                <w:rFonts w:ascii="仿宋_GB2312" w:eastAsia="仿宋_GB2312" w:hAnsi="黑体" w:hint="eastAsia"/>
                <w:b/>
                <w:color w:val="000000" w:themeColor="text1"/>
                <w:sz w:val="24"/>
              </w:rPr>
              <w:t>招聘岗位</w:t>
            </w:r>
          </w:p>
        </w:tc>
        <w:tc>
          <w:tcPr>
            <w:tcW w:w="850" w:type="dxa"/>
            <w:vAlign w:val="center"/>
          </w:tcPr>
          <w:p w:rsidR="00B31677" w:rsidRPr="00A65A0C" w:rsidRDefault="00712679" w:rsidP="00712679">
            <w:pPr>
              <w:widowControl/>
              <w:jc w:val="center"/>
              <w:rPr>
                <w:rFonts w:ascii="仿宋_GB2312" w:eastAsia="仿宋_GB2312" w:hAnsi="黑体"/>
                <w:b/>
                <w:color w:val="000000" w:themeColor="text1"/>
                <w:sz w:val="24"/>
              </w:rPr>
            </w:pPr>
            <w:r>
              <w:rPr>
                <w:rFonts w:ascii="仿宋_GB2312" w:eastAsia="仿宋_GB2312" w:hAnsi="黑体" w:hint="eastAsia"/>
                <w:b/>
                <w:color w:val="000000" w:themeColor="text1"/>
                <w:sz w:val="24"/>
              </w:rPr>
              <w:t>拟招</w:t>
            </w:r>
            <w:r w:rsidR="00B31677" w:rsidRPr="00A65A0C">
              <w:rPr>
                <w:rFonts w:ascii="仿宋_GB2312" w:eastAsia="仿宋_GB2312" w:hAnsi="黑体" w:hint="eastAsia"/>
                <w:b/>
                <w:color w:val="000000" w:themeColor="text1"/>
                <w:sz w:val="24"/>
              </w:rPr>
              <w:t>人数</w:t>
            </w:r>
          </w:p>
        </w:tc>
        <w:tc>
          <w:tcPr>
            <w:tcW w:w="3686" w:type="dxa"/>
          </w:tcPr>
          <w:p w:rsidR="00B31677" w:rsidRPr="00A65A0C" w:rsidRDefault="00B31677" w:rsidP="00B31677">
            <w:pPr>
              <w:widowControl/>
              <w:ind w:firstLine="482"/>
              <w:jc w:val="center"/>
              <w:rPr>
                <w:rFonts w:ascii="仿宋_GB2312" w:eastAsia="仿宋_GB2312" w:hAnsi="黑体"/>
                <w:b/>
                <w:color w:val="000000" w:themeColor="text1"/>
                <w:sz w:val="24"/>
              </w:rPr>
            </w:pPr>
            <w:r w:rsidRPr="00A65A0C">
              <w:rPr>
                <w:rFonts w:ascii="仿宋_GB2312" w:eastAsia="仿宋_GB2312" w:hAnsi="黑体" w:hint="eastAsia"/>
                <w:b/>
                <w:color w:val="000000" w:themeColor="text1"/>
                <w:sz w:val="24"/>
              </w:rPr>
              <w:t>岗位职责</w:t>
            </w:r>
          </w:p>
        </w:tc>
        <w:tc>
          <w:tcPr>
            <w:tcW w:w="3543" w:type="dxa"/>
            <w:vAlign w:val="center"/>
          </w:tcPr>
          <w:p w:rsidR="00B31677" w:rsidRPr="00A65A0C" w:rsidRDefault="00B31677" w:rsidP="00B31677">
            <w:pPr>
              <w:widowControl/>
              <w:ind w:firstLine="482"/>
              <w:jc w:val="center"/>
              <w:rPr>
                <w:rFonts w:ascii="仿宋_GB2312" w:eastAsia="仿宋_GB2312" w:hAnsi="黑体"/>
                <w:b/>
                <w:color w:val="000000" w:themeColor="text1"/>
                <w:sz w:val="24"/>
              </w:rPr>
            </w:pPr>
            <w:r w:rsidRPr="00A65A0C">
              <w:rPr>
                <w:rFonts w:ascii="仿宋_GB2312" w:eastAsia="仿宋_GB2312" w:hAnsi="黑体" w:hint="eastAsia"/>
                <w:b/>
                <w:color w:val="000000" w:themeColor="text1"/>
                <w:sz w:val="24"/>
              </w:rPr>
              <w:t>任职资格</w:t>
            </w:r>
          </w:p>
        </w:tc>
      </w:tr>
      <w:tr w:rsidR="00B31677" w:rsidRPr="00A65A0C" w:rsidTr="00712679">
        <w:tc>
          <w:tcPr>
            <w:tcW w:w="887" w:type="dxa"/>
            <w:vAlign w:val="center"/>
          </w:tcPr>
          <w:p w:rsidR="00B31677" w:rsidRPr="00A65A0C" w:rsidRDefault="00B31677" w:rsidP="00712679">
            <w:pPr>
              <w:widowControl/>
              <w:jc w:val="left"/>
              <w:rPr>
                <w:rFonts w:ascii="仿宋_GB2312" w:eastAsia="仿宋_GB2312" w:hAnsi="仿宋"/>
                <w:color w:val="000000" w:themeColor="text1"/>
                <w:sz w:val="21"/>
                <w:szCs w:val="21"/>
              </w:rPr>
            </w:pPr>
          </w:p>
        </w:tc>
        <w:tc>
          <w:tcPr>
            <w:tcW w:w="1276" w:type="dxa"/>
            <w:vAlign w:val="center"/>
          </w:tcPr>
          <w:p w:rsidR="00B31677" w:rsidRPr="00A65A0C" w:rsidRDefault="00B31677" w:rsidP="00712679">
            <w:pPr>
              <w:widowControl/>
              <w:jc w:val="left"/>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副总经理兼总工程师</w:t>
            </w:r>
          </w:p>
        </w:tc>
        <w:tc>
          <w:tcPr>
            <w:tcW w:w="850" w:type="dxa"/>
            <w:vAlign w:val="center"/>
          </w:tcPr>
          <w:p w:rsidR="00B31677" w:rsidRPr="00A65A0C" w:rsidRDefault="00B31677" w:rsidP="00712679">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686" w:type="dxa"/>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负责公司工程技术、质量技术、安全环保、计划合同、项目施工和道路养护等管理工作。</w:t>
            </w:r>
          </w:p>
        </w:tc>
        <w:tc>
          <w:tcPr>
            <w:tcW w:w="3543" w:type="dxa"/>
            <w:vAlign w:val="center"/>
          </w:tcPr>
          <w:p w:rsidR="00B31677" w:rsidRPr="00A65A0C" w:rsidRDefault="00B31677" w:rsidP="00712679">
            <w:pPr>
              <w:widowControl/>
              <w:ind w:firstLine="400"/>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35岁以上</w:t>
            </w:r>
            <w:r w:rsidR="00832919">
              <w:rPr>
                <w:rFonts w:ascii="仿宋_GB2312" w:eastAsia="仿宋_GB2312" w:hAnsi="仿宋" w:hint="eastAsia"/>
                <w:color w:val="000000" w:themeColor="text1"/>
                <w:szCs w:val="21"/>
              </w:rPr>
              <w:t>45岁以下</w:t>
            </w:r>
            <w:r w:rsidRPr="00A65A0C">
              <w:rPr>
                <w:rFonts w:ascii="仿宋_GB2312" w:eastAsia="仿宋_GB2312" w:hAnsi="仿宋" w:hint="eastAsia"/>
                <w:color w:val="000000" w:themeColor="text1"/>
                <w:szCs w:val="21"/>
              </w:rPr>
              <w:t>，本科及以上学历，工程相关专业，具有高级职称，具有10年以上工程管理相关工作经验，独立从事过项目管理工作，熟悉沥青站、商混站、水稳站以及项目施工和道路养护的工艺流程和技术管理。</w:t>
            </w:r>
          </w:p>
        </w:tc>
      </w:tr>
      <w:tr w:rsidR="00B31677" w:rsidRPr="00A65A0C" w:rsidTr="00712679">
        <w:tc>
          <w:tcPr>
            <w:tcW w:w="887" w:type="dxa"/>
            <w:vAlign w:val="center"/>
          </w:tcPr>
          <w:p w:rsidR="00B31677" w:rsidRPr="00A65A0C" w:rsidRDefault="00B31677" w:rsidP="00712679">
            <w:pPr>
              <w:widowControl/>
              <w:jc w:val="left"/>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综合部</w:t>
            </w:r>
          </w:p>
        </w:tc>
        <w:tc>
          <w:tcPr>
            <w:tcW w:w="1276" w:type="dxa"/>
            <w:vAlign w:val="center"/>
          </w:tcPr>
          <w:p w:rsidR="00B31677" w:rsidRPr="00A65A0C" w:rsidRDefault="00B31677" w:rsidP="00712679">
            <w:pPr>
              <w:widowControl/>
              <w:jc w:val="left"/>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党务、文秘专员</w:t>
            </w:r>
          </w:p>
        </w:tc>
        <w:tc>
          <w:tcPr>
            <w:tcW w:w="850" w:type="dxa"/>
            <w:vAlign w:val="center"/>
          </w:tcPr>
          <w:p w:rsidR="00B31677" w:rsidRPr="00A65A0C" w:rsidRDefault="00B31677" w:rsidP="00712679">
            <w:pPr>
              <w:widowControl/>
              <w:jc w:val="center"/>
              <w:rPr>
                <w:rFonts w:ascii="仿宋_GB2312" w:eastAsia="仿宋_GB2312" w:hAnsi="仿宋"/>
                <w:color w:val="000000" w:themeColor="text1"/>
                <w:sz w:val="21"/>
                <w:szCs w:val="21"/>
              </w:rPr>
            </w:pPr>
            <w:r w:rsidRPr="00A65A0C">
              <w:rPr>
                <w:rFonts w:ascii="仿宋_GB2312" w:eastAsia="仿宋_GB2312" w:hAnsi="仿宋" w:hint="eastAsia"/>
                <w:color w:val="000000" w:themeColor="text1"/>
                <w:sz w:val="21"/>
                <w:szCs w:val="21"/>
              </w:rPr>
              <w:t>1</w:t>
            </w:r>
          </w:p>
        </w:tc>
        <w:tc>
          <w:tcPr>
            <w:tcW w:w="3686" w:type="dxa"/>
          </w:tcPr>
          <w:p w:rsidR="00B31677" w:rsidRPr="00A65A0C" w:rsidRDefault="00B31677" w:rsidP="00BC4764">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负责公司党建制度、工作计划、总结及相关党建材料的起草和修订；组织落实公司支部组织生活会、民主评议党员等党内会议、活动；负责上级党组织有关文件、会议精神、材料的贯彻落实、跟踪汇报，推动、指导、检查支部党建工作；负责党员发展、党员组织关系管理、党务信息系统管理、困难党员慰问、党费收缴管理等日常党务工作；组织开展企业文化建设活动；协助开展纪检监察、群团组织相关工作。</w:t>
            </w:r>
          </w:p>
        </w:tc>
        <w:tc>
          <w:tcPr>
            <w:tcW w:w="3543" w:type="dxa"/>
            <w:vAlign w:val="center"/>
          </w:tcPr>
          <w:p w:rsidR="00B31677" w:rsidRPr="00A65A0C" w:rsidRDefault="00832919" w:rsidP="00712679">
            <w:pPr>
              <w:widowControl/>
              <w:jc w:val="left"/>
              <w:rPr>
                <w:rFonts w:ascii="仿宋_GB2312" w:eastAsia="仿宋_GB2312" w:hAnsi="仿宋"/>
                <w:color w:val="000000" w:themeColor="text1"/>
                <w:szCs w:val="21"/>
              </w:rPr>
            </w:pPr>
            <w:r>
              <w:rPr>
                <w:rFonts w:ascii="仿宋_GB2312" w:eastAsia="仿宋_GB2312" w:hAnsi="仿宋" w:hint="eastAsia"/>
                <w:color w:val="000000" w:themeColor="text1"/>
                <w:szCs w:val="21"/>
              </w:rPr>
              <w:t xml:space="preserve">    </w:t>
            </w:r>
            <w:r w:rsidR="00B31677" w:rsidRPr="00A65A0C">
              <w:rPr>
                <w:rFonts w:ascii="仿宋_GB2312" w:eastAsia="仿宋_GB2312" w:hAnsi="仿宋" w:hint="eastAsia"/>
                <w:color w:val="000000" w:themeColor="text1"/>
                <w:szCs w:val="21"/>
              </w:rPr>
              <w:t>30岁以上</w:t>
            </w:r>
            <w:r>
              <w:rPr>
                <w:rFonts w:ascii="仿宋_GB2312" w:eastAsia="仿宋_GB2312" w:hAnsi="仿宋" w:hint="eastAsia"/>
                <w:color w:val="000000" w:themeColor="text1"/>
                <w:szCs w:val="21"/>
              </w:rPr>
              <w:t>40岁以下</w:t>
            </w:r>
            <w:r w:rsidR="00B31677" w:rsidRPr="00A65A0C">
              <w:rPr>
                <w:rFonts w:ascii="仿宋_GB2312" w:eastAsia="仿宋_GB2312" w:hAnsi="仿宋" w:hint="eastAsia"/>
                <w:color w:val="000000" w:themeColor="text1"/>
                <w:szCs w:val="21"/>
              </w:rPr>
              <w:t>，本科及以上学历，中文或管理类专业，中共党员；具有较强的公文写作能力、语言表达能力，熟练应用各类办公软件；</w:t>
            </w:r>
          </w:p>
          <w:p w:rsidR="00B31677" w:rsidRPr="00A65A0C" w:rsidRDefault="00B31677" w:rsidP="00712679">
            <w:pPr>
              <w:widowControl/>
              <w:ind w:firstLine="400"/>
              <w:jc w:val="left"/>
              <w:rPr>
                <w:rFonts w:ascii="仿宋_GB2312" w:eastAsia="仿宋_GB2312" w:hAnsi="仿宋"/>
                <w:color w:val="000000" w:themeColor="text1"/>
                <w:szCs w:val="21"/>
              </w:rPr>
            </w:pPr>
          </w:p>
        </w:tc>
      </w:tr>
      <w:tr w:rsidR="00B31677" w:rsidRPr="00A65A0C" w:rsidTr="00712679">
        <w:tc>
          <w:tcPr>
            <w:tcW w:w="887" w:type="dxa"/>
            <w:vAlign w:val="center"/>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营销策划部</w:t>
            </w:r>
          </w:p>
        </w:tc>
        <w:tc>
          <w:tcPr>
            <w:tcW w:w="1276" w:type="dxa"/>
            <w:vAlign w:val="center"/>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营销策划专员</w:t>
            </w:r>
          </w:p>
        </w:tc>
        <w:tc>
          <w:tcPr>
            <w:tcW w:w="850" w:type="dxa"/>
            <w:vAlign w:val="center"/>
          </w:tcPr>
          <w:p w:rsidR="00B31677" w:rsidRPr="00A65A0C" w:rsidRDefault="00BC4764" w:rsidP="00BC4764">
            <w:pPr>
              <w:widowControl/>
              <w:ind w:firstLine="400"/>
              <w:jc w:val="center"/>
              <w:rPr>
                <w:rFonts w:ascii="仿宋_GB2312" w:eastAsia="仿宋_GB2312" w:hAnsi="仿宋"/>
                <w:color w:val="000000" w:themeColor="text1"/>
                <w:szCs w:val="21"/>
              </w:rPr>
            </w:pPr>
            <w:r>
              <w:rPr>
                <w:rFonts w:ascii="仿宋_GB2312" w:eastAsia="仿宋_GB2312" w:hAnsi="仿宋" w:hint="eastAsia"/>
                <w:color w:val="000000" w:themeColor="text1"/>
                <w:szCs w:val="21"/>
              </w:rPr>
              <w:t>1</w:t>
            </w:r>
          </w:p>
        </w:tc>
        <w:tc>
          <w:tcPr>
            <w:tcW w:w="3686" w:type="dxa"/>
          </w:tcPr>
          <w:p w:rsidR="00B31677" w:rsidRPr="00A65A0C" w:rsidRDefault="00B31677" w:rsidP="00BC4764">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负责统筹公司销售计划，完成销售任务；建立、维护客户关系，及时建立健全客户档案；负责落实销售签单，及时催收货款，确保资金回笼；完成销售相关报表并及时上报。</w:t>
            </w:r>
          </w:p>
        </w:tc>
        <w:tc>
          <w:tcPr>
            <w:tcW w:w="3543" w:type="dxa"/>
            <w:vAlign w:val="center"/>
          </w:tcPr>
          <w:p w:rsidR="00B31677" w:rsidRPr="00A65A0C" w:rsidRDefault="00832919" w:rsidP="00BC4764">
            <w:pPr>
              <w:widowControl/>
              <w:jc w:val="left"/>
              <w:rPr>
                <w:rFonts w:ascii="仿宋_GB2312" w:eastAsia="仿宋_GB2312" w:hAnsi="仿宋"/>
                <w:color w:val="000000" w:themeColor="text1"/>
                <w:szCs w:val="21"/>
              </w:rPr>
            </w:pPr>
            <w:r>
              <w:rPr>
                <w:rFonts w:ascii="仿宋_GB2312" w:eastAsia="仿宋_GB2312" w:hAnsi="仿宋" w:hint="eastAsia"/>
                <w:color w:val="000000" w:themeColor="text1"/>
                <w:szCs w:val="21"/>
              </w:rPr>
              <w:t xml:space="preserve">   </w:t>
            </w:r>
            <w:r w:rsidR="00B31677" w:rsidRPr="00A65A0C">
              <w:rPr>
                <w:rFonts w:ascii="仿宋_GB2312" w:eastAsia="仿宋_GB2312" w:hAnsi="仿宋" w:hint="eastAsia"/>
                <w:color w:val="000000" w:themeColor="text1"/>
                <w:szCs w:val="21"/>
              </w:rPr>
              <w:t>30岁以上</w:t>
            </w:r>
            <w:r>
              <w:rPr>
                <w:rFonts w:ascii="仿宋_GB2312" w:eastAsia="仿宋_GB2312" w:hAnsi="仿宋" w:hint="eastAsia"/>
                <w:color w:val="000000" w:themeColor="text1"/>
                <w:szCs w:val="21"/>
              </w:rPr>
              <w:t>40岁以下</w:t>
            </w:r>
            <w:r w:rsidR="00B31677" w:rsidRPr="00A65A0C">
              <w:rPr>
                <w:rFonts w:ascii="仿宋_GB2312" w:eastAsia="仿宋_GB2312" w:hAnsi="仿宋" w:hint="eastAsia"/>
                <w:color w:val="000000" w:themeColor="text1"/>
                <w:szCs w:val="21"/>
              </w:rPr>
              <w:t>，本科及以上学历，营销管理或法律专业，熟悉合同法及民事诉讼相关流程，具有3年以上营销实践工作经验，具有较强的人际交往能力和沟通能力，能够独立进行销售工作。</w:t>
            </w:r>
          </w:p>
        </w:tc>
      </w:tr>
      <w:tr w:rsidR="00B31677" w:rsidRPr="00A65A0C" w:rsidTr="00712679">
        <w:tc>
          <w:tcPr>
            <w:tcW w:w="887" w:type="dxa"/>
            <w:vAlign w:val="center"/>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计划合同部</w:t>
            </w:r>
          </w:p>
        </w:tc>
        <w:tc>
          <w:tcPr>
            <w:tcW w:w="1276" w:type="dxa"/>
            <w:vAlign w:val="center"/>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计量合同工程师</w:t>
            </w:r>
          </w:p>
        </w:tc>
        <w:tc>
          <w:tcPr>
            <w:tcW w:w="850" w:type="dxa"/>
            <w:vAlign w:val="center"/>
          </w:tcPr>
          <w:p w:rsidR="00B31677" w:rsidRPr="00A65A0C" w:rsidRDefault="00B31677" w:rsidP="00BC4764">
            <w:pPr>
              <w:widowControl/>
              <w:ind w:firstLine="400"/>
              <w:jc w:val="center"/>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2</w:t>
            </w:r>
          </w:p>
        </w:tc>
        <w:tc>
          <w:tcPr>
            <w:tcW w:w="3686" w:type="dxa"/>
          </w:tcPr>
          <w:p w:rsidR="00B31677" w:rsidRPr="00A65A0C" w:rsidRDefault="00B31677" w:rsidP="00712679">
            <w:pPr>
              <w:widowControl/>
              <w:ind w:firstLine="400"/>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负责公司合同流转及审批管理工作；合同执行全过程的监控协调；负责公司招投标管理；协助公司销售、采购、财务等部门处理合同产品发货、退货、滞仓货物等相关事宜；负责公司计量合同档案管理。</w:t>
            </w:r>
          </w:p>
        </w:tc>
        <w:tc>
          <w:tcPr>
            <w:tcW w:w="3543" w:type="dxa"/>
            <w:vAlign w:val="center"/>
          </w:tcPr>
          <w:p w:rsidR="00B31677" w:rsidRPr="00A65A0C" w:rsidRDefault="00832919" w:rsidP="00712679">
            <w:pPr>
              <w:widowControl/>
              <w:jc w:val="left"/>
              <w:rPr>
                <w:rFonts w:ascii="仿宋_GB2312" w:eastAsia="仿宋_GB2312" w:hAnsi="仿宋"/>
                <w:color w:val="000000" w:themeColor="text1"/>
                <w:szCs w:val="21"/>
              </w:rPr>
            </w:pPr>
            <w:r>
              <w:rPr>
                <w:rFonts w:ascii="仿宋_GB2312" w:eastAsia="仿宋_GB2312" w:hAnsi="仿宋" w:hint="eastAsia"/>
                <w:color w:val="000000" w:themeColor="text1"/>
                <w:szCs w:val="21"/>
              </w:rPr>
              <w:t xml:space="preserve">   </w:t>
            </w:r>
            <w:r w:rsidR="00B31677" w:rsidRPr="00A65A0C">
              <w:rPr>
                <w:rFonts w:ascii="仿宋_GB2312" w:eastAsia="仿宋_GB2312" w:hAnsi="仿宋" w:hint="eastAsia"/>
                <w:color w:val="000000" w:themeColor="text1"/>
                <w:szCs w:val="21"/>
              </w:rPr>
              <w:t>25岁以上</w:t>
            </w:r>
            <w:r>
              <w:rPr>
                <w:rFonts w:ascii="仿宋_GB2312" w:eastAsia="仿宋_GB2312" w:hAnsi="仿宋" w:hint="eastAsia"/>
                <w:color w:val="000000" w:themeColor="text1"/>
                <w:szCs w:val="21"/>
              </w:rPr>
              <w:t>35岁以下</w:t>
            </w:r>
            <w:r w:rsidR="00B31677" w:rsidRPr="00A65A0C">
              <w:rPr>
                <w:rFonts w:ascii="仿宋_GB2312" w:eastAsia="仿宋_GB2312" w:hAnsi="仿宋" w:hint="eastAsia"/>
                <w:color w:val="000000" w:themeColor="text1"/>
                <w:szCs w:val="21"/>
              </w:rPr>
              <w:t>，本科及以上学历，具有一定的合同管理和计量工作经验，熟练操作造价软件，造价工程师优先。</w:t>
            </w:r>
          </w:p>
          <w:p w:rsidR="00B31677" w:rsidRPr="00A65A0C" w:rsidRDefault="00B31677" w:rsidP="00712679">
            <w:pPr>
              <w:widowControl/>
              <w:ind w:firstLine="400"/>
              <w:jc w:val="left"/>
              <w:rPr>
                <w:rFonts w:ascii="仿宋_GB2312" w:eastAsia="仿宋_GB2312" w:hAnsi="仿宋"/>
                <w:color w:val="000000" w:themeColor="text1"/>
                <w:szCs w:val="21"/>
              </w:rPr>
            </w:pPr>
          </w:p>
        </w:tc>
      </w:tr>
      <w:tr w:rsidR="00B31677" w:rsidRPr="00A65A0C" w:rsidTr="00712679">
        <w:tc>
          <w:tcPr>
            <w:tcW w:w="887" w:type="dxa"/>
            <w:vAlign w:val="center"/>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安全环</w:t>
            </w:r>
            <w:r w:rsidRPr="00A65A0C">
              <w:rPr>
                <w:rFonts w:ascii="仿宋_GB2312" w:eastAsia="仿宋_GB2312" w:hAnsi="仿宋" w:hint="eastAsia"/>
                <w:color w:val="000000" w:themeColor="text1"/>
                <w:szCs w:val="21"/>
              </w:rPr>
              <w:lastRenderedPageBreak/>
              <w:t>保部</w:t>
            </w:r>
          </w:p>
        </w:tc>
        <w:tc>
          <w:tcPr>
            <w:tcW w:w="1276" w:type="dxa"/>
            <w:vAlign w:val="center"/>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lastRenderedPageBreak/>
              <w:t>安全工程师</w:t>
            </w:r>
          </w:p>
        </w:tc>
        <w:tc>
          <w:tcPr>
            <w:tcW w:w="850" w:type="dxa"/>
            <w:vAlign w:val="center"/>
          </w:tcPr>
          <w:p w:rsidR="00B31677" w:rsidRPr="00A65A0C" w:rsidRDefault="00B31677" w:rsidP="00BC4764">
            <w:pPr>
              <w:widowControl/>
              <w:ind w:firstLine="400"/>
              <w:jc w:val="center"/>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1</w:t>
            </w:r>
          </w:p>
        </w:tc>
        <w:tc>
          <w:tcPr>
            <w:tcW w:w="3686" w:type="dxa"/>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熟练掌握国家、地方和行业安全生产、</w:t>
            </w:r>
            <w:r w:rsidRPr="00A65A0C">
              <w:rPr>
                <w:rFonts w:ascii="仿宋_GB2312" w:eastAsia="仿宋_GB2312" w:hAnsi="仿宋" w:hint="eastAsia"/>
                <w:color w:val="000000" w:themeColor="text1"/>
                <w:szCs w:val="21"/>
              </w:rPr>
              <w:lastRenderedPageBreak/>
              <w:t>职业健康和环境保护法律法规、管理知识和技能；熟悉安全隐患排查和整改、危险源和安全风险评价、安全生产事故应急预案，废水、固废和空气污染等污染防治技术措施；熟练操作计算机及相关办公软件。</w:t>
            </w:r>
          </w:p>
        </w:tc>
        <w:tc>
          <w:tcPr>
            <w:tcW w:w="3543" w:type="dxa"/>
            <w:vAlign w:val="center"/>
          </w:tcPr>
          <w:p w:rsidR="00B31677" w:rsidRPr="00A65A0C" w:rsidRDefault="00832919" w:rsidP="00712679">
            <w:pPr>
              <w:widowControl/>
              <w:jc w:val="left"/>
              <w:rPr>
                <w:rFonts w:ascii="仿宋_GB2312" w:eastAsia="仿宋_GB2312" w:hAnsi="仿宋"/>
                <w:color w:val="000000" w:themeColor="text1"/>
                <w:szCs w:val="21"/>
              </w:rPr>
            </w:pPr>
            <w:r>
              <w:rPr>
                <w:rFonts w:ascii="仿宋_GB2312" w:eastAsia="仿宋_GB2312" w:hAnsi="仿宋" w:hint="eastAsia"/>
                <w:color w:val="000000" w:themeColor="text1"/>
                <w:szCs w:val="21"/>
              </w:rPr>
              <w:lastRenderedPageBreak/>
              <w:t xml:space="preserve">   </w:t>
            </w:r>
            <w:r w:rsidR="00B31677" w:rsidRPr="00A65A0C">
              <w:rPr>
                <w:rFonts w:ascii="仿宋_GB2312" w:eastAsia="仿宋_GB2312" w:hAnsi="仿宋" w:hint="eastAsia"/>
                <w:color w:val="000000" w:themeColor="text1"/>
                <w:szCs w:val="21"/>
              </w:rPr>
              <w:t>30岁以上</w:t>
            </w:r>
            <w:r>
              <w:rPr>
                <w:rFonts w:ascii="仿宋_GB2312" w:eastAsia="仿宋_GB2312" w:hAnsi="仿宋" w:hint="eastAsia"/>
                <w:color w:val="000000" w:themeColor="text1"/>
                <w:szCs w:val="21"/>
              </w:rPr>
              <w:t>40岁以下</w:t>
            </w:r>
            <w:r w:rsidR="00B31677" w:rsidRPr="00A65A0C">
              <w:rPr>
                <w:rFonts w:ascii="仿宋_GB2312" w:eastAsia="仿宋_GB2312" w:hAnsi="仿宋" w:hint="eastAsia"/>
                <w:color w:val="000000" w:themeColor="text1"/>
                <w:szCs w:val="21"/>
              </w:rPr>
              <w:t>，安全工程及</w:t>
            </w:r>
            <w:r w:rsidR="00B31677" w:rsidRPr="00A65A0C">
              <w:rPr>
                <w:rFonts w:ascii="仿宋_GB2312" w:eastAsia="仿宋_GB2312" w:hAnsi="仿宋" w:hint="eastAsia"/>
                <w:color w:val="000000" w:themeColor="text1"/>
                <w:szCs w:val="21"/>
              </w:rPr>
              <w:lastRenderedPageBreak/>
              <w:t>相关专业大学本科及以上学历，注册安全工程师或中级职称，3年以上安全生产管理工作经验。</w:t>
            </w:r>
          </w:p>
          <w:p w:rsidR="00B31677" w:rsidRPr="00A65A0C" w:rsidRDefault="00B31677" w:rsidP="00712679">
            <w:pPr>
              <w:widowControl/>
              <w:ind w:firstLine="400"/>
              <w:jc w:val="left"/>
              <w:rPr>
                <w:rFonts w:ascii="仿宋_GB2312" w:eastAsia="仿宋_GB2312" w:hAnsi="仿宋"/>
                <w:color w:val="000000" w:themeColor="text1"/>
                <w:szCs w:val="21"/>
              </w:rPr>
            </w:pPr>
          </w:p>
        </w:tc>
      </w:tr>
      <w:tr w:rsidR="00B31677" w:rsidRPr="00A65A0C" w:rsidTr="00712679">
        <w:tc>
          <w:tcPr>
            <w:tcW w:w="887" w:type="dxa"/>
            <w:vAlign w:val="center"/>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lastRenderedPageBreak/>
              <w:t>物设部</w:t>
            </w:r>
          </w:p>
        </w:tc>
        <w:tc>
          <w:tcPr>
            <w:tcW w:w="1276" w:type="dxa"/>
            <w:vAlign w:val="center"/>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机械管理专员</w:t>
            </w:r>
          </w:p>
        </w:tc>
        <w:tc>
          <w:tcPr>
            <w:tcW w:w="850" w:type="dxa"/>
            <w:vAlign w:val="center"/>
          </w:tcPr>
          <w:p w:rsidR="00B31677" w:rsidRPr="00A65A0C" w:rsidRDefault="00B31677" w:rsidP="00BC4764">
            <w:pPr>
              <w:widowControl/>
              <w:ind w:firstLine="400"/>
              <w:jc w:val="center"/>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1</w:t>
            </w:r>
          </w:p>
        </w:tc>
        <w:tc>
          <w:tcPr>
            <w:tcW w:w="3686" w:type="dxa"/>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负责公司机械设备的日常管理工作；建立健全机械设备管理台帐，做到帐物一致；做好机械设备的检查、修理并建立记录台帐；指导和监督操作人员规范操作机械设备；根据机械设备维修保养需求，按程序申购设备备品配件。</w:t>
            </w:r>
          </w:p>
        </w:tc>
        <w:tc>
          <w:tcPr>
            <w:tcW w:w="3543" w:type="dxa"/>
            <w:vAlign w:val="center"/>
          </w:tcPr>
          <w:p w:rsidR="00B31677" w:rsidRPr="00A65A0C" w:rsidRDefault="00832919" w:rsidP="00712679">
            <w:pPr>
              <w:widowControl/>
              <w:jc w:val="left"/>
              <w:rPr>
                <w:rFonts w:ascii="仿宋_GB2312" w:eastAsia="仿宋_GB2312" w:hAnsi="仿宋"/>
                <w:color w:val="000000" w:themeColor="text1"/>
                <w:szCs w:val="21"/>
              </w:rPr>
            </w:pPr>
            <w:r>
              <w:rPr>
                <w:rFonts w:ascii="仿宋_GB2312" w:eastAsia="仿宋_GB2312" w:hAnsi="仿宋" w:hint="eastAsia"/>
                <w:color w:val="000000" w:themeColor="text1"/>
                <w:szCs w:val="21"/>
              </w:rPr>
              <w:t xml:space="preserve">    </w:t>
            </w:r>
            <w:r w:rsidR="00B31677" w:rsidRPr="00A65A0C">
              <w:rPr>
                <w:rFonts w:ascii="仿宋_GB2312" w:eastAsia="仿宋_GB2312" w:hAnsi="仿宋" w:hint="eastAsia"/>
                <w:color w:val="000000" w:themeColor="text1"/>
                <w:szCs w:val="21"/>
              </w:rPr>
              <w:t>30岁以上</w:t>
            </w:r>
            <w:r>
              <w:rPr>
                <w:rFonts w:ascii="仿宋_GB2312" w:eastAsia="仿宋_GB2312" w:hAnsi="仿宋" w:hint="eastAsia"/>
                <w:color w:val="000000" w:themeColor="text1"/>
                <w:szCs w:val="21"/>
              </w:rPr>
              <w:t>40岁以下</w:t>
            </w:r>
            <w:r w:rsidR="00B31677" w:rsidRPr="00A65A0C">
              <w:rPr>
                <w:rFonts w:ascii="仿宋_GB2312" w:eastAsia="仿宋_GB2312" w:hAnsi="仿宋" w:hint="eastAsia"/>
                <w:color w:val="000000" w:themeColor="text1"/>
                <w:szCs w:val="21"/>
              </w:rPr>
              <w:t>，本科及以上学历，机械设备管理专业，具有5年以上机械设备管理工作经验。</w:t>
            </w:r>
          </w:p>
          <w:p w:rsidR="00B31677" w:rsidRPr="00A65A0C" w:rsidRDefault="00B31677" w:rsidP="00712679">
            <w:pPr>
              <w:widowControl/>
              <w:ind w:firstLine="400"/>
              <w:jc w:val="left"/>
              <w:rPr>
                <w:rFonts w:ascii="仿宋_GB2312" w:eastAsia="仿宋_GB2312" w:hAnsi="仿宋"/>
                <w:color w:val="000000" w:themeColor="text1"/>
                <w:szCs w:val="21"/>
              </w:rPr>
            </w:pPr>
          </w:p>
        </w:tc>
      </w:tr>
      <w:tr w:rsidR="00B31677" w:rsidRPr="00A65A0C" w:rsidTr="00712679">
        <w:tc>
          <w:tcPr>
            <w:tcW w:w="887" w:type="dxa"/>
            <w:vAlign w:val="center"/>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物资分公司</w:t>
            </w:r>
          </w:p>
        </w:tc>
        <w:tc>
          <w:tcPr>
            <w:tcW w:w="1276" w:type="dxa"/>
            <w:vAlign w:val="center"/>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采购专员</w:t>
            </w:r>
          </w:p>
        </w:tc>
        <w:tc>
          <w:tcPr>
            <w:tcW w:w="850" w:type="dxa"/>
            <w:vAlign w:val="center"/>
          </w:tcPr>
          <w:p w:rsidR="00B31677" w:rsidRPr="00A65A0C" w:rsidRDefault="00B31677" w:rsidP="00BC4764">
            <w:pPr>
              <w:widowControl/>
              <w:ind w:firstLine="400"/>
              <w:jc w:val="center"/>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2</w:t>
            </w:r>
          </w:p>
        </w:tc>
        <w:tc>
          <w:tcPr>
            <w:tcW w:w="3686" w:type="dxa"/>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执行公司采购管理制度、采购作业流程；对供应商进行询价、比价、议价，并上报相关信息；根据业务订单适时、适量的采购，并跟催采购进度，确保订购原材物料按时、按量、保质送达；对购进物品做到票证齐全、票物相符，报帐及时；</w:t>
            </w:r>
            <w:r w:rsidR="00712679">
              <w:rPr>
                <w:rFonts w:ascii="仿宋_GB2312" w:eastAsia="仿宋_GB2312" w:hAnsi="仿宋" w:hint="eastAsia"/>
                <w:color w:val="000000" w:themeColor="text1"/>
                <w:szCs w:val="21"/>
              </w:rPr>
              <w:t>合理降低物资库存及采购成本；负责新增供应商的寻访、调查，并组织相</w:t>
            </w:r>
            <w:r w:rsidRPr="00A65A0C">
              <w:rPr>
                <w:rFonts w:ascii="仿宋_GB2312" w:eastAsia="仿宋_GB2312" w:hAnsi="仿宋" w:hint="eastAsia"/>
                <w:color w:val="000000" w:themeColor="text1"/>
                <w:szCs w:val="21"/>
              </w:rPr>
              <w:t>关部门进行评估、审查。</w:t>
            </w:r>
          </w:p>
        </w:tc>
        <w:tc>
          <w:tcPr>
            <w:tcW w:w="3543" w:type="dxa"/>
            <w:vAlign w:val="center"/>
          </w:tcPr>
          <w:p w:rsidR="00B31677" w:rsidRPr="00A65A0C" w:rsidRDefault="00832919" w:rsidP="00712679">
            <w:pPr>
              <w:widowControl/>
              <w:jc w:val="left"/>
              <w:rPr>
                <w:rFonts w:ascii="仿宋_GB2312" w:eastAsia="仿宋_GB2312" w:hAnsi="仿宋"/>
                <w:color w:val="000000" w:themeColor="text1"/>
                <w:szCs w:val="21"/>
              </w:rPr>
            </w:pPr>
            <w:r>
              <w:rPr>
                <w:rFonts w:ascii="仿宋_GB2312" w:eastAsia="仿宋_GB2312" w:hAnsi="仿宋" w:hint="eastAsia"/>
                <w:color w:val="000000" w:themeColor="text1"/>
                <w:szCs w:val="21"/>
              </w:rPr>
              <w:t xml:space="preserve">   </w:t>
            </w:r>
            <w:r w:rsidR="00B31677" w:rsidRPr="00A65A0C">
              <w:rPr>
                <w:rFonts w:ascii="仿宋_GB2312" w:eastAsia="仿宋_GB2312" w:hAnsi="仿宋" w:hint="eastAsia"/>
                <w:color w:val="000000" w:themeColor="text1"/>
                <w:szCs w:val="21"/>
              </w:rPr>
              <w:t>25岁以上</w:t>
            </w:r>
            <w:r>
              <w:rPr>
                <w:rFonts w:ascii="仿宋_GB2312" w:eastAsia="仿宋_GB2312" w:hAnsi="仿宋" w:hint="eastAsia"/>
                <w:color w:val="000000" w:themeColor="text1"/>
                <w:szCs w:val="21"/>
              </w:rPr>
              <w:t>35岁以下</w:t>
            </w:r>
            <w:r w:rsidR="00B31677" w:rsidRPr="00A65A0C">
              <w:rPr>
                <w:rFonts w:ascii="仿宋_GB2312" w:eastAsia="仿宋_GB2312" w:hAnsi="仿宋" w:hint="eastAsia"/>
                <w:color w:val="000000" w:themeColor="text1"/>
                <w:szCs w:val="21"/>
              </w:rPr>
              <w:t>，本科及以上学历，具有一定的采购管理工作经验，具有较强的人际交往能力和沟通能力，能够独立进行采购工作。</w:t>
            </w:r>
          </w:p>
          <w:p w:rsidR="00B31677" w:rsidRPr="00A65A0C" w:rsidRDefault="00B31677" w:rsidP="00712679">
            <w:pPr>
              <w:widowControl/>
              <w:ind w:firstLine="400"/>
              <w:jc w:val="left"/>
              <w:rPr>
                <w:rFonts w:ascii="仿宋_GB2312" w:eastAsia="仿宋_GB2312" w:hAnsi="仿宋"/>
                <w:color w:val="000000" w:themeColor="text1"/>
                <w:szCs w:val="21"/>
              </w:rPr>
            </w:pPr>
          </w:p>
        </w:tc>
      </w:tr>
      <w:tr w:rsidR="00B31677" w:rsidRPr="00A65A0C" w:rsidTr="00712679">
        <w:tc>
          <w:tcPr>
            <w:tcW w:w="887" w:type="dxa"/>
            <w:vAlign w:val="center"/>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建筑分公司</w:t>
            </w:r>
          </w:p>
        </w:tc>
        <w:tc>
          <w:tcPr>
            <w:tcW w:w="1276" w:type="dxa"/>
            <w:vAlign w:val="center"/>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工程师</w:t>
            </w:r>
          </w:p>
        </w:tc>
        <w:tc>
          <w:tcPr>
            <w:tcW w:w="850" w:type="dxa"/>
            <w:vAlign w:val="center"/>
          </w:tcPr>
          <w:p w:rsidR="00B31677" w:rsidRPr="00A65A0C" w:rsidRDefault="00B31677" w:rsidP="00712679">
            <w:pPr>
              <w:widowControl/>
              <w:ind w:firstLine="400"/>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5</w:t>
            </w:r>
          </w:p>
        </w:tc>
        <w:tc>
          <w:tcPr>
            <w:tcW w:w="3686" w:type="dxa"/>
          </w:tcPr>
          <w:p w:rsidR="00B31677" w:rsidRPr="00A65A0C" w:rsidRDefault="00B31677" w:rsidP="00BC4764">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贯彻落实国家、行业有关施工技术标准、规范、规程；组织技术人员熟悉合同文件和施工图纸；负责制订施工组织方案，编制施工工艺组织设计；指导施工技术人员严格按设计图纸、施工规范、操作规程组织施工，并进行质量、进度把关控制。</w:t>
            </w:r>
          </w:p>
        </w:tc>
        <w:tc>
          <w:tcPr>
            <w:tcW w:w="3543" w:type="dxa"/>
            <w:vAlign w:val="center"/>
          </w:tcPr>
          <w:p w:rsidR="00B31677" w:rsidRPr="00A65A0C" w:rsidRDefault="00832919" w:rsidP="00712679">
            <w:pPr>
              <w:widowControl/>
              <w:jc w:val="left"/>
              <w:rPr>
                <w:rFonts w:ascii="仿宋_GB2312" w:eastAsia="仿宋_GB2312" w:hAnsi="仿宋"/>
                <w:color w:val="000000" w:themeColor="text1"/>
                <w:szCs w:val="21"/>
              </w:rPr>
            </w:pPr>
            <w:r>
              <w:rPr>
                <w:rFonts w:ascii="仿宋_GB2312" w:eastAsia="仿宋_GB2312" w:hAnsi="仿宋" w:hint="eastAsia"/>
                <w:color w:val="000000" w:themeColor="text1"/>
                <w:szCs w:val="21"/>
              </w:rPr>
              <w:t xml:space="preserve">   </w:t>
            </w:r>
            <w:r w:rsidR="00B31677" w:rsidRPr="00A65A0C">
              <w:rPr>
                <w:rFonts w:ascii="仿宋_GB2312" w:eastAsia="仿宋_GB2312" w:hAnsi="仿宋" w:hint="eastAsia"/>
                <w:color w:val="000000" w:themeColor="text1"/>
                <w:szCs w:val="21"/>
              </w:rPr>
              <w:t>35岁以上</w:t>
            </w:r>
            <w:r>
              <w:rPr>
                <w:rFonts w:ascii="仿宋_GB2312" w:eastAsia="仿宋_GB2312" w:hAnsi="仿宋" w:hint="eastAsia"/>
                <w:color w:val="000000" w:themeColor="text1"/>
                <w:szCs w:val="21"/>
              </w:rPr>
              <w:t>45岁以下</w:t>
            </w:r>
            <w:r w:rsidR="00B31677" w:rsidRPr="00A65A0C">
              <w:rPr>
                <w:rFonts w:ascii="仿宋_GB2312" w:eastAsia="仿宋_GB2312" w:hAnsi="仿宋" w:hint="eastAsia"/>
                <w:color w:val="000000" w:themeColor="text1"/>
                <w:szCs w:val="21"/>
              </w:rPr>
              <w:t>，工程管理及相关专业本科及以上学历，中级以上职称，5年以上工程管理工作经验，从事过公路、建筑或路面等工程施工，具有执业资格证书者优先。</w:t>
            </w:r>
          </w:p>
          <w:p w:rsidR="00B31677" w:rsidRPr="00A65A0C" w:rsidRDefault="00B31677" w:rsidP="00712679">
            <w:pPr>
              <w:widowControl/>
              <w:ind w:firstLine="400"/>
              <w:jc w:val="left"/>
              <w:rPr>
                <w:rFonts w:ascii="仿宋_GB2312" w:eastAsia="仿宋_GB2312" w:hAnsi="仿宋"/>
                <w:color w:val="000000" w:themeColor="text1"/>
                <w:szCs w:val="21"/>
              </w:rPr>
            </w:pPr>
          </w:p>
        </w:tc>
      </w:tr>
      <w:tr w:rsidR="00B31677" w:rsidRPr="00A65A0C" w:rsidTr="00712679">
        <w:tc>
          <w:tcPr>
            <w:tcW w:w="887" w:type="dxa"/>
            <w:vAlign w:val="center"/>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建筑分公司</w:t>
            </w:r>
          </w:p>
        </w:tc>
        <w:tc>
          <w:tcPr>
            <w:tcW w:w="1276" w:type="dxa"/>
            <w:vAlign w:val="center"/>
          </w:tcPr>
          <w:p w:rsidR="00B31677" w:rsidRPr="00A65A0C" w:rsidRDefault="00B31677" w:rsidP="00712679">
            <w:pPr>
              <w:widowControl/>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技术员</w:t>
            </w:r>
          </w:p>
        </w:tc>
        <w:tc>
          <w:tcPr>
            <w:tcW w:w="850" w:type="dxa"/>
            <w:vAlign w:val="center"/>
          </w:tcPr>
          <w:p w:rsidR="00B31677" w:rsidRPr="00A65A0C" w:rsidRDefault="00B31677" w:rsidP="00712679">
            <w:pPr>
              <w:widowControl/>
              <w:ind w:firstLine="400"/>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2</w:t>
            </w:r>
          </w:p>
        </w:tc>
        <w:tc>
          <w:tcPr>
            <w:tcW w:w="3686" w:type="dxa"/>
          </w:tcPr>
          <w:p w:rsidR="00B31677" w:rsidRPr="00A65A0C" w:rsidRDefault="00B31677" w:rsidP="00712679">
            <w:pPr>
              <w:widowControl/>
              <w:ind w:firstLine="400"/>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熟悉国家、行业有关施工技术标准、规范、规程；熟悉合同文件和施工图纸；严格按设计图纸、施工规范、操作规程组织施工，并进行质量、进度把关控制。</w:t>
            </w:r>
          </w:p>
        </w:tc>
        <w:tc>
          <w:tcPr>
            <w:tcW w:w="3543" w:type="dxa"/>
            <w:vAlign w:val="center"/>
          </w:tcPr>
          <w:p w:rsidR="00B31677" w:rsidRPr="00A65A0C" w:rsidRDefault="00B31677" w:rsidP="00712679">
            <w:pPr>
              <w:widowControl/>
              <w:ind w:firstLine="400"/>
              <w:jc w:val="left"/>
              <w:rPr>
                <w:rFonts w:ascii="仿宋_GB2312" w:eastAsia="仿宋_GB2312" w:hAnsi="仿宋"/>
                <w:color w:val="000000" w:themeColor="text1"/>
                <w:szCs w:val="21"/>
              </w:rPr>
            </w:pPr>
            <w:r w:rsidRPr="00A65A0C">
              <w:rPr>
                <w:rFonts w:ascii="仿宋_GB2312" w:eastAsia="仿宋_GB2312" w:hAnsi="仿宋" w:hint="eastAsia"/>
                <w:color w:val="000000" w:themeColor="text1"/>
                <w:szCs w:val="21"/>
              </w:rPr>
              <w:t>25岁以上</w:t>
            </w:r>
            <w:r w:rsidR="00832919">
              <w:rPr>
                <w:rFonts w:ascii="仿宋_GB2312" w:eastAsia="仿宋_GB2312" w:hAnsi="仿宋" w:hint="eastAsia"/>
                <w:color w:val="000000" w:themeColor="text1"/>
                <w:szCs w:val="21"/>
              </w:rPr>
              <w:t>35岁以下</w:t>
            </w:r>
            <w:r w:rsidRPr="00A65A0C">
              <w:rPr>
                <w:rFonts w:ascii="仿宋_GB2312" w:eastAsia="仿宋_GB2312" w:hAnsi="仿宋" w:hint="eastAsia"/>
                <w:color w:val="000000" w:themeColor="text1"/>
                <w:szCs w:val="21"/>
              </w:rPr>
              <w:t>，工程管理类大专及以上学历，具有一定的项目施工现场管理经验。</w:t>
            </w:r>
          </w:p>
        </w:tc>
      </w:tr>
    </w:tbl>
    <w:p w:rsidR="00B31677" w:rsidRPr="00B24BC9" w:rsidRDefault="00B31677" w:rsidP="00712679">
      <w:pPr>
        <w:jc w:val="left"/>
        <w:rPr>
          <w:rFonts w:ascii="仿宋_GB2312" w:eastAsia="仿宋_GB2312"/>
          <w:szCs w:val="21"/>
        </w:rPr>
      </w:pPr>
    </w:p>
    <w:p w:rsidR="00712679" w:rsidRPr="00BC4764" w:rsidRDefault="00712679" w:rsidP="00712679">
      <w:pPr>
        <w:jc w:val="left"/>
        <w:rPr>
          <w:rFonts w:ascii="仿宋_GB2312" w:eastAsia="仿宋_GB2312"/>
          <w:b/>
          <w:sz w:val="32"/>
          <w:szCs w:val="32"/>
        </w:rPr>
      </w:pPr>
    </w:p>
    <w:sectPr w:rsidR="00712679" w:rsidRPr="00BC4764" w:rsidSect="00144F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B46" w:rsidRDefault="00494B46" w:rsidP="002867DF">
      <w:r>
        <w:separator/>
      </w:r>
    </w:p>
  </w:endnote>
  <w:endnote w:type="continuationSeparator" w:id="1">
    <w:p w:rsidR="00494B46" w:rsidRDefault="00494B46" w:rsidP="002867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B46" w:rsidRDefault="00494B46" w:rsidP="002867DF">
      <w:r>
        <w:separator/>
      </w:r>
    </w:p>
  </w:footnote>
  <w:footnote w:type="continuationSeparator" w:id="1">
    <w:p w:rsidR="00494B46" w:rsidRDefault="00494B46" w:rsidP="002867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7DF"/>
    <w:rsid w:val="00111836"/>
    <w:rsid w:val="00144F2B"/>
    <w:rsid w:val="0017205F"/>
    <w:rsid w:val="00246C19"/>
    <w:rsid w:val="002867DF"/>
    <w:rsid w:val="00372B06"/>
    <w:rsid w:val="003E04E4"/>
    <w:rsid w:val="00435C36"/>
    <w:rsid w:val="00494B46"/>
    <w:rsid w:val="006007B5"/>
    <w:rsid w:val="00657113"/>
    <w:rsid w:val="00664E27"/>
    <w:rsid w:val="00712679"/>
    <w:rsid w:val="00832919"/>
    <w:rsid w:val="008627A7"/>
    <w:rsid w:val="009169FE"/>
    <w:rsid w:val="00AC1BEF"/>
    <w:rsid w:val="00B31677"/>
    <w:rsid w:val="00BC4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6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67DF"/>
    <w:rPr>
      <w:sz w:val="18"/>
      <w:szCs w:val="18"/>
    </w:rPr>
  </w:style>
  <w:style w:type="paragraph" w:styleId="a4">
    <w:name w:val="footer"/>
    <w:basedOn w:val="a"/>
    <w:link w:val="Char0"/>
    <w:uiPriority w:val="99"/>
    <w:semiHidden/>
    <w:unhideWhenUsed/>
    <w:rsid w:val="002867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67DF"/>
    <w:rPr>
      <w:sz w:val="18"/>
      <w:szCs w:val="18"/>
    </w:rPr>
  </w:style>
  <w:style w:type="paragraph" w:styleId="a5">
    <w:name w:val="Normal (Web)"/>
    <w:basedOn w:val="a"/>
    <w:uiPriority w:val="99"/>
    <w:rsid w:val="002867DF"/>
    <w:pPr>
      <w:spacing w:before="100" w:beforeAutospacing="1" w:after="100" w:afterAutospacing="1"/>
      <w:jc w:val="left"/>
    </w:pPr>
    <w:rPr>
      <w:kern w:val="0"/>
      <w:sz w:val="24"/>
    </w:rPr>
  </w:style>
  <w:style w:type="paragraph" w:styleId="a6">
    <w:name w:val="List Paragraph"/>
    <w:qFormat/>
    <w:rsid w:val="002867DF"/>
    <w:pPr>
      <w:ind w:firstLineChars="200" w:firstLine="420"/>
    </w:pPr>
    <w:rPr>
      <w:rFonts w:ascii="Times New Roman" w:eastAsia="宋体" w:hAnsi="Times New Roman" w:cs="Times New Roman"/>
      <w:kern w:val="0"/>
      <w:sz w:val="20"/>
      <w:szCs w:val="20"/>
    </w:rPr>
  </w:style>
  <w:style w:type="table" w:styleId="a7">
    <w:name w:val="Table Grid"/>
    <w:basedOn w:val="a1"/>
    <w:rsid w:val="00B3167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657113"/>
    <w:rPr>
      <w:sz w:val="18"/>
      <w:szCs w:val="18"/>
    </w:rPr>
  </w:style>
  <w:style w:type="character" w:customStyle="1" w:styleId="Char1">
    <w:name w:val="批注框文本 Char"/>
    <w:basedOn w:val="a0"/>
    <w:link w:val="a8"/>
    <w:uiPriority w:val="99"/>
    <w:semiHidden/>
    <w:rsid w:val="0065711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27056734">
      <w:bodyDiv w:val="1"/>
      <w:marLeft w:val="0"/>
      <w:marRight w:val="0"/>
      <w:marTop w:val="0"/>
      <w:marBottom w:val="0"/>
      <w:divBdr>
        <w:top w:val="none" w:sz="0" w:space="0" w:color="auto"/>
        <w:left w:val="none" w:sz="0" w:space="0" w:color="auto"/>
        <w:bottom w:val="none" w:sz="0" w:space="0" w:color="auto"/>
        <w:right w:val="none" w:sz="0" w:space="0" w:color="auto"/>
      </w:divBdr>
      <w:divsChild>
        <w:div w:id="9336083">
          <w:marLeft w:val="0"/>
          <w:marRight w:val="0"/>
          <w:marTop w:val="0"/>
          <w:marBottom w:val="0"/>
          <w:divBdr>
            <w:top w:val="none" w:sz="0" w:space="0" w:color="auto"/>
            <w:left w:val="none" w:sz="0" w:space="0" w:color="auto"/>
            <w:bottom w:val="none" w:sz="0" w:space="0" w:color="auto"/>
            <w:right w:val="none" w:sz="0" w:space="0" w:color="auto"/>
          </w:divBdr>
          <w:divsChild>
            <w:div w:id="1855804675">
              <w:marLeft w:val="0"/>
              <w:marRight w:val="0"/>
              <w:marTop w:val="0"/>
              <w:marBottom w:val="0"/>
              <w:divBdr>
                <w:top w:val="none" w:sz="0" w:space="0" w:color="auto"/>
                <w:left w:val="none" w:sz="0" w:space="0" w:color="auto"/>
                <w:bottom w:val="none" w:sz="0" w:space="0" w:color="auto"/>
                <w:right w:val="none" w:sz="0" w:space="0" w:color="auto"/>
              </w:divBdr>
              <w:divsChild>
                <w:div w:id="180751967">
                  <w:marLeft w:val="0"/>
                  <w:marRight w:val="0"/>
                  <w:marTop w:val="0"/>
                  <w:marBottom w:val="0"/>
                  <w:divBdr>
                    <w:top w:val="none" w:sz="0" w:space="0" w:color="auto"/>
                    <w:left w:val="none" w:sz="0" w:space="0" w:color="auto"/>
                    <w:bottom w:val="none" w:sz="0" w:space="0" w:color="auto"/>
                    <w:right w:val="none" w:sz="0" w:space="0" w:color="auto"/>
                  </w:divBdr>
                  <w:divsChild>
                    <w:div w:id="1241524474">
                      <w:marLeft w:val="0"/>
                      <w:marRight w:val="0"/>
                      <w:marTop w:val="0"/>
                      <w:marBottom w:val="0"/>
                      <w:divBdr>
                        <w:top w:val="none" w:sz="0" w:space="0" w:color="auto"/>
                        <w:left w:val="none" w:sz="0" w:space="0" w:color="auto"/>
                        <w:bottom w:val="none" w:sz="0" w:space="0" w:color="auto"/>
                        <w:right w:val="none" w:sz="0" w:space="0" w:color="auto"/>
                      </w:divBdr>
                      <w:divsChild>
                        <w:div w:id="1625576055">
                          <w:marLeft w:val="0"/>
                          <w:marRight w:val="0"/>
                          <w:marTop w:val="0"/>
                          <w:marBottom w:val="0"/>
                          <w:divBdr>
                            <w:top w:val="none" w:sz="0" w:space="0" w:color="auto"/>
                            <w:left w:val="none" w:sz="0" w:space="0" w:color="auto"/>
                            <w:bottom w:val="none" w:sz="0" w:space="0" w:color="auto"/>
                            <w:right w:val="none" w:sz="0" w:space="0" w:color="auto"/>
                          </w:divBdr>
                          <w:divsChild>
                            <w:div w:id="970012712">
                              <w:marLeft w:val="0"/>
                              <w:marRight w:val="0"/>
                              <w:marTop w:val="0"/>
                              <w:marBottom w:val="0"/>
                              <w:divBdr>
                                <w:top w:val="none" w:sz="0" w:space="0" w:color="auto"/>
                                <w:left w:val="none" w:sz="0" w:space="0" w:color="auto"/>
                                <w:bottom w:val="none" w:sz="0" w:space="0" w:color="auto"/>
                                <w:right w:val="none" w:sz="0" w:space="0" w:color="auto"/>
                              </w:divBdr>
                              <w:divsChild>
                                <w:div w:id="507477002">
                                  <w:marLeft w:val="0"/>
                                  <w:marRight w:val="0"/>
                                  <w:marTop w:val="0"/>
                                  <w:marBottom w:val="0"/>
                                  <w:divBdr>
                                    <w:top w:val="none" w:sz="0" w:space="0" w:color="auto"/>
                                    <w:left w:val="none" w:sz="0" w:space="0" w:color="auto"/>
                                    <w:bottom w:val="none" w:sz="0" w:space="0" w:color="auto"/>
                                    <w:right w:val="none" w:sz="0" w:space="0" w:color="auto"/>
                                  </w:divBdr>
                                  <w:divsChild>
                                    <w:div w:id="1492024366">
                                      <w:marLeft w:val="90"/>
                                      <w:marRight w:val="0"/>
                                      <w:marTop w:val="0"/>
                                      <w:marBottom w:val="150"/>
                                      <w:divBdr>
                                        <w:top w:val="none" w:sz="0" w:space="0" w:color="auto"/>
                                        <w:left w:val="none" w:sz="0" w:space="0" w:color="auto"/>
                                        <w:bottom w:val="none" w:sz="0" w:space="0" w:color="auto"/>
                                        <w:right w:val="none" w:sz="0" w:space="0" w:color="auto"/>
                                      </w:divBdr>
                                      <w:divsChild>
                                        <w:div w:id="16234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224718">
      <w:bodyDiv w:val="1"/>
      <w:marLeft w:val="0"/>
      <w:marRight w:val="0"/>
      <w:marTop w:val="0"/>
      <w:marBottom w:val="0"/>
      <w:divBdr>
        <w:top w:val="none" w:sz="0" w:space="0" w:color="auto"/>
        <w:left w:val="none" w:sz="0" w:space="0" w:color="auto"/>
        <w:bottom w:val="none" w:sz="0" w:space="0" w:color="auto"/>
        <w:right w:val="none" w:sz="0" w:space="0" w:color="auto"/>
      </w:divBdr>
      <w:divsChild>
        <w:div w:id="1243225447">
          <w:marLeft w:val="0"/>
          <w:marRight w:val="0"/>
          <w:marTop w:val="0"/>
          <w:marBottom w:val="0"/>
          <w:divBdr>
            <w:top w:val="none" w:sz="0" w:space="0" w:color="auto"/>
            <w:left w:val="none" w:sz="0" w:space="0" w:color="auto"/>
            <w:bottom w:val="none" w:sz="0" w:space="0" w:color="auto"/>
            <w:right w:val="none" w:sz="0" w:space="0" w:color="auto"/>
          </w:divBdr>
          <w:divsChild>
            <w:div w:id="968047815">
              <w:marLeft w:val="0"/>
              <w:marRight w:val="0"/>
              <w:marTop w:val="0"/>
              <w:marBottom w:val="0"/>
              <w:divBdr>
                <w:top w:val="none" w:sz="0" w:space="0" w:color="auto"/>
                <w:left w:val="none" w:sz="0" w:space="0" w:color="auto"/>
                <w:bottom w:val="none" w:sz="0" w:space="0" w:color="auto"/>
                <w:right w:val="none" w:sz="0" w:space="0" w:color="auto"/>
              </w:divBdr>
              <w:divsChild>
                <w:div w:id="1571117217">
                  <w:marLeft w:val="0"/>
                  <w:marRight w:val="0"/>
                  <w:marTop w:val="0"/>
                  <w:marBottom w:val="0"/>
                  <w:divBdr>
                    <w:top w:val="none" w:sz="0" w:space="0" w:color="auto"/>
                    <w:left w:val="none" w:sz="0" w:space="0" w:color="auto"/>
                    <w:bottom w:val="none" w:sz="0" w:space="0" w:color="auto"/>
                    <w:right w:val="none" w:sz="0" w:space="0" w:color="auto"/>
                  </w:divBdr>
                  <w:divsChild>
                    <w:div w:id="432822534">
                      <w:marLeft w:val="0"/>
                      <w:marRight w:val="0"/>
                      <w:marTop w:val="0"/>
                      <w:marBottom w:val="0"/>
                      <w:divBdr>
                        <w:top w:val="none" w:sz="0" w:space="0" w:color="auto"/>
                        <w:left w:val="none" w:sz="0" w:space="0" w:color="auto"/>
                        <w:bottom w:val="none" w:sz="0" w:space="0" w:color="auto"/>
                        <w:right w:val="none" w:sz="0" w:space="0" w:color="auto"/>
                      </w:divBdr>
                      <w:divsChild>
                        <w:div w:id="1115252310">
                          <w:marLeft w:val="0"/>
                          <w:marRight w:val="0"/>
                          <w:marTop w:val="0"/>
                          <w:marBottom w:val="0"/>
                          <w:divBdr>
                            <w:top w:val="none" w:sz="0" w:space="0" w:color="auto"/>
                            <w:left w:val="none" w:sz="0" w:space="0" w:color="auto"/>
                            <w:bottom w:val="none" w:sz="0" w:space="0" w:color="auto"/>
                            <w:right w:val="none" w:sz="0" w:space="0" w:color="auto"/>
                          </w:divBdr>
                          <w:divsChild>
                            <w:div w:id="1216814407">
                              <w:marLeft w:val="0"/>
                              <w:marRight w:val="0"/>
                              <w:marTop w:val="0"/>
                              <w:marBottom w:val="0"/>
                              <w:divBdr>
                                <w:top w:val="none" w:sz="0" w:space="0" w:color="auto"/>
                                <w:left w:val="none" w:sz="0" w:space="0" w:color="auto"/>
                                <w:bottom w:val="none" w:sz="0" w:space="0" w:color="auto"/>
                                <w:right w:val="none" w:sz="0" w:space="0" w:color="auto"/>
                              </w:divBdr>
                              <w:divsChild>
                                <w:div w:id="1368216670">
                                  <w:marLeft w:val="0"/>
                                  <w:marRight w:val="0"/>
                                  <w:marTop w:val="0"/>
                                  <w:marBottom w:val="0"/>
                                  <w:divBdr>
                                    <w:top w:val="none" w:sz="0" w:space="0" w:color="auto"/>
                                    <w:left w:val="none" w:sz="0" w:space="0" w:color="auto"/>
                                    <w:bottom w:val="none" w:sz="0" w:space="0" w:color="auto"/>
                                    <w:right w:val="none" w:sz="0" w:space="0" w:color="auto"/>
                                  </w:divBdr>
                                  <w:divsChild>
                                    <w:div w:id="1322583766">
                                      <w:marLeft w:val="90"/>
                                      <w:marRight w:val="0"/>
                                      <w:marTop w:val="0"/>
                                      <w:marBottom w:val="150"/>
                                      <w:divBdr>
                                        <w:top w:val="none" w:sz="0" w:space="0" w:color="auto"/>
                                        <w:left w:val="none" w:sz="0" w:space="0" w:color="auto"/>
                                        <w:bottom w:val="none" w:sz="0" w:space="0" w:color="auto"/>
                                        <w:right w:val="none" w:sz="0" w:space="0" w:color="auto"/>
                                      </w:divBdr>
                                      <w:divsChild>
                                        <w:div w:id="11041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636973">
      <w:bodyDiv w:val="1"/>
      <w:marLeft w:val="0"/>
      <w:marRight w:val="0"/>
      <w:marTop w:val="0"/>
      <w:marBottom w:val="0"/>
      <w:divBdr>
        <w:top w:val="none" w:sz="0" w:space="0" w:color="auto"/>
        <w:left w:val="none" w:sz="0" w:space="0" w:color="auto"/>
        <w:bottom w:val="none" w:sz="0" w:space="0" w:color="auto"/>
        <w:right w:val="none" w:sz="0" w:space="0" w:color="auto"/>
      </w:divBdr>
      <w:divsChild>
        <w:div w:id="1998609897">
          <w:marLeft w:val="0"/>
          <w:marRight w:val="0"/>
          <w:marTop w:val="0"/>
          <w:marBottom w:val="0"/>
          <w:divBdr>
            <w:top w:val="none" w:sz="0" w:space="0" w:color="auto"/>
            <w:left w:val="none" w:sz="0" w:space="0" w:color="auto"/>
            <w:bottom w:val="none" w:sz="0" w:space="0" w:color="auto"/>
            <w:right w:val="none" w:sz="0" w:space="0" w:color="auto"/>
          </w:divBdr>
          <w:divsChild>
            <w:div w:id="810942500">
              <w:marLeft w:val="0"/>
              <w:marRight w:val="0"/>
              <w:marTop w:val="0"/>
              <w:marBottom w:val="0"/>
              <w:divBdr>
                <w:top w:val="none" w:sz="0" w:space="0" w:color="auto"/>
                <w:left w:val="none" w:sz="0" w:space="0" w:color="auto"/>
                <w:bottom w:val="none" w:sz="0" w:space="0" w:color="auto"/>
                <w:right w:val="none" w:sz="0" w:space="0" w:color="auto"/>
              </w:divBdr>
              <w:divsChild>
                <w:div w:id="2053455918">
                  <w:marLeft w:val="0"/>
                  <w:marRight w:val="0"/>
                  <w:marTop w:val="0"/>
                  <w:marBottom w:val="0"/>
                  <w:divBdr>
                    <w:top w:val="none" w:sz="0" w:space="0" w:color="auto"/>
                    <w:left w:val="none" w:sz="0" w:space="0" w:color="auto"/>
                    <w:bottom w:val="none" w:sz="0" w:space="0" w:color="auto"/>
                    <w:right w:val="none" w:sz="0" w:space="0" w:color="auto"/>
                  </w:divBdr>
                  <w:divsChild>
                    <w:div w:id="1114054444">
                      <w:marLeft w:val="0"/>
                      <w:marRight w:val="0"/>
                      <w:marTop w:val="0"/>
                      <w:marBottom w:val="0"/>
                      <w:divBdr>
                        <w:top w:val="none" w:sz="0" w:space="0" w:color="auto"/>
                        <w:left w:val="none" w:sz="0" w:space="0" w:color="auto"/>
                        <w:bottom w:val="none" w:sz="0" w:space="0" w:color="auto"/>
                        <w:right w:val="none" w:sz="0" w:space="0" w:color="auto"/>
                      </w:divBdr>
                      <w:divsChild>
                        <w:div w:id="32654993">
                          <w:marLeft w:val="0"/>
                          <w:marRight w:val="0"/>
                          <w:marTop w:val="0"/>
                          <w:marBottom w:val="0"/>
                          <w:divBdr>
                            <w:top w:val="none" w:sz="0" w:space="0" w:color="auto"/>
                            <w:left w:val="none" w:sz="0" w:space="0" w:color="auto"/>
                            <w:bottom w:val="none" w:sz="0" w:space="0" w:color="auto"/>
                            <w:right w:val="none" w:sz="0" w:space="0" w:color="auto"/>
                          </w:divBdr>
                          <w:divsChild>
                            <w:div w:id="170341183">
                              <w:marLeft w:val="0"/>
                              <w:marRight w:val="0"/>
                              <w:marTop w:val="0"/>
                              <w:marBottom w:val="0"/>
                              <w:divBdr>
                                <w:top w:val="none" w:sz="0" w:space="0" w:color="auto"/>
                                <w:left w:val="none" w:sz="0" w:space="0" w:color="auto"/>
                                <w:bottom w:val="none" w:sz="0" w:space="0" w:color="auto"/>
                                <w:right w:val="none" w:sz="0" w:space="0" w:color="auto"/>
                              </w:divBdr>
                              <w:divsChild>
                                <w:div w:id="1319455673">
                                  <w:marLeft w:val="0"/>
                                  <w:marRight w:val="0"/>
                                  <w:marTop w:val="0"/>
                                  <w:marBottom w:val="0"/>
                                  <w:divBdr>
                                    <w:top w:val="none" w:sz="0" w:space="0" w:color="auto"/>
                                    <w:left w:val="none" w:sz="0" w:space="0" w:color="auto"/>
                                    <w:bottom w:val="none" w:sz="0" w:space="0" w:color="auto"/>
                                    <w:right w:val="none" w:sz="0" w:space="0" w:color="auto"/>
                                  </w:divBdr>
                                  <w:divsChild>
                                    <w:div w:id="823664327">
                                      <w:marLeft w:val="90"/>
                                      <w:marRight w:val="0"/>
                                      <w:marTop w:val="0"/>
                                      <w:marBottom w:val="150"/>
                                      <w:divBdr>
                                        <w:top w:val="none" w:sz="0" w:space="0" w:color="auto"/>
                                        <w:left w:val="none" w:sz="0" w:space="0" w:color="auto"/>
                                        <w:bottom w:val="none" w:sz="0" w:space="0" w:color="auto"/>
                                        <w:right w:val="none" w:sz="0" w:space="0" w:color="auto"/>
                                      </w:divBdr>
                                      <w:divsChild>
                                        <w:div w:id="9593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941</Words>
  <Characters>5364</Characters>
  <Application>Microsoft Office Word</Application>
  <DocSecurity>0</DocSecurity>
  <Lines>44</Lines>
  <Paragraphs>12</Paragraphs>
  <ScaleCrop>false</ScaleCrop>
  <Company>china</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2017-03-24T03:09:00Z</dcterms:created>
  <dcterms:modified xsi:type="dcterms:W3CDTF">2017-03-24T08:26:00Z</dcterms:modified>
</cp:coreProperties>
</file>