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附件1</w:t>
      </w:r>
    </w:p>
    <w:p>
      <w:pPr>
        <w:spacing w:line="576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44"/>
          <w:szCs w:val="44"/>
        </w:rPr>
        <w:t>剑阁县2017年公开比选学校领导人员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44"/>
          <w:szCs w:val="44"/>
        </w:rPr>
        <w:t>动议人选职位表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44"/>
          <w:szCs w:val="44"/>
        </w:rPr>
      </w:pPr>
      <w:bookmarkStart w:id="0" w:name="_GoBack"/>
      <w:bookmarkEnd w:id="0"/>
    </w:p>
    <w:p>
      <w:pPr>
        <w:spacing w:line="24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</w:rPr>
      </w:pPr>
    </w:p>
    <w:tbl>
      <w:tblPr>
        <w:tblStyle w:val="3"/>
        <w:tblW w:w="9302" w:type="dxa"/>
        <w:jc w:val="center"/>
        <w:tblInd w:w="11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2"/>
        <w:gridCol w:w="1838"/>
        <w:gridCol w:w="916"/>
        <w:gridCol w:w="2710"/>
        <w:gridCol w:w="1730"/>
        <w:gridCol w:w="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比选名额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lang w:val="en-US" w:eastAsia="zh-CN"/>
              </w:rPr>
              <w:t>职位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比选条件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任职经历要求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lang w:val="en-US" w:eastAsia="zh-CN"/>
              </w:rPr>
              <w:t>党派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A-01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剑阁中学副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48周岁　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B-01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剑州中学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具有学校党务工作经历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或一定的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C-01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剑阁职中副校长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民主党派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C-02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剑阁职中副校长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C-03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剑阁职中纪委书记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48周岁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C-04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剑阁职中工会主席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40周岁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D-01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剑门关高级中学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副书记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具有学校党务工作经历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D-02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剑门关高级中学副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D-03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剑门关高级中学副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民主党派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E-01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白龙中学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副校级领导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F-01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开封中学副校级领导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不超过40周岁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具有学校党务工作经历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中共正式党员，党龄3年以上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F-02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开封中学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副校级领导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48周岁　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F-03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开封中学工会主席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不超过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48周岁　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具有一定的教育教学管理经验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6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</w:p>
    <w:p>
      <w:pPr>
        <w:spacing w:line="576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</w:rPr>
        <w:t>剑阁县2017年公开比选学校领导人员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</w:rPr>
        <w:t>动议人选报名登记表</w:t>
      </w:r>
    </w:p>
    <w:tbl>
      <w:tblPr>
        <w:tblStyle w:val="3"/>
        <w:tblW w:w="9360" w:type="dxa"/>
        <w:tblInd w:w="-2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60"/>
        <w:gridCol w:w="1080"/>
        <w:gridCol w:w="360"/>
        <w:gridCol w:w="900"/>
        <w:gridCol w:w="1260"/>
        <w:gridCol w:w="1260"/>
        <w:gridCol w:w="1260"/>
        <w:gridCol w:w="900"/>
        <w:gridCol w:w="1080"/>
      </w:tblGrid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40"/>
                <w:szCs w:val="4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姓 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性 别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出 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年 月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民 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籍 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党 派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入 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时 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身　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状　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位及职务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号　码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手机号码：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办公电话：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教育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在职教育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职  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及 专长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报名职位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</w:rPr>
              <w:t>调  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455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历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05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情　况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898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核情况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653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4840" w:firstLineChars="2017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 w:firstLine="4840" w:firstLineChars="2017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18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资格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审查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snapToGrid w:val="0"/>
              <w:spacing w:line="240" w:lineRule="exact"/>
              <w:ind w:firstLine="4840" w:firstLineChars="201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单位（盖章）</w:t>
            </w:r>
          </w:p>
          <w:p>
            <w:pPr>
              <w:spacing w:line="240" w:lineRule="exact"/>
              <w:ind w:firstLine="5292" w:firstLineChars="220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年  月  日</w:t>
            </w:r>
          </w:p>
        </w:tc>
      </w:tr>
    </w:tbl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</w:rPr>
        <w:t>填表日期：                         填表人：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报名登记表填表须知</w:t>
      </w:r>
    </w:p>
    <w:p>
      <w:pPr>
        <w:spacing w:line="576" w:lineRule="exact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1．表格中“出生年月”、“参加工作时间”等时间均为6位数字，其中年份4位，月份2位，如：1984.02。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2．涉及到单位名称的，一律填写单位全称。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3．民族：填写民族的全称（如汉族、回族、朝鲜族等不能简称汉、回、朝鲜）。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4．党派：按国际规范填写，包括：中国共产党党员、中国国民党革命委员会会员、中国民主同盟盟员、中国民主建国会会员、中国民主促进会会员、中国农工民主党党员、中国致公党党员、九三学社社员、台湾民主自治同盟盟员、无党派民主人士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5．学历学位按国家教育行政部门的规定填写最高阶段的学历学位。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4"/>
          <w:szCs w:val="3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6．工作简历：参加工作经历和大学学习经历哪一项在前，就从哪一项填起；简历的起止时间填到月，前后要衔接；按照不同时期所担任的职务和工作单位的变动情况填写。注意不要将多个职务或多个工作单位的变动合并填写为一段经历；单位和职务均未变化，职级发生变化时，直接在该段经历后括号内注明；参加过党校或行政学院学习的，在职攻读学历、学位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挂职锻炼的，均应在本段简历段后括号内注明。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7．受奖惩情况只填近5年内受县级以上表彰奖励情况。</w:t>
      </w:r>
    </w:p>
    <w:p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/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46EB"/>
    <w:rsid w:val="55AB3C9D"/>
    <w:rsid w:val="57496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2017-08-02T07:52:11Z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