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附件1</w:t>
      </w:r>
    </w:p>
    <w:p>
      <w:pPr>
        <w:spacing w:line="576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</w:pPr>
    </w:p>
    <w:p>
      <w:pPr>
        <w:spacing w:line="576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44"/>
          <w:szCs w:val="44"/>
        </w:rPr>
        <w:t>剑阁县2017年公开比选学校领导人员</w:t>
      </w:r>
    </w:p>
    <w:p>
      <w:pPr>
        <w:spacing w:line="576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44"/>
          <w:szCs w:val="44"/>
        </w:rPr>
        <w:t>动议人选职位表</w:t>
      </w:r>
    </w:p>
    <w:p>
      <w:pPr>
        <w:spacing w:line="576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44"/>
          <w:szCs w:val="44"/>
        </w:rPr>
      </w:pPr>
      <w:bookmarkStart w:id="0" w:name="_GoBack"/>
      <w:bookmarkEnd w:id="0"/>
    </w:p>
    <w:p>
      <w:pPr>
        <w:spacing w:line="240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6"/>
          <w:szCs w:val="36"/>
        </w:rPr>
      </w:pPr>
    </w:p>
    <w:tbl>
      <w:tblPr>
        <w:tblStyle w:val="3"/>
        <w:tblW w:w="9302" w:type="dxa"/>
        <w:jc w:val="center"/>
        <w:tblInd w:w="118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22"/>
        <w:gridCol w:w="1838"/>
        <w:gridCol w:w="916"/>
        <w:gridCol w:w="2710"/>
        <w:gridCol w:w="1730"/>
        <w:gridCol w:w="6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</w:rPr>
              <w:t>职位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</w:rPr>
              <w:t>代码</w:t>
            </w:r>
          </w:p>
        </w:tc>
        <w:tc>
          <w:tcPr>
            <w:tcW w:w="72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</w:rPr>
              <w:t>比选名额</w:t>
            </w:r>
          </w:p>
        </w:tc>
        <w:tc>
          <w:tcPr>
            <w:tcW w:w="183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lang w:val="en-US" w:eastAsia="zh-CN"/>
              </w:rPr>
              <w:t>职位</w:t>
            </w:r>
          </w:p>
        </w:tc>
        <w:tc>
          <w:tcPr>
            <w:tcW w:w="6033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</w:rPr>
              <w:t>比选条件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2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</w:rPr>
              <w:t>任职经历要求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lang w:val="en-US" w:eastAsia="zh-CN"/>
              </w:rPr>
              <w:t>党派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</w:rPr>
              <w:t>要求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A-01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剑阁中学副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校级领导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不超过</w:t>
            </w:r>
          </w:p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48周岁　</w:t>
            </w:r>
          </w:p>
        </w:tc>
        <w:tc>
          <w:tcPr>
            <w:tcW w:w="27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具有一定的教育教学管理经验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B-01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剑州中学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副校级领导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不超过</w:t>
            </w:r>
          </w:p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周岁　　</w:t>
            </w:r>
          </w:p>
        </w:tc>
        <w:tc>
          <w:tcPr>
            <w:tcW w:w="271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具有学校党务工作经历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或一定的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教育教学管理经验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中共正式党员，党龄3年以上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C-01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剑阁职中副校长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不超过</w:t>
            </w:r>
          </w:p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周岁　</w:t>
            </w:r>
          </w:p>
        </w:tc>
        <w:tc>
          <w:tcPr>
            <w:tcW w:w="271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具有一定的教育教学管理经验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民主党派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C-02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剑阁职中副校长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不超过</w:t>
            </w:r>
          </w:p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周岁　</w:t>
            </w:r>
          </w:p>
        </w:tc>
        <w:tc>
          <w:tcPr>
            <w:tcW w:w="271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具有一定的教育教学管理经验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C-03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剑阁职中纪委书记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不超过</w:t>
            </w:r>
          </w:p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48周岁　</w:t>
            </w:r>
          </w:p>
        </w:tc>
        <w:tc>
          <w:tcPr>
            <w:tcW w:w="271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具有一定的教育教学管理经验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中共正式党员，党龄3年以上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C-04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剑阁职中工会主席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不超过</w:t>
            </w:r>
          </w:p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40周岁</w:t>
            </w:r>
          </w:p>
        </w:tc>
        <w:tc>
          <w:tcPr>
            <w:tcW w:w="271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具有一定的教育教学管理经验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D-01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剑门关高级中学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党委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副书记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不超过</w:t>
            </w:r>
          </w:p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周岁　</w:t>
            </w:r>
          </w:p>
        </w:tc>
        <w:tc>
          <w:tcPr>
            <w:tcW w:w="271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具有学校党务工作经历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教育教学管理经验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中共正式党员，党龄3年以上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D-02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剑门关高级中学副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校级领导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不超过</w:t>
            </w:r>
          </w:p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48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周岁　</w:t>
            </w:r>
          </w:p>
        </w:tc>
        <w:tc>
          <w:tcPr>
            <w:tcW w:w="271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具有一定的教育教学管理经验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中共正式党员，党龄3年以上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D-03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剑门关高级中学副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校级领导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不超过</w:t>
            </w:r>
          </w:p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周岁　</w:t>
            </w:r>
          </w:p>
        </w:tc>
        <w:tc>
          <w:tcPr>
            <w:tcW w:w="271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具有一定的教育教学管理经验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民主党派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E-01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</w:rPr>
              <w:t>白龙中学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副校级领导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不超过</w:t>
            </w:r>
          </w:p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周岁　</w:t>
            </w:r>
          </w:p>
        </w:tc>
        <w:tc>
          <w:tcPr>
            <w:tcW w:w="271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具有一定的教育教学管理经验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中共正式党员，党龄3年以上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F-01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开封中学副校级领导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不超过40周岁</w:t>
            </w:r>
          </w:p>
        </w:tc>
        <w:tc>
          <w:tcPr>
            <w:tcW w:w="271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具有学校党务工作经历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教育教学管理经验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中共正式党员，党龄3年以上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F-02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开封中学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副校级领导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不超过</w:t>
            </w:r>
          </w:p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48周岁　</w:t>
            </w:r>
          </w:p>
        </w:tc>
        <w:tc>
          <w:tcPr>
            <w:tcW w:w="271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具有一定的教育教学管理经验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F-03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开封中学工会主席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不超过</w:t>
            </w:r>
          </w:p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48周岁　</w:t>
            </w:r>
          </w:p>
        </w:tc>
        <w:tc>
          <w:tcPr>
            <w:tcW w:w="27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具有一定的教育教学管理经验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76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</w:pPr>
    </w:p>
    <w:p>
      <w:pPr>
        <w:spacing w:line="576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  <w:t>附件2</w:t>
      </w:r>
    </w:p>
    <w:p>
      <w:pPr>
        <w:spacing w:line="576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6"/>
          <w:szCs w:val="36"/>
        </w:rPr>
        <w:t>剑阁县2017年公开比选学校领导人员</w:t>
      </w:r>
    </w:p>
    <w:p>
      <w:pPr>
        <w:spacing w:line="576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6"/>
          <w:szCs w:val="36"/>
        </w:rPr>
        <w:t>动议人选报名登记表</w:t>
      </w:r>
    </w:p>
    <w:tbl>
      <w:tblPr>
        <w:tblStyle w:val="3"/>
        <w:tblW w:w="9360" w:type="dxa"/>
        <w:tblInd w:w="-25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60"/>
        <w:gridCol w:w="1080"/>
        <w:gridCol w:w="360"/>
        <w:gridCol w:w="900"/>
        <w:gridCol w:w="1260"/>
        <w:gridCol w:w="1260"/>
        <w:gridCol w:w="1260"/>
        <w:gridCol w:w="900"/>
        <w:gridCol w:w="1080"/>
      </w:tblGrid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96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40"/>
                <w:szCs w:val="4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姓 名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性 别</w:t>
            </w:r>
          </w:p>
        </w:tc>
        <w:tc>
          <w:tcPr>
            <w:tcW w:w="126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出 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年 月</w:t>
            </w:r>
          </w:p>
        </w:tc>
        <w:tc>
          <w:tcPr>
            <w:tcW w:w="126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民 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籍 贯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作时间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党 派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入 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时 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身　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状　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现工作单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位及职务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任现职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时  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号　码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联系方式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手机号码：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办公电话：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26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教育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系及专业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2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在职教育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系及专业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职  称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及 专长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报名职位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代码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0"/>
                <w:sz w:val="24"/>
              </w:rPr>
              <w:t>是否同意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0"/>
                <w:sz w:val="24"/>
              </w:rPr>
              <w:t>调  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455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历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305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受奖惩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情　况</w:t>
            </w:r>
          </w:p>
        </w:tc>
        <w:tc>
          <w:tcPr>
            <w:tcW w:w="8100" w:type="dxa"/>
            <w:gridSpan w:val="8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898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年度考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核情况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653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意见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ind w:firstLine="4840" w:firstLineChars="2017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snapToGrid w:val="0"/>
              <w:spacing w:line="240" w:lineRule="exact"/>
              <w:ind w:firstLine="4840" w:firstLineChars="2017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snapToGrid w:val="0"/>
              <w:spacing w:line="240" w:lineRule="exact"/>
              <w:ind w:firstLine="4840" w:firstLineChars="2017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snapToGrid w:val="0"/>
              <w:spacing w:line="240" w:lineRule="exact"/>
              <w:ind w:firstLine="4840" w:firstLineChars="2017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snapToGrid w:val="0"/>
              <w:spacing w:line="240" w:lineRule="exact"/>
              <w:ind w:firstLine="4840" w:firstLineChars="2017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snapToGrid w:val="0"/>
              <w:spacing w:line="240" w:lineRule="exact"/>
              <w:ind w:firstLine="4840" w:firstLineChars="2017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snapToGrid w:val="0"/>
              <w:spacing w:line="240" w:lineRule="exact"/>
              <w:ind w:firstLine="4840" w:firstLineChars="2017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snapToGrid w:val="0"/>
              <w:spacing w:line="240" w:lineRule="exact"/>
              <w:ind w:firstLine="4840" w:firstLineChars="2017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4840" w:firstLineChars="2017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4840" w:firstLineChars="2017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 xml:space="preserve">                                            年  月  日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018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资格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审查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意见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ind w:firstLine="4840" w:firstLineChars="2017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snapToGrid w:val="0"/>
              <w:spacing w:line="240" w:lineRule="exact"/>
              <w:ind w:firstLine="4840" w:firstLineChars="2017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snapToGrid w:val="0"/>
              <w:spacing w:line="240" w:lineRule="exact"/>
              <w:ind w:firstLine="4840" w:firstLineChars="2017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snapToGrid w:val="0"/>
              <w:spacing w:line="240" w:lineRule="exact"/>
              <w:ind w:firstLine="4840" w:firstLineChars="2017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snapToGrid w:val="0"/>
              <w:spacing w:line="240" w:lineRule="exact"/>
              <w:ind w:firstLine="4840" w:firstLineChars="2017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snapToGrid w:val="0"/>
              <w:spacing w:line="240" w:lineRule="exact"/>
              <w:ind w:firstLine="4840" w:firstLineChars="2017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snapToGrid w:val="0"/>
              <w:spacing w:line="240" w:lineRule="exact"/>
              <w:ind w:firstLine="4840" w:firstLineChars="2017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  <w:p>
            <w:pPr>
              <w:snapToGrid w:val="0"/>
              <w:spacing w:line="240" w:lineRule="exact"/>
              <w:ind w:firstLine="4840" w:firstLineChars="2017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单位（盖章）</w:t>
            </w:r>
          </w:p>
          <w:p>
            <w:pPr>
              <w:spacing w:line="240" w:lineRule="exact"/>
              <w:ind w:firstLine="5292" w:firstLineChars="2205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年  月  日</w:t>
            </w:r>
          </w:p>
        </w:tc>
      </w:tr>
    </w:tbl>
    <w:p>
      <w:pPr>
        <w:spacing w:line="576" w:lineRule="exact"/>
        <w:ind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</w:rPr>
        <w:t>填表日期：                         填表人：</w:t>
      </w:r>
    </w:p>
    <w:p>
      <w:pPr>
        <w:spacing w:line="576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</w:rPr>
        <w:t>报名登记表填表须知</w:t>
      </w:r>
    </w:p>
    <w:p>
      <w:pPr>
        <w:spacing w:line="576" w:lineRule="exact"/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</w:rPr>
        <w:t xml:space="preserve"> </w:t>
      </w:r>
    </w:p>
    <w:p>
      <w:pPr>
        <w:spacing w:line="52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1．表格中“出生年月”、“参加工作时间”等时间均为6位数字，其中年份4位，月份2位，如：1984.02。</w:t>
      </w:r>
    </w:p>
    <w:p>
      <w:pPr>
        <w:spacing w:line="52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2．涉及到单位名称的，一律填写单位全称。</w:t>
      </w:r>
    </w:p>
    <w:p>
      <w:pPr>
        <w:spacing w:line="52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3．民族：填写民族的全称（如汉族、回族、朝鲜族等不能简称汉、回、朝鲜）。</w:t>
      </w:r>
    </w:p>
    <w:p>
      <w:pPr>
        <w:spacing w:line="52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4．党派：按国际规范填写，包括：中国共产党党员、中国国民党革命委员会会员、中国民主同盟盟员、中国民主建国会会员、中国民主促进会会员、中国农工民主党党员、中国致公党党员、九三学社社员、台湾民主自治同盟盟员、无党派民主人士。</w:t>
      </w:r>
    </w:p>
    <w:p>
      <w:pPr>
        <w:spacing w:line="52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5．学历学位按国家教育行政部门的规定填写最高阶段的学历学位。</w:t>
      </w:r>
    </w:p>
    <w:p>
      <w:pPr>
        <w:spacing w:line="52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4"/>
          <w:szCs w:val="3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6．工作简历：参加工作经历和大学学习经历哪一项在前，就从哪一项填起；简历的起止时间填到月，前后要衔接；按照不同时期所担任的职务和工作单位的变动情况填写。注意不要将多个职务或多个工作单位的变动合并填写为一段经历；单位和职务均未变化，职级发生变化时，直接在该段经历后括号内注明；参加过党校或行政学院学习的，在职攻读学历、学位的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参加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挂职锻炼的，均应在本段简历段后括号内注明。</w:t>
      </w:r>
    </w:p>
    <w:p>
      <w:pPr>
        <w:spacing w:line="52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7．受奖惩情况只填近5年内受县级以上表彰奖励情况。</w:t>
      </w:r>
    </w:p>
    <w:p>
      <w:pPr>
        <w:spacing w:line="576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</w:p>
    <w:p/>
    <w:p>
      <w:pPr>
        <w:spacing w:line="576" w:lineRule="exact"/>
        <w:ind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046EB"/>
    <w:rsid w:val="55AB3C9D"/>
    <w:rsid w:val="57496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2017-08-02T07:52:11Z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