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5" w:firstLineChars="245"/>
        <w:rPr>
          <w:b/>
          <w:sz w:val="36"/>
          <w:szCs w:val="36"/>
        </w:rPr>
      </w:pPr>
      <w:bookmarkStart w:id="0" w:name="_GoBack"/>
      <w:r>
        <w:rPr>
          <w:rFonts w:hAnsi="宋体"/>
          <w:b/>
          <w:sz w:val="36"/>
          <w:szCs w:val="36"/>
        </w:rPr>
        <w:t>朝阳市龙城区人民</w:t>
      </w:r>
      <w:r>
        <w:rPr>
          <w:rFonts w:hint="eastAsia" w:hAnsi="宋体"/>
          <w:b/>
          <w:sz w:val="36"/>
          <w:szCs w:val="36"/>
        </w:rPr>
        <w:t>法</w:t>
      </w:r>
      <w:r>
        <w:rPr>
          <w:rFonts w:hAnsi="宋体"/>
          <w:b/>
          <w:sz w:val="36"/>
          <w:szCs w:val="36"/>
        </w:rPr>
        <w:t>院选调工作人员报名表</w:t>
      </w:r>
    </w:p>
    <w:bookmarkEnd w:id="0"/>
    <w:p>
      <w:pPr>
        <w:spacing w:line="300" w:lineRule="exact"/>
        <w:rPr>
          <w:rFonts w:eastAsia="仿宋_GB2312"/>
          <w:sz w:val="32"/>
          <w:szCs w:val="32"/>
        </w:rPr>
      </w:pPr>
    </w:p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140"/>
        <w:gridCol w:w="1200"/>
        <w:gridCol w:w="1260"/>
        <w:gridCol w:w="126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间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户 籍 地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80" w:hRule="exact"/>
        </w:trPr>
        <w:tc>
          <w:tcPr>
            <w:tcW w:w="12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所在单位意    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主要领导签字：                  年    月    日（公章）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本人承诺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spacing w:line="2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本人郑重承诺：本人提交的信息资料真实、准确，符合选调规定的报名资格条件。如有不符，将无条件服从招考部门做出的考试成绩无效、取消录用资格等处罚决定，由此产生的一切后果由个人承担。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tabs>
                <w:tab w:val="left" w:pos="2340"/>
              </w:tabs>
              <w:spacing w:after="312" w:afterLines="100"/>
              <w:ind w:right="426" w:rightChars="203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sz w:val="24"/>
              </w:rPr>
              <w:t>本人签字：               2017年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D1738"/>
    <w:rsid w:val="0CFD1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2017-09-26T07:30:00Z</dcterms:created>
  <dc:creator>Administrator</dc:creator>
  <cp:lastModifiedBy>Administrator</cp:lastModifiedBy>
  <dcterms:modified xsi:type="dcterms:W3CDTF">2017-09-26T07:31:09Z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