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line="330" w:lineRule="atLeast"/>
        <w:rPr>
          <w:rFonts w:cstheme="minorBidi"/>
          <w:kern w:val="2"/>
          <w:sz w:val="28"/>
          <w:szCs w:val="28"/>
        </w:rPr>
      </w:pPr>
      <w:r>
        <w:rPr>
          <w:rFonts w:hint="eastAsia" w:cstheme="minorBidi"/>
          <w:kern w:val="2"/>
          <w:sz w:val="28"/>
          <w:szCs w:val="28"/>
        </w:rPr>
        <w:t>附件2</w:t>
      </w:r>
    </w:p>
    <w:p>
      <w:pPr>
        <w:pStyle w:val="3"/>
        <w:shd w:val="clear" w:color="auto" w:fill="FFFFFF"/>
        <w:spacing w:line="330" w:lineRule="atLeast"/>
        <w:jc w:val="center"/>
        <w:rPr>
          <w:rFonts w:ascii="方正小标宋简体" w:eastAsia="方正小标宋简体" w:hAnsiTheme="minorHAnsi" w:cstheme="minorBidi"/>
          <w:kern w:val="2"/>
          <w:sz w:val="32"/>
          <w:szCs w:val="32"/>
        </w:rPr>
      </w:pPr>
      <w:bookmarkStart w:id="0" w:name="_GoBack"/>
      <w:r>
        <w:rPr>
          <w:rFonts w:hint="eastAsia" w:ascii="方正小标宋简体" w:eastAsia="方正小标宋简体" w:hAnsiTheme="minorHAnsi" w:cstheme="minorBidi"/>
          <w:kern w:val="2"/>
          <w:sz w:val="32"/>
          <w:szCs w:val="32"/>
        </w:rPr>
        <w:t>派驻单位简介</w:t>
      </w:r>
      <w:bookmarkEnd w:id="0"/>
    </w:p>
    <w:p>
      <w:pPr>
        <w:pStyle w:val="3"/>
        <w:shd w:val="clear" w:color="auto" w:fill="FFFFFF"/>
        <w:spacing w:before="0" w:beforeAutospacing="0" w:after="0" w:afterAutospacing="0" w:line="560" w:lineRule="exact"/>
        <w:ind w:firstLine="641" w:firstLineChars="200"/>
        <w:rPr>
          <w:rFonts w:ascii="华文楷体" w:hAnsi="华文楷体" w:eastAsia="华文楷体" w:cs="Arial"/>
          <w:b/>
          <w:sz w:val="32"/>
          <w:szCs w:val="32"/>
        </w:rPr>
      </w:pPr>
      <w:r>
        <w:rPr>
          <w:rFonts w:hint="eastAsia" w:ascii="华文楷体" w:hAnsi="华文楷体" w:eastAsia="华文楷体" w:cs="Arial"/>
          <w:b/>
          <w:sz w:val="32"/>
          <w:szCs w:val="32"/>
        </w:rPr>
        <w:t>1.</w:t>
      </w:r>
      <w:r>
        <w:rPr>
          <w:rFonts w:ascii="华文楷体" w:hAnsi="华文楷体" w:eastAsia="华文楷体" w:cs="Arial"/>
          <w:b/>
          <w:sz w:val="32"/>
          <w:szCs w:val="32"/>
        </w:rPr>
        <w:t xml:space="preserve"> 北京市人民对外友好协会</w:t>
      </w:r>
    </w:p>
    <w:p>
      <w:pPr>
        <w:pStyle w:val="3"/>
        <w:shd w:val="clear" w:color="auto" w:fill="FFFFFF"/>
        <w:spacing w:before="0" w:beforeAutospacing="0" w:after="0" w:afterAutospacing="0" w:line="560" w:lineRule="exact"/>
        <w:ind w:firstLine="640" w:firstLineChars="200"/>
        <w:rPr>
          <w:rFonts w:ascii="华文楷体" w:hAnsi="华文楷体" w:eastAsia="华文楷体" w:cstheme="minorBidi"/>
          <w:b/>
          <w:kern w:val="2"/>
          <w:sz w:val="32"/>
          <w:szCs w:val="32"/>
        </w:rPr>
      </w:pPr>
      <w:r>
        <w:rPr>
          <w:rFonts w:ascii="仿宋_GB2312" w:hAnsi="Arial" w:eastAsia="仿宋_GB2312" w:cs="Arial"/>
          <w:sz w:val="32"/>
          <w:szCs w:val="32"/>
        </w:rPr>
        <w:t>北京市人民对外友好协会成立于1981年，是北京市从事对外民间友好工作的人民团体，是中国人民对外友好协会的团体会员。其宗旨是增进北京市人民同世界各国人民之间的了解和友谊，促进相互间的交流与合作，增强北京市与世界各国各城市间友好关系，为建设共同繁荣的和谐世界而努力。目前，北京市人民对外友好协会已经与60多个国家、200多个国外友好组织和机构开展过交流。</w:t>
      </w:r>
      <w:r>
        <w:rPr>
          <w:rFonts w:ascii="仿宋_GB2312" w:hAnsi="Arial" w:eastAsia="仿宋_GB2312" w:cs="Arial"/>
          <w:sz w:val="32"/>
          <w:szCs w:val="32"/>
        </w:rPr>
        <w:br w:type="textWrapping"/>
      </w:r>
      <w:r>
        <w:rPr>
          <w:rFonts w:hint="eastAsia" w:ascii="仿宋_GB2312" w:hAnsi="Arial" w:eastAsia="仿宋_GB2312" w:cs="Arial"/>
          <w:sz w:val="32"/>
          <w:szCs w:val="32"/>
        </w:rPr>
        <w:t xml:space="preserve">    </w:t>
      </w:r>
      <w:r>
        <w:rPr>
          <w:rFonts w:ascii="仿宋_GB2312" w:hAnsi="Arial" w:eastAsia="仿宋_GB2312" w:cs="Arial"/>
          <w:sz w:val="32"/>
          <w:szCs w:val="32"/>
        </w:rPr>
        <w:t>北京市人民对外友好协会的主要任务是：积极开展全方位、多层次、宽领域的民间对外友好工作，同各国首都及其他城市和地区的友好组织、社会团体和各界人士建立并发展友好合作关系，发挥桥梁和纽带作用，促进相互合作与互利共赢，为国家总体外交服务，为首都经济社会发展服务；发挥民间对外友好交流的特色和优势，扎实推进公共外交和人文交流，为首都日益扩大的国际交往服务；举办文化、体育、教育、科技、经济、贸易等领域的国际民间交流活动，注重开展青少年之间的国际交往，派出和接待民间团体和各界人士进行友好访问，组织在京国际组织和外籍人员开展交流活动，组织市民开展对外交流活动，不断提升首都的国际化水平；开展其他有关北京市人民同各国人民及友好组织的交流工作。</w:t>
      </w:r>
    </w:p>
    <w:p>
      <w:pPr>
        <w:pStyle w:val="3"/>
        <w:shd w:val="clear" w:color="auto" w:fill="FFFFFF"/>
        <w:spacing w:before="0" w:beforeAutospacing="0" w:after="0" w:afterAutospacing="0" w:line="560" w:lineRule="exact"/>
        <w:ind w:firstLine="641" w:firstLineChars="200"/>
        <w:rPr>
          <w:rFonts w:ascii="华文楷体" w:hAnsi="华文楷体" w:eastAsia="华文楷体" w:cs="Arial"/>
          <w:b/>
          <w:sz w:val="32"/>
          <w:szCs w:val="32"/>
        </w:rPr>
      </w:pPr>
      <w:r>
        <w:rPr>
          <w:rFonts w:hint="eastAsia" w:ascii="华文楷体" w:hAnsi="华文楷体" w:eastAsia="华文楷体" w:cs="Arial"/>
          <w:b/>
          <w:sz w:val="32"/>
          <w:szCs w:val="32"/>
        </w:rPr>
        <w:t>2.北京市民间组织国际交流协会</w:t>
      </w:r>
    </w:p>
    <w:p>
      <w:pPr>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北京市民间组织国际交流协会（简称“市民交协”）成立于2007年8月，是由全市各个领域具有开展国际交流和参与国际非政府组织活动能力的民间组织自愿联合发起成立的非营利性社会团体法人，现有会员60余家。</w:t>
      </w:r>
    </w:p>
    <w:p>
      <w:pPr>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协会宗旨是推动北京市民间组织与国际非政府组织交流与合作，开展的主要工作包括参加联合国在内的各类国际非政府组织会议、接待来访、举办国际活动、申请加入国际组织、开辟对外民间交往新渠道、开展外宣工作和调查研究、举办各类培训讲座等。</w:t>
      </w:r>
    </w:p>
    <w:p>
      <w:pPr>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自成立以来，协会累计组派团组出访76个国家，参加了联合国经社理事会高级别会议、联合国新闻部年会、联合国气候变化大会、全球妇女峰会、全球能源峰会、世界社会论坛、世界家庭峰会、国际农村论坛、亚欧人民论坛、中非民间论坛等国际非政府组织领域的会议，扩大了我民间组织的国际影响力。</w:t>
      </w:r>
    </w:p>
    <w:p>
      <w:pPr>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同时，接待来访团组涉及120多个国家、100多个国际组织，接待了包括联合国官员、外国部级高官、国际组织的负责人在内的各类代表团。通过与来访外宾直接交流，增进了了解，促进了合作。</w:t>
      </w:r>
    </w:p>
    <w:p>
      <w:pPr>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协会举办或参与举办的各类国际会议（活动）包括“可持续发展与绿色奥运”第三届联合国非政府组织亚太地区研讨会、“公共健康知识普及论坛”第四届联合国非政府组织亚太地区研讨会、第七届“亚欧人民论坛”、“全球妇女峰会”、“海内外京剧昆曲研讨会”、“北京国际徒步大会”、“北京红十字工作国际研讨会”、“北京国际民间友好论坛”、外国友人环昆明湖长走”活动、“北京国际美食节”、“三八”国际妇女区县采风活动、“中国国学·北京文化大讲堂”、“在京国际组织联谊活动”等，搭建起全市民间组织开展国际交流的平台，有效保证了首都民间组织国际交流工作稳步发展。</w:t>
      </w:r>
    </w:p>
    <w:p>
      <w:pPr>
        <w:spacing w:line="560" w:lineRule="exact"/>
        <w:ind w:firstLine="800" w:firstLineChars="250"/>
      </w:pPr>
      <w:r>
        <w:rPr>
          <w:rFonts w:hint="eastAsia" w:ascii="仿宋_GB2312" w:hAnsi="Arial" w:eastAsia="仿宋_GB2312" w:cs="Arial"/>
          <w:kern w:val="0"/>
          <w:sz w:val="32"/>
          <w:szCs w:val="32"/>
        </w:rPr>
        <w:t>2010年3月，协会加入中国民间组织国际交流促进会（简称“中促会”），为我市民间组织开展国际交流提供了更为广阔的平台。第一届理事会会长黄承祥为中促会名誉副会长，现任会长熊大新为中促会副会长。2009年7月，时任联合国副秘书长沙祖康为协会亲切题词：希望市民交协为首都民间对外交往事业做出新贡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660931"/>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87E30"/>
    <w:rsid w:val="1F887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2017-09-26T07:52:00Z</dcterms:created>
  <dc:creator>Administrator</dc:creator>
  <cp:lastModifiedBy>Administrator</cp:lastModifiedBy>
  <dcterms:modified xsi:type="dcterms:W3CDTF">2017-09-26T07:52:51Z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