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10"/>
      </w:pPr>
      <w:r>
        <w:t>窗体底端</w: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F3F3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36"/>
                <w:szCs w:val="36"/>
                <w:lang w:val="en-US" w:eastAsia="zh-CN" w:bidi="ar"/>
              </w:rPr>
              <w:t>国土资源部2017年公开遴选公务员面试公告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ascii="仿宋_GB2312" w:hAnsi="Helvetica" w:eastAsia="仿宋_GB2312" w:cs="Helvetica"/>
                <w:color w:val="000000"/>
                <w:sz w:val="32"/>
                <w:szCs w:val="32"/>
              </w:rPr>
              <w:t>根据中央组织部、人力资源和社会保障部和国家公务员局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年公开遴选公务员工作相关要求，现就国土资源部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年公开遴选公务员面试有关事项公告如下：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ascii="黑体" w:hAnsi="Helvetica" w:eastAsia="黑体" w:cs="Helvetica"/>
                <w:color w:val="000000"/>
                <w:sz w:val="32"/>
                <w:szCs w:val="32"/>
              </w:rPr>
              <w:t>一、面试确认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 xml:space="preserve">请进入面试名单的考生于 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18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日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时前确认是否参加面试。确认方式为邮件确认。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邮件确认：邮件标题为“准考证号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+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姓名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+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确认参加国土资源部公开遴选面试”。邮件内容应包括姓名、身份证号、准考证号和联系电话。未在规定时间内进行确认的考生，经核实后，视为自动放弃面试资格。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邮箱地址：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gwyzk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＠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 xml:space="preserve">mail.mlr.gov.cn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eastAsia" w:ascii="黑体" w:hAnsi="Helvetica" w:eastAsia="黑体" w:cs="Helvetica"/>
                <w:color w:val="000000"/>
                <w:sz w:val="32"/>
                <w:szCs w:val="32"/>
              </w:rPr>
              <w:t>二、传真材料审查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请考生于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日前将以下材料传真到我部供资格复审：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公开遴选公务员报名推荐表复印件（加盖单位公章）；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本人身份证、工作证复印件；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3.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学历、学位证书复印件；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4.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公务员登记表或参公人员登记表复印件（加盖单位公章）；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5.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报考职位所要求的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年以上基层工作经历和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以上公务员或参照公务员法管理机关（单位）工作经历证明材料。提供基层工作经历证明时，在党政机关、事业单位、国有企业工作过的考生，提供单位人事部门出具的基层工作经历证明，并注明起止时间和工作地点；在其他经济组织、社会组织等单位工作过的考生，需提供相应劳动合同或缴纳社保证明的复印件。提供公务员或参公人员工作经历证明时，由单位人事部门出具工作经历证明，并注明录用时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考生应对所提供材料的真实性负责，材料不全或主要信息不实，影响资格审查结果的，将取消面试资格。此外，面试前还将进行现场资格复审，届时请考生备齐以上材料原件。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eastAsia" w:ascii="黑体" w:hAnsi="Helvetica" w:eastAsia="黑体" w:cs="Helvetica"/>
                <w:color w:val="000000"/>
                <w:sz w:val="32"/>
                <w:szCs w:val="32"/>
              </w:rPr>
              <w:t>三、面试安排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面试于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26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日上午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8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30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进行，地点在国土资源部老年活动中心（北京市西城区羊肉胡同甲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30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号）。参加面试的考生须于当日上午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8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00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前报到，并在工作人员引导下进入候考室。截至当天上午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8:00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仍未报到人员视为放弃面试资格。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eastAsia" w:ascii="黑体" w:hAnsi="Helvetica" w:eastAsia="黑体" w:cs="Helvetica"/>
                <w:color w:val="000000"/>
                <w:sz w:val="32"/>
                <w:szCs w:val="32"/>
              </w:rPr>
              <w:t>四、考察安排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面试结束后，我部将按照公共科目笔试成绩和面试成绩各占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50%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的原则计算考生综合成绩。按照综合成绩从高到低顺序，按照拟遴选人员与考察人选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的比例确定考察对象。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eastAsia" w:ascii="黑体" w:hAnsi="Helvetica" w:eastAsia="黑体" w:cs="Helvetica"/>
                <w:color w:val="000000"/>
                <w:sz w:val="32"/>
                <w:szCs w:val="32"/>
              </w:rPr>
              <w:t>五、其他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（一）如考生自愿放弃面试资格，请于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18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日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时前告知我司，同时传真本人签字的放弃面试声明。声明需注明姓名、身份证号、报考职位、放弃理由、联系电话。无故不参加面试者，将向中央公务员管理部门备案，记入不诚信记录；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（二）请考生合理安排行程，自觉按照本公告规定的时间和地点进行面试，并保持手机畅通。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（三）联系电话：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010-66558518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、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66558523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 xml:space="preserve">（传真）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特此公告。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附件：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1.</w:t>
            </w:r>
            <w:r>
              <w:rPr>
                <w:rFonts w:hint="default" w:ascii="仿宋_GB2312" w:hAnsi="Helvetica" w:eastAsia="仿宋_GB2312" w:cs="Helvetica"/>
                <w:color w:val="000000"/>
                <w:spacing w:val="-4"/>
                <w:sz w:val="32"/>
                <w:szCs w:val="32"/>
              </w:rPr>
              <w:t>国土资源部</w:t>
            </w:r>
            <w:r>
              <w:rPr>
                <w:rFonts w:hint="default" w:ascii="仿宋_GB2312" w:hAnsi="Helvetica" w:eastAsia="仿宋_GB2312" w:cs="Helvetica"/>
                <w:color w:val="000000"/>
                <w:spacing w:val="-4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pacing w:val="-4"/>
                <w:sz w:val="32"/>
                <w:szCs w:val="32"/>
              </w:rPr>
              <w:t>年公开遴选公务员面试名单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2076" w:leftChars="760" w:right="0" w:hanging="480" w:hangingChars="15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2.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面试地点乘车路线图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 w:firstLine="640" w:firstLineChars="2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 xml:space="preserve">                          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国土资源部人事司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 w:firstLine="4800" w:firstLineChars="1500"/>
              <w:jc w:val="both"/>
            </w:pP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2017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  <w:lang w:val="en-US"/>
              </w:rPr>
              <w:t>14</w:t>
            </w:r>
            <w:r>
              <w:rPr>
                <w:rFonts w:hint="default" w:ascii="仿宋_GB2312" w:hAnsi="Helvetica" w:eastAsia="仿宋_GB2312" w:cs="Helvetica"/>
                <w:color w:val="000000"/>
                <w:sz w:val="32"/>
                <w:szCs w:val="3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</w:rPr>
              <w:t>附件</w:t>
            </w: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36"/>
                <w:szCs w:val="36"/>
              </w:rPr>
              <w:t>国土资源部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36"/>
                <w:szCs w:val="36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36"/>
                <w:szCs w:val="36"/>
              </w:rPr>
              <w:t>年公开遴选公务员面试名单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color w:val="000000"/>
                <w:sz w:val="32"/>
                <w:szCs w:val="32"/>
              </w:rPr>
              <w:t>（按准考证号排序）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tbl>
            <w:tblPr>
              <w:tblW w:w="8301" w:type="dxa"/>
              <w:jc w:val="center"/>
              <w:tblInd w:w="-2" w:type="dxa"/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4"/>
              <w:gridCol w:w="1792"/>
              <w:gridCol w:w="2072"/>
              <w:gridCol w:w="1385"/>
              <w:gridCol w:w="1540"/>
              <w:gridCol w:w="72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  <w:jc w:val="center"/>
              </w:trPr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用人司局</w:t>
                  </w:r>
                </w:p>
              </w:tc>
              <w:tc>
                <w:tcPr>
                  <w:tcW w:w="20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13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5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80" w:lineRule="exac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地籍管理司</w:t>
                  </w:r>
                </w:p>
              </w:tc>
              <w:tc>
                <w:tcPr>
                  <w:tcW w:w="207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登记处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主任科员及以下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许培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114211130128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吴景宏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114211140918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袁玮玮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114231021030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韩志涛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114231021502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刘振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114237040704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地质勘查司</w:t>
                  </w:r>
                </w:p>
              </w:tc>
              <w:tc>
                <w:tcPr>
                  <w:tcW w:w="207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行业管理处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主任科员及以下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瞿秋明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114211271406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114222015207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欧阳海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114236222318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黄智宁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114245240420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郑晓伟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114265010602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矿产开发管理司</w:t>
                  </w:r>
                </w:p>
              </w:tc>
              <w:tc>
                <w:tcPr>
                  <w:tcW w:w="207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非金属矿产管理处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主任科员及以下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刘汉斌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114215320601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王进松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114237010103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王本强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114237011211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单强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114241012520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祝跃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114242021622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郭瑞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114253221102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离退休干部局</w:t>
                  </w:r>
                </w:p>
              </w:tc>
              <w:tc>
                <w:tcPr>
                  <w:tcW w:w="207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办公室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主任科员及以下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秦艳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114211143713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林圆圆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114211271722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贾思渊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114211420109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李岳咛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114222011827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7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79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207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F3F3F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王丹戎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114261650610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640"/>
            </w:pP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</w:rPr>
              <w:t>附件</w:t>
            </w:r>
            <w:r>
              <w:rPr>
                <w:rFonts w:hint="default" w:ascii="仿宋_GB2312" w:hAnsi="Helvetica" w:eastAsia="仿宋_GB2312" w:cs="Helvetica"/>
                <w:b/>
                <w:bCs w:val="0"/>
                <w:color w:val="000000"/>
                <w:sz w:val="28"/>
                <w:szCs w:val="28"/>
                <w:lang w:val="en-US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面试地点乘车路线图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drawing>
                <wp:inline distT="0" distB="0" distL="114300" distR="114300">
                  <wp:extent cx="6086475" cy="3552825"/>
                  <wp:effectExtent l="0" t="0" r="9525" b="952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47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1080" w:right="0" w:hanging="1080" w:hangingChars="45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说明：1. 图中A标记地点为面试地点：国土资源部老年活动中心。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598" w:leftChars="285" w:right="0" w:firstLine="480" w:firstLineChars="20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地址：北京市西城区羊肉胡同甲30号。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1078" w:leftChars="285" w:right="0" w:hanging="480" w:hangingChars="20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2. 公交：13路，42路，102路电车、603路、604路、619路，623路，685路西四路口西下车；102路电车、105路电车、603路、604路、608路西四路口南下车。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3. 地铁：地铁4号线西四站下车，D出口向西200米路南即到。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KswHannyaotames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国侨办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KswHannyaotames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0B16"/>
    <w:rsid w:val="007A6599"/>
    <w:rsid w:val="08C0246E"/>
    <w:rsid w:val="0CD27C1B"/>
    <w:rsid w:val="0F8F1478"/>
    <w:rsid w:val="142866ED"/>
    <w:rsid w:val="143F6046"/>
    <w:rsid w:val="15A82B45"/>
    <w:rsid w:val="219B2DF0"/>
    <w:rsid w:val="2A5C6BA8"/>
    <w:rsid w:val="2A7301F2"/>
    <w:rsid w:val="2F903BAA"/>
    <w:rsid w:val="38F60B16"/>
    <w:rsid w:val="38F711A8"/>
    <w:rsid w:val="3AB8237B"/>
    <w:rsid w:val="3DC717ED"/>
    <w:rsid w:val="48881269"/>
    <w:rsid w:val="49684D69"/>
    <w:rsid w:val="4CF92B3F"/>
    <w:rsid w:val="58F02E39"/>
    <w:rsid w:val="5E635554"/>
    <w:rsid w:val="691402BF"/>
    <w:rsid w:val="6E637781"/>
    <w:rsid w:val="71953977"/>
    <w:rsid w:val="71A800A3"/>
    <w:rsid w:val="71A807B2"/>
    <w:rsid w:val="7D1D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80"/>
      <w:u w:val="none"/>
    </w:rPr>
  </w:style>
  <w:style w:type="character" w:styleId="6">
    <w:name w:val="Hyperlink"/>
    <w:basedOn w:val="3"/>
    <w:uiPriority w:val="0"/>
    <w:rPr>
      <w:color w:val="000080"/>
      <w:u w:val="none"/>
    </w:rPr>
  </w:style>
  <w:style w:type="character" w:customStyle="1" w:styleId="8">
    <w:name w:val="style11"/>
    <w:basedOn w:val="3"/>
    <w:uiPriority w:val="0"/>
    <w:rPr>
      <w:b/>
      <w:sz w:val="36"/>
      <w:szCs w:val="36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2017-07-18T00:30:00Z</dcterms:created>
  <dc:creator>杨正伟</dc:creator>
  <cp:lastModifiedBy>杨正伟</cp:lastModifiedBy>
  <dcterms:modified xsi:type="dcterms:W3CDTF">2017-07-18T02:02:09Z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