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hint="eastAsia" w:ascii="宋体" w:hAnsi="宋体" w:cs="??_GB2312"/>
          <w:b/>
          <w:sz w:val="36"/>
          <w:szCs w:val="36"/>
          <w:shd w:val="clear" w:color="auto" w:fill="FFFFFF"/>
        </w:rPr>
      </w:pPr>
      <w:r>
        <w:rPr>
          <w:rFonts w:hint="eastAsia" w:ascii="宋体" w:hAnsi="宋体" w:cs="??_GB2312"/>
          <w:b/>
          <w:sz w:val="36"/>
          <w:szCs w:val="36"/>
          <w:shd w:val="clear" w:color="auto" w:fill="FFFFFF"/>
        </w:rPr>
        <w:t>自贡市自流井区公开选聘事业人员报名登记表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315"/>
        <w:gridCol w:w="604"/>
        <w:gridCol w:w="474"/>
        <w:gridCol w:w="182"/>
        <w:gridCol w:w="285"/>
        <w:gridCol w:w="502"/>
        <w:gridCol w:w="293"/>
        <w:gridCol w:w="909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报考岗位</w:t>
            </w:r>
          </w:p>
        </w:tc>
        <w:tc>
          <w:tcPr>
            <w:tcW w:w="32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毕业专业</w:t>
            </w:r>
          </w:p>
        </w:tc>
        <w:tc>
          <w:tcPr>
            <w:tcW w:w="19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毕业证编号</w:t>
            </w:r>
          </w:p>
        </w:tc>
        <w:tc>
          <w:tcPr>
            <w:tcW w:w="786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工作单位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3、报考者对学历栏（如：“全日制普通高校本科”、“全日制本科”、“国民教育本科”）要填写准确完整；</w:t>
      </w:r>
      <w:bookmarkStart w:id="0" w:name="_GoBack"/>
      <w:bookmarkEnd w:id="0"/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4、“本人学习或工作简历”栏从高中填写，起止时间到月，前后要衔接，如200×.0×—200×.0×在××省××市××县××学校读高中……；</w:t>
      </w:r>
    </w:p>
    <w:p>
      <w:pPr>
        <w:spacing w:line="240" w:lineRule="exact"/>
        <w:ind w:left="370" w:leftChars="176" w:firstLine="108" w:firstLineChars="50"/>
        <w:rPr>
          <w:color w:val="000000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5、请报考者仔细阅读公告和报考岗位资格条件，完全符合报考资格条件的填写此表，对因专业或资格条件等要件无法准确选择岗位的，请与各招考单位或主管部门联系后填写。</w:t>
      </w:r>
      <w:r>
        <w:rPr>
          <w:rFonts w:hint="eastAsia" w:ascii="楷体_GB2312" w:eastAsia="楷体_GB2312" w:cs="楷体_GB2312"/>
          <w:color w:val="000000"/>
          <w:sz w:val="24"/>
          <w:lang w:val="zh-CN"/>
        </w:rPr>
        <w:t xml:space="preserve">             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lang w:val="zh-CN"/>
        </w:rPr>
        <w:t>考生签名：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7DA0"/>
    <w:rsid w:val="23227DA0"/>
    <w:rsid w:val="3A6C1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2017-10-16T07:55:00Z</dcterms:created>
  <dc:creator>Administrator</dc:creator>
  <cp:lastModifiedBy>Administrator</cp:lastModifiedBy>
  <dcterms:modified xsi:type="dcterms:W3CDTF">2017-10-17T03:37:24Z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