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  <w:t>全时集团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201</w:t>
      </w:r>
      <w:r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  <w:t>8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32"/>
          <w:szCs w:val="32"/>
        </w:rPr>
        <w:t>校园招聘开始啦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4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一、公司介绍：</w:t>
      </w:r>
    </w:p>
    <w:p>
      <w:pPr>
        <w:ind w:firstLine="560" w:firstLineChars="200"/>
        <w:rPr>
          <w:rFonts w:ascii="微软雅黑" w:hAnsi="微软雅黑" w:eastAsia="微软雅黑"/>
          <w:color w:val="333333"/>
          <w:sz w:val="28"/>
          <w:szCs w:val="28"/>
        </w:rPr>
      </w:pPr>
      <w:bookmarkStart w:id="0" w:name="_GoBack"/>
      <w:r>
        <w:rPr>
          <w:rFonts w:ascii="微软雅黑" w:hAnsi="微软雅黑" w:eastAsia="微软雅黑"/>
          <w:color w:val="333333"/>
          <w:sz w:val="28"/>
          <w:szCs w:val="28"/>
        </w:rPr>
        <w:t>北京全时叁陆伍连锁便利店有限公司(以下简称“全时便利”)，</w:t>
      </w:r>
      <w:bookmarkEnd w:id="0"/>
      <w:r>
        <w:rPr>
          <w:rFonts w:ascii="微软雅黑" w:hAnsi="微软雅黑" w:eastAsia="微软雅黑"/>
          <w:color w:val="333333"/>
          <w:sz w:val="28"/>
          <w:szCs w:val="28"/>
        </w:rPr>
        <w:t>成立于2011年。秉持着打造“全球便利店行业领导品牌之一”的理念，围绕“24小时”、“便利”、“品质”、“社区服务”几个关键词，脚踏实地做好便民服务。全时便利大力发展“便利店+”，通过线上互动与线下体验，融汇人流、物流、商品流、数据流，构成全时互联网完整的“便利店+”生态链，在迅速开店的基础上创新思维，在多元化的时代做更多新鲜有趣的尝试。以“为客户提供便利、快捷、全方位的服务”为宗旨，全时人有足够信心让中国便利店走上世界舞台。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2017年，全时便利正式展开全国布局，北京签约门店达350家，一举打破了外资便利店企业在北京的垄断局面。自7月起先后开拓天津、廊坊、杭州、苏州、重庆、武汉等市场。同时全面启动IPO计划，根据国际知名PE公司最新测算，全时便利整体市场估值达15个亿，未来五年，全时便利计划投入100亿元，运用全新的“零售+互联网+金融”思维，实现“全国万店，三网融合”的宏伟蓝图。以“为客户提供便利、快捷、全方位的服务”为宗旨，全时人有足够信心让中国便利店走上世界舞台。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Cs w:val="21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>二、企业文化</w:t>
      </w:r>
      <w:r>
        <w:rPr>
          <w:rFonts w:hint="eastAsia" w:ascii="微软雅黑" w:hAnsi="微软雅黑" w:eastAsia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集团愿景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  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致力于成为全球最受消费者信赖的商业连锁集团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集团使命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  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让生活因全时更美好</w:t>
      </w:r>
      <w:r>
        <w:rPr>
          <w:rFonts w:hint="eastAsia" w:ascii="微软雅黑" w:hAnsi="微软雅黑" w:eastAsia="微软雅黑"/>
          <w:color w:val="333333"/>
          <w:szCs w:val="21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集团核心价值观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 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客户为尊、勇于担当、卓越执行、忠诚正直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集团经营理念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规模与效益并重，服务与品牌并行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集团管理理念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人才理念：忠诚第一执行第一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领导理念：率先垂范正道先行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制度理念：敬畏制度恪守言行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沟通理念：互尊高效坦诚务实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服务理念：客户为尊服务第一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成本理念：严控精管不越红线</w:t>
      </w:r>
    </w:p>
    <w:p>
      <w:pPr>
        <w:widowControl/>
        <w:shd w:val="clear" w:color="auto" w:fill="FFFFFF"/>
        <w:spacing w:after="200" w:line="240" w:lineRule="atLeast"/>
        <w:ind w:left="420" w:hanging="420"/>
        <w:jc w:val="left"/>
        <w:rPr>
          <w:rFonts w:ascii="微软雅黑" w:hAnsi="微软雅黑" w:eastAsia="微软雅黑" w:cs="Calibri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>三、招聘职位</w:t>
      </w:r>
    </w:p>
    <w:p>
      <w:pPr>
        <w:widowControl/>
        <w:shd w:val="clear" w:color="auto" w:fill="FFFFFF"/>
        <w:spacing w:after="200" w:line="240" w:lineRule="atLeast"/>
        <w:ind w:left="420" w:hanging="420"/>
        <w:jc w:val="left"/>
        <w:rPr>
          <w:rFonts w:ascii="微软雅黑" w:hAnsi="微软雅黑" w:eastAsia="微软雅黑" w:cs="Calibri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 xml:space="preserve">  管理</w:t>
      </w:r>
      <w:r>
        <w:rPr>
          <w:rFonts w:ascii="微软雅黑" w:hAnsi="微软雅黑" w:eastAsia="微软雅黑" w:cs="Calibri"/>
          <w:b/>
          <w:bCs/>
          <w:color w:val="000000"/>
          <w:kern w:val="0"/>
          <w:sz w:val="30"/>
          <w:szCs w:val="30"/>
        </w:rPr>
        <w:t>培训生</w:t>
      </w:r>
    </w:p>
    <w:p>
      <w:pPr>
        <w:widowControl/>
        <w:autoSpaceDE w:val="0"/>
        <w:autoSpaceDN w:val="0"/>
        <w:adjustRightInd w:val="0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岗位职责：</w:t>
      </w:r>
    </w:p>
    <w:p>
      <w:pPr>
        <w:widowControl/>
        <w:autoSpaceDE w:val="0"/>
        <w:autoSpaceDN w:val="0"/>
        <w:adjustRightInd w:val="0"/>
        <w:jc w:val="lef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</w:t>
      </w:r>
      <w:r>
        <w:rPr>
          <w:rFonts w:ascii="微软雅黑" w:hAnsi="微软雅黑" w:eastAsia="微软雅黑"/>
          <w:color w:val="333333"/>
          <w:sz w:val="28"/>
          <w:szCs w:val="28"/>
        </w:rPr>
        <w:t>1、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经过在</w:t>
      </w:r>
      <w:r>
        <w:rPr>
          <w:rFonts w:ascii="微软雅黑" w:hAnsi="微软雅黑" w:eastAsia="微软雅黑"/>
          <w:color w:val="333333"/>
          <w:sz w:val="28"/>
          <w:szCs w:val="28"/>
        </w:rPr>
        <w:t>集团内部（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门店</w:t>
      </w:r>
      <w:r>
        <w:rPr>
          <w:rFonts w:ascii="微软雅黑" w:hAnsi="微软雅黑" w:eastAsia="微软雅黑"/>
          <w:color w:val="333333"/>
          <w:sz w:val="28"/>
          <w:szCs w:val="28"/>
        </w:rPr>
        <w:t>、）轮岗实践和学习处理店铺各项基本业务，包含顾客接待、商品整理、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收银</w:t>
      </w:r>
      <w:r>
        <w:rPr>
          <w:rFonts w:ascii="微软雅黑" w:hAnsi="微软雅黑" w:eastAsia="微软雅黑"/>
          <w:color w:val="333333"/>
          <w:sz w:val="28"/>
          <w:szCs w:val="28"/>
        </w:rPr>
        <w:t>、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清扫</w:t>
      </w:r>
      <w:r>
        <w:rPr>
          <w:rFonts w:ascii="微软雅黑" w:hAnsi="微软雅黑" w:eastAsia="微软雅黑"/>
          <w:color w:val="333333"/>
          <w:sz w:val="28"/>
          <w:szCs w:val="28"/>
        </w:rPr>
        <w:t>等工作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2、了解顾客的需求，接受顾客的咨询；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3、负责做好货品销售记录、盘点、账目核对等工作，按规定完成各项销售统计工作；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4、完成商品的来货验收、上架陈列摆放、补货、退货、防损等日常营业工作。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任职资格：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1、本科及以上学历</w:t>
      </w:r>
      <w:r>
        <w:rPr>
          <w:rFonts w:ascii="微软雅黑" w:hAnsi="微软雅黑" w:eastAsia="微软雅黑"/>
          <w:color w:val="333333"/>
          <w:sz w:val="28"/>
          <w:szCs w:val="28"/>
        </w:rPr>
        <w:t>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热衷于</w:t>
      </w:r>
      <w:r>
        <w:rPr>
          <w:rFonts w:ascii="微软雅黑" w:hAnsi="微软雅黑" w:eastAsia="微软雅黑"/>
          <w:color w:val="333333"/>
          <w:sz w:val="28"/>
          <w:szCs w:val="28"/>
        </w:rPr>
        <w:t>零售业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2、</w:t>
      </w:r>
      <w:r>
        <w:rPr>
          <w:rFonts w:ascii="微软雅黑" w:hAnsi="微软雅黑" w:eastAsia="微软雅黑"/>
          <w:color w:val="333333"/>
          <w:sz w:val="28"/>
          <w:szCs w:val="28"/>
        </w:rPr>
        <w:t>有梦想、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有</w:t>
      </w:r>
      <w:r>
        <w:rPr>
          <w:rFonts w:ascii="微软雅黑" w:hAnsi="微软雅黑" w:eastAsia="微软雅黑"/>
          <w:color w:val="333333"/>
          <w:sz w:val="28"/>
          <w:szCs w:val="28"/>
        </w:rPr>
        <w:t>工作热情，敢于挑战自我；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t xml:space="preserve"> 3、具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备较强的责任心</w:t>
      </w:r>
      <w:r>
        <w:rPr>
          <w:rFonts w:ascii="微软雅黑" w:hAnsi="微软雅黑" w:eastAsia="微软雅黑"/>
          <w:color w:val="333333"/>
          <w:sz w:val="28"/>
          <w:szCs w:val="28"/>
        </w:rPr>
        <w:t>和亲和力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，</w:t>
      </w:r>
      <w:r>
        <w:rPr>
          <w:rFonts w:ascii="微软雅黑" w:hAnsi="微软雅黑" w:eastAsia="微软雅黑"/>
          <w:color w:val="333333"/>
          <w:sz w:val="28"/>
          <w:szCs w:val="28"/>
        </w:rPr>
        <w:t>有服务意识以及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出色的沟通能力；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4、</w:t>
      </w:r>
      <w:r>
        <w:rPr>
          <w:rFonts w:ascii="微软雅黑" w:hAnsi="微软雅黑" w:eastAsia="微软雅黑"/>
          <w:color w:val="333333"/>
          <w:sz w:val="28"/>
          <w:szCs w:val="28"/>
        </w:rPr>
        <w:t>熟练使用电脑及常用办公软件。</w:t>
      </w:r>
    </w:p>
    <w:p>
      <w:pPr>
        <w:shd w:val="clear" w:color="auto" w:fill="FFFFFF"/>
        <w:rPr>
          <w:rFonts w:ascii="微软雅黑" w:hAnsi="微软雅黑" w:eastAsia="微软雅黑"/>
          <w:b/>
          <w:color w:val="333333"/>
          <w:sz w:val="32"/>
          <w:szCs w:val="32"/>
        </w:rPr>
      </w:pPr>
      <w:r>
        <w:rPr>
          <w:rFonts w:ascii="微软雅黑" w:hAnsi="微软雅黑" w:eastAsia="微软雅黑"/>
          <w:b/>
          <w:color w:val="333333"/>
          <w:sz w:val="32"/>
          <w:szCs w:val="32"/>
        </w:rPr>
        <w:t>四、</w:t>
      </w:r>
      <w:r>
        <w:rPr>
          <w:rFonts w:hint="eastAsia" w:ascii="微软雅黑" w:hAnsi="微软雅黑" w:eastAsia="微软雅黑"/>
          <w:b/>
          <w:color w:val="333333"/>
          <w:sz w:val="32"/>
          <w:szCs w:val="32"/>
        </w:rPr>
        <w:t>岗位通路</w:t>
      </w:r>
      <w:r>
        <w:rPr>
          <w:rFonts w:ascii="微软雅黑" w:hAnsi="微软雅黑" w:eastAsia="微软雅黑"/>
          <w:b/>
          <w:color w:val="333333"/>
          <w:sz w:val="32"/>
          <w:szCs w:val="32"/>
        </w:rPr>
        <w:t>：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1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、清晰的轮岗计划</w:t>
      </w:r>
      <w:r>
        <w:rPr>
          <w:rFonts w:ascii="微软雅黑" w:hAnsi="微软雅黑" w:eastAsia="微软雅黑"/>
          <w:color w:val="333333"/>
          <w:sz w:val="28"/>
          <w:szCs w:val="28"/>
        </w:rPr>
        <w:t>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所有管理培训生皆从北京店面总部开始轮岗实践，在轮岗中发现自身优势，确定</w:t>
      </w:r>
      <w:r>
        <w:rPr>
          <w:rFonts w:ascii="微软雅黑" w:hAnsi="微软雅黑" w:eastAsia="微软雅黑"/>
          <w:color w:val="333333"/>
          <w:sz w:val="28"/>
          <w:szCs w:val="28"/>
        </w:rPr>
        <w:t>自己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能发挥特长的岗位</w:t>
      </w:r>
      <w:r>
        <w:rPr>
          <w:rFonts w:ascii="微软雅黑" w:hAnsi="微软雅黑" w:eastAsia="微软雅黑"/>
          <w:color w:val="333333"/>
          <w:sz w:val="28"/>
          <w:szCs w:val="28"/>
        </w:rPr>
        <w:t>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经过</w:t>
      </w:r>
      <w:r>
        <w:rPr>
          <w:rFonts w:ascii="微软雅黑" w:hAnsi="微软雅黑" w:eastAsia="微软雅黑"/>
          <w:color w:val="333333"/>
          <w:sz w:val="28"/>
          <w:szCs w:val="28"/>
        </w:rPr>
        <w:t>评定且尊重个人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意愿</w:t>
      </w:r>
      <w:r>
        <w:rPr>
          <w:rFonts w:ascii="微软雅黑" w:hAnsi="微软雅黑" w:eastAsia="微软雅黑"/>
          <w:color w:val="333333"/>
          <w:sz w:val="28"/>
          <w:szCs w:val="28"/>
        </w:rPr>
        <w:t>进行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定岗; 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2、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完善的培训体系</w:t>
      </w:r>
      <w:r>
        <w:rPr>
          <w:rFonts w:ascii="微软雅黑" w:hAnsi="微软雅黑" w:eastAsia="微软雅黑"/>
          <w:b/>
          <w:color w:val="333333"/>
          <w:sz w:val="28"/>
          <w:szCs w:val="28"/>
        </w:rPr>
        <w:t>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针对职位晋升有完善的培训计划，快速提升能力； 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br w:type="textWrapping"/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3、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培养周期</w:t>
      </w:r>
      <w:r>
        <w:rPr>
          <w:rFonts w:ascii="微软雅黑" w:hAnsi="微软雅黑" w:eastAsia="微软雅黑"/>
          <w:b/>
          <w:color w:val="333333"/>
          <w:sz w:val="28"/>
          <w:szCs w:val="28"/>
        </w:rPr>
        <w:t>：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集中培训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-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门店实习 –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考评定岗</w:t>
      </w:r>
      <w:r>
        <w:rPr>
          <w:rFonts w:ascii="微软雅黑" w:hAnsi="微软雅黑" w:eastAsia="微软雅黑"/>
          <w:color w:val="333333"/>
          <w:sz w:val="28"/>
          <w:szCs w:val="28"/>
        </w:rPr>
        <w:t xml:space="preserve"> –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在职</w:t>
      </w:r>
      <w:r>
        <w:rPr>
          <w:rFonts w:ascii="微软雅黑" w:hAnsi="微软雅黑" w:eastAsia="微软雅黑"/>
          <w:color w:val="333333"/>
          <w:sz w:val="28"/>
          <w:szCs w:val="28"/>
        </w:rPr>
        <w:t>培养 –持续关注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4、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职业路径：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w:t>管培生轮岗（1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ascii="微软雅黑" w:hAnsi="微软雅黑" w:eastAsia="微软雅黑"/>
          <w:color w:val="333333"/>
          <w:sz w:val="28"/>
          <w:szCs w:val="28"/>
        </w:rPr>
        <w:t>）—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主管级</w:t>
      </w:r>
      <w:r>
        <w:rPr>
          <w:rFonts w:ascii="微软雅黑" w:hAnsi="微软雅黑" w:eastAsia="微软雅黑"/>
          <w:color w:val="333333"/>
          <w:sz w:val="28"/>
          <w:szCs w:val="28"/>
        </w:rPr>
        <w:t>（2-3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ascii="微软雅黑" w:hAnsi="微软雅黑" w:eastAsia="微软雅黑"/>
          <w:color w:val="333333"/>
          <w:sz w:val="28"/>
          <w:szCs w:val="28"/>
        </w:rPr>
        <w:t>）—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经理级</w:t>
      </w:r>
      <w:r>
        <w:rPr>
          <w:rFonts w:ascii="微软雅黑" w:hAnsi="微软雅黑" w:eastAsia="微软雅黑"/>
          <w:color w:val="333333"/>
          <w:sz w:val="28"/>
          <w:szCs w:val="28"/>
        </w:rPr>
        <w:t>（4－5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ascii="微软雅黑" w:hAnsi="微软雅黑" w:eastAsia="微软雅黑"/>
          <w:color w:val="333333"/>
          <w:sz w:val="28"/>
          <w:szCs w:val="28"/>
        </w:rPr>
        <w:t>）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—</w:t>
      </w:r>
      <w:r>
        <w:rPr>
          <w:rFonts w:ascii="微软雅黑" w:hAnsi="微软雅黑" w:eastAsia="微软雅黑"/>
          <w:color w:val="333333"/>
          <w:sz w:val="28"/>
          <w:szCs w:val="28"/>
        </w:rPr>
        <w:t>总监级（6-8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ascii="微软雅黑" w:hAnsi="微软雅黑" w:eastAsia="微软雅黑"/>
          <w:color w:val="333333"/>
          <w:sz w:val="28"/>
          <w:szCs w:val="28"/>
        </w:rPr>
        <w:t>）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—</w:t>
      </w:r>
      <w:r>
        <w:rPr>
          <w:rFonts w:ascii="微软雅黑" w:hAnsi="微软雅黑" w:eastAsia="微软雅黑"/>
          <w:color w:val="333333"/>
          <w:sz w:val="28"/>
          <w:szCs w:val="28"/>
        </w:rPr>
        <w:t>高管（8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ascii="微软雅黑" w:hAnsi="微软雅黑" w:eastAsia="微软雅黑"/>
          <w:color w:val="333333"/>
          <w:sz w:val="28"/>
          <w:szCs w:val="28"/>
        </w:rPr>
        <w:t>以上）</w:t>
      </w: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 w:line="450" w:lineRule="atLeast"/>
        <w:rPr>
          <w:rFonts w:ascii="微软雅黑" w:hAnsi="微软雅黑" w:cs="宋体"/>
          <w:color w:val="666666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5、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</w:rPr>
        <w:t>覆盖城市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：北京、天津、成都、杭州、武汉</w:t>
      </w:r>
      <w:r>
        <w:rPr>
          <w:rFonts w:ascii="微软雅黑" w:hAnsi="微软雅黑" w:eastAsia="微软雅黑"/>
          <w:color w:val="333333"/>
          <w:sz w:val="28"/>
          <w:szCs w:val="28"/>
        </w:rPr>
        <w:t>……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.</w:t>
      </w:r>
    </w:p>
    <w:p>
      <w:pPr>
        <w:widowControl/>
        <w:shd w:val="clear" w:color="auto" w:fill="FFFFFF"/>
        <w:spacing w:line="240" w:lineRule="atLeast"/>
        <w:jc w:val="left"/>
        <w:rPr>
          <w:rFonts w:ascii="微软雅黑" w:hAnsi="微软雅黑" w:eastAsia="微软雅黑" w:cs="宋体"/>
          <w:b/>
          <w:color w:val="000000"/>
          <w:kern w:val="0"/>
          <w:sz w:val="32"/>
          <w:szCs w:val="32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2"/>
          <w:szCs w:val="32"/>
        </w:rPr>
        <w:t>、应聘方式：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投递简历：</w:t>
      </w:r>
      <w:r>
        <w:fldChar w:fldCharType="begin"/>
      </w:r>
      <w:r>
        <w:instrText xml:space="preserve"> HYPERLINK "mailto:xiaozhao@ourhours.net" </w:instrText>
      </w:r>
      <w:r>
        <w:fldChar w:fldCharType="separate"/>
      </w:r>
      <w:r>
        <w:rPr>
          <w:rFonts w:ascii="Helvetica Neue" w:hAnsi="Helvetica Neue" w:cs="Helvetica Neue"/>
          <w:color w:val="118EFF"/>
          <w:kern w:val="0"/>
          <w:sz w:val="28"/>
          <w:szCs w:val="28"/>
        </w:rPr>
        <w:t>xiaozhao@ourhours.net</w:t>
      </w:r>
      <w:r>
        <w:rPr>
          <w:rFonts w:ascii="Helvetica Neue" w:hAnsi="Helvetica Neue" w:cs="Helvetica Neue"/>
          <w:color w:val="118EFF"/>
          <w:kern w:val="0"/>
          <w:sz w:val="28"/>
          <w:szCs w:val="28"/>
        </w:rPr>
        <w:fldChar w:fldCharType="end"/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hint="eastAsia" w:ascii="Helvetica Neue" w:hAnsi="Helvetica Neue" w:cs="Helvetica Neue"/>
          <w:kern w:val="0"/>
          <w:sz w:val="28"/>
          <w:szCs w:val="28"/>
        </w:rPr>
        <w:t>简历</w:t>
      </w:r>
      <w:r>
        <w:rPr>
          <w:rFonts w:ascii="Helvetica Neue" w:hAnsi="Helvetica Neue" w:cs="Helvetica Neue"/>
          <w:kern w:val="0"/>
          <w:sz w:val="28"/>
          <w:szCs w:val="28"/>
        </w:rPr>
        <w:t>截止日期：2017</w:t>
      </w:r>
      <w:r>
        <w:rPr>
          <w:rFonts w:hint="eastAsia" w:ascii="Helvetica Neue" w:hAnsi="Helvetica Neue" w:cs="Helvetica Neue"/>
          <w:kern w:val="0"/>
          <w:sz w:val="28"/>
          <w:szCs w:val="28"/>
        </w:rPr>
        <w:t>年</w:t>
      </w:r>
      <w:r>
        <w:rPr>
          <w:rFonts w:ascii="Helvetica Neue" w:hAnsi="Helvetica Neue" w:cs="Helvetica Neue"/>
          <w:kern w:val="0"/>
          <w:sz w:val="28"/>
          <w:szCs w:val="28"/>
        </w:rPr>
        <w:t>12</w:t>
      </w:r>
      <w:r>
        <w:rPr>
          <w:rFonts w:hint="eastAsia" w:ascii="Helvetica Neue" w:hAnsi="Helvetica Neue" w:cs="Helvetica Neue"/>
          <w:kern w:val="0"/>
          <w:sz w:val="28"/>
          <w:szCs w:val="28"/>
        </w:rPr>
        <w:t>月</w:t>
      </w:r>
      <w:r>
        <w:rPr>
          <w:rFonts w:ascii="Helvetica Neue" w:hAnsi="Helvetica Neue" w:cs="Helvetica Neue"/>
          <w:kern w:val="0"/>
          <w:sz w:val="28"/>
          <w:szCs w:val="28"/>
        </w:rPr>
        <w:t>31</w:t>
      </w:r>
      <w:r>
        <w:rPr>
          <w:rFonts w:hint="eastAsia" w:ascii="Helvetica Neue" w:hAnsi="Helvetica Neue" w:cs="Helvetica Neue"/>
          <w:kern w:val="0"/>
          <w:sz w:val="28"/>
          <w:szCs w:val="28"/>
        </w:rPr>
        <w:t>日</w:t>
      </w:r>
    </w:p>
    <w:p>
      <w:pPr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46"/>
    <w:rsid w:val="00020236"/>
    <w:rsid w:val="00041DA6"/>
    <w:rsid w:val="00052A28"/>
    <w:rsid w:val="00053CB2"/>
    <w:rsid w:val="00054027"/>
    <w:rsid w:val="00061358"/>
    <w:rsid w:val="000920E0"/>
    <w:rsid w:val="00094E81"/>
    <w:rsid w:val="0009542C"/>
    <w:rsid w:val="00095B1E"/>
    <w:rsid w:val="000A2670"/>
    <w:rsid w:val="000B3381"/>
    <w:rsid w:val="000E65F0"/>
    <w:rsid w:val="000E7638"/>
    <w:rsid w:val="000F4B00"/>
    <w:rsid w:val="0012219F"/>
    <w:rsid w:val="001267BF"/>
    <w:rsid w:val="0013040B"/>
    <w:rsid w:val="0013119F"/>
    <w:rsid w:val="00135C59"/>
    <w:rsid w:val="0014557D"/>
    <w:rsid w:val="001864BE"/>
    <w:rsid w:val="001D1526"/>
    <w:rsid w:val="002179A0"/>
    <w:rsid w:val="00245CB1"/>
    <w:rsid w:val="0025182C"/>
    <w:rsid w:val="00252118"/>
    <w:rsid w:val="00270D8A"/>
    <w:rsid w:val="00272A9C"/>
    <w:rsid w:val="002759EA"/>
    <w:rsid w:val="002922B5"/>
    <w:rsid w:val="002974F2"/>
    <w:rsid w:val="002A3E89"/>
    <w:rsid w:val="002B254A"/>
    <w:rsid w:val="002C568E"/>
    <w:rsid w:val="002F47B9"/>
    <w:rsid w:val="002F57CB"/>
    <w:rsid w:val="0030251F"/>
    <w:rsid w:val="00310A0C"/>
    <w:rsid w:val="00315DBF"/>
    <w:rsid w:val="003307C8"/>
    <w:rsid w:val="00337DD4"/>
    <w:rsid w:val="0034049B"/>
    <w:rsid w:val="00340974"/>
    <w:rsid w:val="00342769"/>
    <w:rsid w:val="00342BE6"/>
    <w:rsid w:val="00356D0D"/>
    <w:rsid w:val="00362D82"/>
    <w:rsid w:val="0036758D"/>
    <w:rsid w:val="003A0FAB"/>
    <w:rsid w:val="003D182A"/>
    <w:rsid w:val="003F119E"/>
    <w:rsid w:val="003F5311"/>
    <w:rsid w:val="00401DE5"/>
    <w:rsid w:val="004076EC"/>
    <w:rsid w:val="00440E53"/>
    <w:rsid w:val="00470AD8"/>
    <w:rsid w:val="004725FB"/>
    <w:rsid w:val="004836E6"/>
    <w:rsid w:val="0048628B"/>
    <w:rsid w:val="004915EF"/>
    <w:rsid w:val="00497608"/>
    <w:rsid w:val="004A611C"/>
    <w:rsid w:val="004B3DE7"/>
    <w:rsid w:val="004B7A21"/>
    <w:rsid w:val="004C5B4C"/>
    <w:rsid w:val="00502831"/>
    <w:rsid w:val="00527F19"/>
    <w:rsid w:val="00565E97"/>
    <w:rsid w:val="00587FA4"/>
    <w:rsid w:val="005C5FFE"/>
    <w:rsid w:val="005F5B6C"/>
    <w:rsid w:val="00635D3F"/>
    <w:rsid w:val="00636446"/>
    <w:rsid w:val="006374F0"/>
    <w:rsid w:val="00674293"/>
    <w:rsid w:val="006809E1"/>
    <w:rsid w:val="00690234"/>
    <w:rsid w:val="006A08DB"/>
    <w:rsid w:val="006A15A1"/>
    <w:rsid w:val="006A3473"/>
    <w:rsid w:val="006A35ED"/>
    <w:rsid w:val="006B78B9"/>
    <w:rsid w:val="006D6B34"/>
    <w:rsid w:val="00715876"/>
    <w:rsid w:val="00715FD1"/>
    <w:rsid w:val="007448BC"/>
    <w:rsid w:val="007632D5"/>
    <w:rsid w:val="00766D10"/>
    <w:rsid w:val="00771C2D"/>
    <w:rsid w:val="007733A1"/>
    <w:rsid w:val="007746FE"/>
    <w:rsid w:val="00791890"/>
    <w:rsid w:val="007A170C"/>
    <w:rsid w:val="007A7159"/>
    <w:rsid w:val="007B405B"/>
    <w:rsid w:val="007B6B4C"/>
    <w:rsid w:val="007D315D"/>
    <w:rsid w:val="007D7F3E"/>
    <w:rsid w:val="007E4D86"/>
    <w:rsid w:val="007E5B53"/>
    <w:rsid w:val="007E71B4"/>
    <w:rsid w:val="00807923"/>
    <w:rsid w:val="0081151F"/>
    <w:rsid w:val="0082142B"/>
    <w:rsid w:val="0083036B"/>
    <w:rsid w:val="00852AB3"/>
    <w:rsid w:val="00856956"/>
    <w:rsid w:val="00884C15"/>
    <w:rsid w:val="00886EF5"/>
    <w:rsid w:val="008A737C"/>
    <w:rsid w:val="008B66A2"/>
    <w:rsid w:val="008C7A4F"/>
    <w:rsid w:val="008E0D95"/>
    <w:rsid w:val="00904945"/>
    <w:rsid w:val="00934F86"/>
    <w:rsid w:val="009545F0"/>
    <w:rsid w:val="00956DF8"/>
    <w:rsid w:val="00971A6E"/>
    <w:rsid w:val="00975782"/>
    <w:rsid w:val="00991FAC"/>
    <w:rsid w:val="00993176"/>
    <w:rsid w:val="009A7978"/>
    <w:rsid w:val="009C0446"/>
    <w:rsid w:val="009C2D5E"/>
    <w:rsid w:val="009C2EAA"/>
    <w:rsid w:val="009D0FB2"/>
    <w:rsid w:val="009D46CA"/>
    <w:rsid w:val="009E6CDF"/>
    <w:rsid w:val="00A04F5C"/>
    <w:rsid w:val="00A1757E"/>
    <w:rsid w:val="00A37FB0"/>
    <w:rsid w:val="00A5422A"/>
    <w:rsid w:val="00A56306"/>
    <w:rsid w:val="00A63C8B"/>
    <w:rsid w:val="00A812C6"/>
    <w:rsid w:val="00A83FA6"/>
    <w:rsid w:val="00AA4114"/>
    <w:rsid w:val="00AB301B"/>
    <w:rsid w:val="00AC0EA8"/>
    <w:rsid w:val="00B27365"/>
    <w:rsid w:val="00B31E36"/>
    <w:rsid w:val="00B346B0"/>
    <w:rsid w:val="00B41861"/>
    <w:rsid w:val="00B56B18"/>
    <w:rsid w:val="00B71A33"/>
    <w:rsid w:val="00B87C0D"/>
    <w:rsid w:val="00B90EB2"/>
    <w:rsid w:val="00B96EA4"/>
    <w:rsid w:val="00BB59DD"/>
    <w:rsid w:val="00BC63F2"/>
    <w:rsid w:val="00C05751"/>
    <w:rsid w:val="00C32B63"/>
    <w:rsid w:val="00C34088"/>
    <w:rsid w:val="00C87D83"/>
    <w:rsid w:val="00CC5081"/>
    <w:rsid w:val="00CC6104"/>
    <w:rsid w:val="00CD0AD3"/>
    <w:rsid w:val="00CD1C51"/>
    <w:rsid w:val="00CE0CB5"/>
    <w:rsid w:val="00CE50FF"/>
    <w:rsid w:val="00D1021F"/>
    <w:rsid w:val="00D1474A"/>
    <w:rsid w:val="00D15433"/>
    <w:rsid w:val="00D2324E"/>
    <w:rsid w:val="00D251EF"/>
    <w:rsid w:val="00D442FD"/>
    <w:rsid w:val="00D53928"/>
    <w:rsid w:val="00D65D3B"/>
    <w:rsid w:val="00D84365"/>
    <w:rsid w:val="00D91BB3"/>
    <w:rsid w:val="00DA0096"/>
    <w:rsid w:val="00E06A81"/>
    <w:rsid w:val="00E10FCC"/>
    <w:rsid w:val="00E1178D"/>
    <w:rsid w:val="00E11FBF"/>
    <w:rsid w:val="00E154A7"/>
    <w:rsid w:val="00E36A78"/>
    <w:rsid w:val="00E3772D"/>
    <w:rsid w:val="00E4350B"/>
    <w:rsid w:val="00E62AFC"/>
    <w:rsid w:val="00E67529"/>
    <w:rsid w:val="00E82B68"/>
    <w:rsid w:val="00E91641"/>
    <w:rsid w:val="00E96040"/>
    <w:rsid w:val="00EA4E2E"/>
    <w:rsid w:val="00EB5248"/>
    <w:rsid w:val="00EB778A"/>
    <w:rsid w:val="00EC4297"/>
    <w:rsid w:val="00ED5A32"/>
    <w:rsid w:val="00EF3CBB"/>
    <w:rsid w:val="00F13265"/>
    <w:rsid w:val="00F50F74"/>
    <w:rsid w:val="00F65032"/>
    <w:rsid w:val="00F8044C"/>
    <w:rsid w:val="00F85BEF"/>
    <w:rsid w:val="00FA209D"/>
    <w:rsid w:val="00FE160F"/>
    <w:rsid w:val="75597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apple-converted-space"/>
    <w:basedOn w:val="6"/>
    <w:uiPriority w:val="0"/>
  </w:style>
  <w:style w:type="paragraph" w:customStyle="1" w:styleId="12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styleId="15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C04EB-5637-43B1-A2DF-9C90C2B41A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2015-09-24T15:57:00Z</dcterms:created>
  <dc:creator>summer</dc:creator>
  <cp:lastModifiedBy>Administrator</cp:lastModifiedBy>
  <dcterms:modified xsi:type="dcterms:W3CDTF">2017-11-03T05:54:47Z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