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1C" w:rsidRPr="00D9571C" w:rsidRDefault="00D9571C" w:rsidP="00D9571C">
      <w:pPr>
        <w:widowControl/>
        <w:spacing w:line="600" w:lineRule="atLeast"/>
        <w:jc w:val="center"/>
        <w:outlineLvl w:val="0"/>
        <w:rPr>
          <w:rFonts w:ascii="&amp;quot" w:eastAsia="宋体" w:hAnsi="&amp;quot" w:cs="宋体" w:hint="eastAsia"/>
          <w:color w:val="0A0A0A"/>
          <w:kern w:val="36"/>
          <w:sz w:val="36"/>
          <w:szCs w:val="36"/>
        </w:rPr>
      </w:pPr>
      <w:r w:rsidRPr="00D9571C">
        <w:rPr>
          <w:rFonts w:ascii="&amp;quot" w:eastAsia="宋体" w:hAnsi="&amp;quot" w:cs="宋体"/>
          <w:color w:val="0A0A0A"/>
          <w:kern w:val="36"/>
          <w:sz w:val="36"/>
          <w:szCs w:val="36"/>
        </w:rPr>
        <w:t>中国铁塔</w:t>
      </w:r>
      <w:r w:rsidRPr="00D9571C">
        <w:rPr>
          <w:rFonts w:ascii="&amp;quot" w:eastAsia="宋体" w:hAnsi="&amp;quot" w:cs="宋体"/>
          <w:color w:val="0A0A0A"/>
          <w:kern w:val="36"/>
          <w:sz w:val="36"/>
          <w:szCs w:val="36"/>
        </w:rPr>
        <w:t>2018</w:t>
      </w:r>
      <w:r w:rsidRPr="00D9571C">
        <w:rPr>
          <w:rFonts w:ascii="&amp;quot" w:eastAsia="宋体" w:hAnsi="&amp;quot" w:cs="宋体"/>
          <w:color w:val="0A0A0A"/>
          <w:kern w:val="36"/>
          <w:sz w:val="36"/>
          <w:szCs w:val="36"/>
        </w:rPr>
        <w:t>年校园招聘通知</w:t>
      </w:r>
      <w:bookmarkStart w:id="0" w:name="_GoBack"/>
      <w:bookmarkEnd w:id="0"/>
    </w:p>
    <w:p w:rsidR="003F1AC9" w:rsidRDefault="003F1AC9" w:rsidP="00D9571C">
      <w:pPr>
        <w:widowControl/>
        <w:spacing w:line="375" w:lineRule="atLeast"/>
        <w:ind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>
        <w:rPr>
          <w:rFonts w:ascii="&amp;quot" w:eastAsia="宋体" w:hAnsi="&amp;quot" w:cs="宋体" w:hint="eastAsia"/>
          <w:color w:val="333333"/>
          <w:kern w:val="0"/>
          <w:szCs w:val="21"/>
        </w:rPr>
        <w:t>公司介绍：</w:t>
      </w:r>
    </w:p>
    <w:p w:rsidR="003F1AC9" w:rsidRDefault="003F1AC9" w:rsidP="003F1AC9">
      <w:pPr>
        <w:pStyle w:val="f14"/>
        <w:spacing w:before="0" w:beforeAutospacing="0" w:after="0" w:afterAutospacing="0" w:line="375" w:lineRule="atLeast"/>
        <w:ind w:firstLine="420"/>
        <w:rPr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中国铁塔是经国务院批准，国资委、工信部协调推动，由中国电信、中国移动、中国联通共同出资设立的大型通信基础设施综合服务企业，主要从事通信铁塔等基站配套设施和室内分布系统的建设、维护和运营。公司于2014年7月18日挂牌成立，2015年10月与三家电信运营企业完成全部存量铁塔相关资产的注入和收购，同时引入新股东中国</w:t>
      </w:r>
      <w:proofErr w:type="gramStart"/>
      <w:r>
        <w:rPr>
          <w:rFonts w:hint="eastAsia"/>
          <w:color w:val="666666"/>
          <w:sz w:val="21"/>
          <w:szCs w:val="21"/>
        </w:rPr>
        <w:t>国</w:t>
      </w:r>
      <w:proofErr w:type="gramEnd"/>
      <w:r>
        <w:rPr>
          <w:rFonts w:hint="eastAsia"/>
          <w:color w:val="666666"/>
          <w:sz w:val="21"/>
          <w:szCs w:val="21"/>
        </w:rPr>
        <w:t>新。截至目前，公司铁塔总量约</w:t>
      </w:r>
      <w:r w:rsidR="00F83DF5">
        <w:rPr>
          <w:rFonts w:hint="eastAsia"/>
          <w:color w:val="666666"/>
          <w:sz w:val="21"/>
          <w:szCs w:val="21"/>
        </w:rPr>
        <w:t>200</w:t>
      </w:r>
      <w:r>
        <w:rPr>
          <w:rFonts w:hint="eastAsia"/>
          <w:color w:val="666666"/>
          <w:sz w:val="21"/>
          <w:szCs w:val="21"/>
        </w:rPr>
        <w:t xml:space="preserve">万座，成为全球最大的通信基础设施服务公司。根据公司“三步走”战略，公司将择机上市，并实现混合所有制发展。 </w:t>
      </w:r>
    </w:p>
    <w:p w:rsidR="003F1AC9" w:rsidRDefault="003F1AC9" w:rsidP="003F1AC9">
      <w:pPr>
        <w:pStyle w:val="f14"/>
        <w:spacing w:before="0" w:beforeAutospacing="0" w:after="0" w:afterAutospacing="0" w:line="375" w:lineRule="atLeast"/>
        <w:rPr>
          <w:color w:val="666666"/>
          <w:sz w:val="21"/>
          <w:szCs w:val="21"/>
        </w:rPr>
      </w:pPr>
      <w:r>
        <w:rPr>
          <w:rStyle w:val="col333"/>
          <w:rFonts w:hint="eastAsia"/>
          <w:color w:val="333333"/>
          <w:sz w:val="21"/>
          <w:szCs w:val="21"/>
        </w:rPr>
        <w:t>公司的企业精神：</w:t>
      </w:r>
      <w:r>
        <w:rPr>
          <w:rFonts w:hint="eastAsia"/>
          <w:color w:val="666666"/>
          <w:sz w:val="21"/>
          <w:szCs w:val="21"/>
        </w:rPr>
        <w:t>求是求实、自强不息</w:t>
      </w:r>
    </w:p>
    <w:p w:rsidR="003F1AC9" w:rsidRDefault="003F1AC9" w:rsidP="003F1AC9">
      <w:pPr>
        <w:pStyle w:val="f14"/>
        <w:spacing w:before="0" w:beforeAutospacing="0" w:after="0" w:afterAutospacing="0" w:line="375" w:lineRule="atLeast"/>
        <w:rPr>
          <w:color w:val="666666"/>
          <w:sz w:val="21"/>
          <w:szCs w:val="21"/>
        </w:rPr>
      </w:pPr>
      <w:r>
        <w:rPr>
          <w:rStyle w:val="col333"/>
          <w:rFonts w:hint="eastAsia"/>
          <w:color w:val="333333"/>
          <w:sz w:val="21"/>
          <w:szCs w:val="21"/>
        </w:rPr>
        <w:t>公司的核心价值观：</w:t>
      </w:r>
      <w:r>
        <w:rPr>
          <w:rFonts w:hint="eastAsia"/>
          <w:color w:val="666666"/>
          <w:sz w:val="21"/>
          <w:szCs w:val="21"/>
        </w:rPr>
        <w:t>开拓创新、务实高效、利益客户、成就员工</w:t>
      </w:r>
    </w:p>
    <w:p w:rsidR="003F1AC9" w:rsidRDefault="003F1AC9" w:rsidP="003F1AC9">
      <w:pPr>
        <w:pStyle w:val="f14"/>
        <w:spacing w:before="0" w:beforeAutospacing="0" w:after="0" w:afterAutospacing="0" w:line="375" w:lineRule="atLeast"/>
        <w:rPr>
          <w:color w:val="666666"/>
          <w:sz w:val="21"/>
          <w:szCs w:val="21"/>
        </w:rPr>
      </w:pPr>
      <w:r>
        <w:rPr>
          <w:rStyle w:val="col333"/>
          <w:rFonts w:hint="eastAsia"/>
          <w:color w:val="333333"/>
          <w:sz w:val="21"/>
          <w:szCs w:val="21"/>
        </w:rPr>
        <w:t>公司的企业使命：</w:t>
      </w:r>
      <w:r>
        <w:rPr>
          <w:rFonts w:hint="eastAsia"/>
          <w:color w:val="666666"/>
          <w:sz w:val="21"/>
          <w:szCs w:val="21"/>
        </w:rPr>
        <w:t>共享共赢，创效率效益型企业</w:t>
      </w:r>
    </w:p>
    <w:p w:rsidR="003F1AC9" w:rsidRPr="003F1AC9" w:rsidRDefault="003F1AC9" w:rsidP="003F1AC9">
      <w:pPr>
        <w:pStyle w:val="f14"/>
        <w:spacing w:before="0" w:beforeAutospacing="0" w:after="0" w:afterAutospacing="0" w:line="375" w:lineRule="atLeast"/>
        <w:rPr>
          <w:color w:val="666666"/>
          <w:sz w:val="21"/>
          <w:szCs w:val="21"/>
        </w:rPr>
      </w:pPr>
      <w:r>
        <w:rPr>
          <w:rStyle w:val="col333"/>
          <w:rFonts w:hint="eastAsia"/>
          <w:color w:val="333333"/>
          <w:sz w:val="21"/>
          <w:szCs w:val="21"/>
        </w:rPr>
        <w:t>公司的企业愿景：</w:t>
      </w:r>
      <w:r>
        <w:rPr>
          <w:rFonts w:hint="eastAsia"/>
          <w:color w:val="666666"/>
          <w:sz w:val="21"/>
          <w:szCs w:val="21"/>
        </w:rPr>
        <w:t>做国际一流的信息通信基础设施服务商</w:t>
      </w:r>
    </w:p>
    <w:p w:rsidR="00D9571C" w:rsidRPr="00D9571C" w:rsidRDefault="00D9571C" w:rsidP="00D9571C">
      <w:pPr>
        <w:widowControl/>
        <w:spacing w:line="375" w:lineRule="atLeast"/>
        <w:ind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D9571C">
        <w:rPr>
          <w:rFonts w:ascii="&amp;quot" w:eastAsia="宋体" w:hAnsi="&amp;quot" w:cs="宋体"/>
          <w:color w:val="333333"/>
          <w:kern w:val="0"/>
          <w:szCs w:val="21"/>
        </w:rPr>
        <w:t>中国铁塔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年校园招聘于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11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15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日全面启动，招聘专业共分通信、土木工程、电力电气工程、计算机、财务、综合管理、市场营销等七大类。各位同学可登陆中国铁塔</w:t>
      </w:r>
      <w:proofErr w:type="gramStart"/>
      <w:r w:rsidRPr="00D9571C">
        <w:rPr>
          <w:rFonts w:ascii="&amp;quot" w:eastAsia="宋体" w:hAnsi="&amp;quot" w:cs="宋体"/>
          <w:color w:val="333333"/>
          <w:kern w:val="0"/>
          <w:szCs w:val="21"/>
        </w:rPr>
        <w:t>招聘官网</w:t>
      </w:r>
      <w:proofErr w:type="gramEnd"/>
      <w:r w:rsidRPr="00D9571C">
        <w:rPr>
          <w:rFonts w:ascii="&amp;quot" w:eastAsia="宋体" w:hAnsi="&amp;quot" w:cs="宋体"/>
          <w:color w:val="333333"/>
          <w:kern w:val="0"/>
          <w:szCs w:val="21"/>
        </w:rPr>
        <w:t>zhaopin.chinatowercom.cn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查询详细信息并投递简历。</w:t>
      </w:r>
    </w:p>
    <w:p w:rsidR="00D9571C" w:rsidRPr="00D9571C" w:rsidRDefault="00D9571C" w:rsidP="00D9571C">
      <w:pPr>
        <w:widowControl/>
        <w:spacing w:line="375" w:lineRule="atLeast"/>
        <w:ind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D9571C">
        <w:rPr>
          <w:rFonts w:ascii="&amp;quot" w:eastAsia="宋体" w:hAnsi="&amp;quot" w:cs="宋体"/>
          <w:color w:val="333333"/>
          <w:kern w:val="0"/>
          <w:szCs w:val="21"/>
        </w:rPr>
        <w:t>2017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11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15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日开始网申报名，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12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15</w:t>
      </w:r>
      <w:r w:rsidRPr="00D9571C">
        <w:rPr>
          <w:rFonts w:ascii="&amp;quot" w:eastAsia="宋体" w:hAnsi="&amp;quot" w:cs="宋体"/>
          <w:color w:val="333333"/>
          <w:kern w:val="0"/>
          <w:szCs w:val="21"/>
        </w:rPr>
        <w:t>日</w:t>
      </w:r>
      <w:proofErr w:type="gramStart"/>
      <w:r w:rsidRPr="00D9571C">
        <w:rPr>
          <w:rFonts w:ascii="&amp;quot" w:eastAsia="宋体" w:hAnsi="&amp;quot" w:cs="宋体"/>
          <w:color w:val="333333"/>
          <w:kern w:val="0"/>
          <w:szCs w:val="21"/>
        </w:rPr>
        <w:t>截止网</w:t>
      </w:r>
      <w:proofErr w:type="gramEnd"/>
      <w:r w:rsidRPr="00D9571C">
        <w:rPr>
          <w:rFonts w:ascii="&amp;quot" w:eastAsia="宋体" w:hAnsi="&amp;quot" w:cs="宋体"/>
          <w:color w:val="333333"/>
          <w:kern w:val="0"/>
          <w:szCs w:val="21"/>
        </w:rPr>
        <w:t>申报名。请各位同学</w:t>
      </w:r>
      <w:proofErr w:type="gramStart"/>
      <w:r w:rsidRPr="00D9571C">
        <w:rPr>
          <w:rFonts w:ascii="&amp;quot" w:eastAsia="宋体" w:hAnsi="&amp;quot" w:cs="宋体"/>
          <w:color w:val="333333"/>
          <w:kern w:val="0"/>
          <w:szCs w:val="21"/>
        </w:rPr>
        <w:t>在网申截止</w:t>
      </w:r>
      <w:proofErr w:type="gramEnd"/>
      <w:r w:rsidRPr="00D9571C">
        <w:rPr>
          <w:rFonts w:ascii="&amp;quot" w:eastAsia="宋体" w:hAnsi="&amp;quot" w:cs="宋体"/>
          <w:color w:val="333333"/>
          <w:kern w:val="0"/>
          <w:szCs w:val="21"/>
        </w:rPr>
        <w:t>时间前完成简历投递（温馨提示：每人只能填报一个职位，提交后不能修改，请慎重考虑后填报）。如通过简历初筛，我们将给您发送笔试邀约邮件和短信，请各位同学按照邀约邮件要求参加笔试选聘。</w:t>
      </w:r>
    </w:p>
    <w:p w:rsidR="00D9571C" w:rsidRPr="00D9571C" w:rsidRDefault="00D9571C" w:rsidP="00D9571C">
      <w:pPr>
        <w:widowControl/>
        <w:spacing w:line="375" w:lineRule="atLeast"/>
        <w:ind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D9571C">
        <w:rPr>
          <w:rFonts w:ascii="&amp;quot" w:eastAsia="宋体" w:hAnsi="&amp;quot" w:cs="宋体"/>
          <w:color w:val="333333"/>
          <w:kern w:val="0"/>
          <w:szCs w:val="21"/>
        </w:rPr>
        <w:t>成就员工作为中国铁塔核心价值观，我们努力为莘莘学子走向社会搭建实现梦想、创造价值的成长平台，欢迎认同中国铁塔价值观并愿意为之共同奋斗的优秀青年加入我们，与我们一同前行。</w:t>
      </w:r>
    </w:p>
    <w:p w:rsidR="003C4AF9" w:rsidRDefault="003C4AF9"/>
    <w:sectPr w:rsidR="003C4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1C"/>
    <w:rsid w:val="003C4AF9"/>
    <w:rsid w:val="003F1AC9"/>
    <w:rsid w:val="007E4B96"/>
    <w:rsid w:val="00D9571C"/>
    <w:rsid w:val="00F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57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57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con58">
    <w:name w:val="icon58"/>
    <w:basedOn w:val="a0"/>
    <w:rsid w:val="00D9571C"/>
  </w:style>
  <w:style w:type="paragraph" w:styleId="a3">
    <w:name w:val="Normal (Web)"/>
    <w:basedOn w:val="a"/>
    <w:uiPriority w:val="99"/>
    <w:semiHidden/>
    <w:unhideWhenUsed/>
    <w:rsid w:val="00D95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3F1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l333">
    <w:name w:val="col333"/>
    <w:basedOn w:val="a0"/>
    <w:rsid w:val="003F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57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57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con58">
    <w:name w:val="icon58"/>
    <w:basedOn w:val="a0"/>
    <w:rsid w:val="00D9571C"/>
  </w:style>
  <w:style w:type="paragraph" w:styleId="a3">
    <w:name w:val="Normal (Web)"/>
    <w:basedOn w:val="a"/>
    <w:uiPriority w:val="99"/>
    <w:semiHidden/>
    <w:unhideWhenUsed/>
    <w:rsid w:val="00D95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3F1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l333">
    <w:name w:val="col333"/>
    <w:basedOn w:val="a0"/>
    <w:rsid w:val="003F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肖童</dc:creator>
  <cp:keywords/>
  <dc:description/>
  <cp:lastModifiedBy>张哲铉</cp:lastModifiedBy>
  <cp:revision>6</cp:revision>
  <dcterms:created xsi:type="dcterms:W3CDTF">2017-11-16T01:54:00Z</dcterms:created>
  <dcterms:modified xsi:type="dcterms:W3CDTF">2017-11-16T20:42:00Z</dcterms:modified>
</cp:coreProperties>
</file>