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after="156" w:afterLines="50" w:line="600" w:lineRule="exact"/>
        <w:jc w:val="center"/>
        <w:rPr>
          <w:rFonts w:ascii="Times New Roman" w:hAnsi="Times New Roman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四川旅投航空发展有限责任公司</w:t>
      </w:r>
    </w:p>
    <w:p>
      <w:pPr>
        <w:spacing w:after="156" w:afterLines="50" w:line="600" w:lineRule="exact"/>
        <w:jc w:val="center"/>
        <w:rPr>
          <w:rFonts w:ascii="Times New Roman" w:hAnsi="Times New Roman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招聘岗位及相关要求</w:t>
      </w:r>
    </w:p>
    <w:tbl>
      <w:tblPr>
        <w:tblStyle w:val="4"/>
        <w:tblW w:w="14579" w:type="dxa"/>
        <w:jc w:val="center"/>
        <w:tblInd w:w="-1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414"/>
        <w:gridCol w:w="1586"/>
        <w:gridCol w:w="686"/>
        <w:gridCol w:w="6185"/>
        <w:gridCol w:w="1243"/>
        <w:gridCol w:w="38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序号</w:t>
            </w:r>
          </w:p>
        </w:tc>
        <w:tc>
          <w:tcPr>
            <w:tcW w:w="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部门</w:t>
            </w:r>
          </w:p>
        </w:tc>
        <w:tc>
          <w:tcPr>
            <w:tcW w:w="15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岗位</w:t>
            </w:r>
          </w:p>
        </w:tc>
        <w:tc>
          <w:tcPr>
            <w:tcW w:w="68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人数</w:t>
            </w:r>
          </w:p>
        </w:tc>
        <w:tc>
          <w:tcPr>
            <w:tcW w:w="61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767" w:firstLineChars="800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岗位职责</w:t>
            </w:r>
          </w:p>
        </w:tc>
        <w:tc>
          <w:tcPr>
            <w:tcW w:w="51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22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任职要求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</w:p>
        </w:tc>
        <w:tc>
          <w:tcPr>
            <w:tcW w:w="68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</w:p>
        </w:tc>
        <w:tc>
          <w:tcPr>
            <w:tcW w:w="61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22"/>
              <w:jc w:val="left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专业要求</w:t>
            </w:r>
          </w:p>
        </w:tc>
        <w:tc>
          <w:tcPr>
            <w:tcW w:w="3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325" w:firstLineChars="600"/>
              <w:textAlignment w:val="auto"/>
              <w:outlineLvl w:val="9"/>
              <w:rPr>
                <w:rFonts w:asciiTheme="minorEastAsia" w:hAnsiTheme="minorEastAsia" w:eastAsiaTheme="minorEastAsia" w:cstheme="minorEastAsia"/>
                <w:b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</w:rPr>
              <w:t>其他要求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5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20" w:hanging="220" w:hangingChars="100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</w:t>
            </w:r>
          </w:p>
        </w:tc>
        <w:tc>
          <w:tcPr>
            <w:tcW w:w="414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投资发展部</w:t>
            </w:r>
          </w:p>
        </w:tc>
        <w:tc>
          <w:tcPr>
            <w:tcW w:w="15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220" w:hanging="220" w:hangingChars="100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副部长</w:t>
            </w:r>
          </w:p>
        </w:tc>
        <w:tc>
          <w:tcPr>
            <w:tcW w:w="6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1人</w:t>
            </w:r>
          </w:p>
        </w:tc>
        <w:tc>
          <w:tcPr>
            <w:tcW w:w="6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1.负责编制公司年度投资计划，明确公司投资项目方向；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2.负责开展项目投资可行性分析，为公司投资决策提供参考；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3.负责公司参与投资项目的跟进与督促，确保各项目按照年度投资计划实施；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4.负责拟定公司投资管理相关制度；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5.负责开展投资合作谈判，评估投资实施方案，降低投资风险；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6.负责部门内部管理工作，指导和协调部门员工开展部门工作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7.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负责监督、指导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的日常工作、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项目引进等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各项业务指标完成情况，进行业务考核。</w:t>
            </w:r>
          </w:p>
        </w:tc>
        <w:tc>
          <w:tcPr>
            <w:tcW w:w="12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经济、管理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相关专业</w:t>
            </w:r>
          </w:p>
        </w:tc>
        <w:tc>
          <w:tcPr>
            <w:tcW w:w="3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1.五年以上投资管理工作经验，两年以上中层管理岗位工作经验；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2.掌握资本运作、投资、企业管理、项目管理等业务技能；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3.具备较强的组织协调能力、表达能力。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5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</w:t>
            </w:r>
          </w:p>
        </w:tc>
        <w:tc>
          <w:tcPr>
            <w:tcW w:w="414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</w:p>
        </w:tc>
        <w:tc>
          <w:tcPr>
            <w:tcW w:w="15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投资管理岗</w:t>
            </w:r>
          </w:p>
        </w:tc>
        <w:tc>
          <w:tcPr>
            <w:tcW w:w="6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1-2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人</w:t>
            </w:r>
          </w:p>
        </w:tc>
        <w:tc>
          <w:tcPr>
            <w:tcW w:w="6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1.负责开展项目投资前期调研和分析论证工作；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2.负责部门内部各类文件、资料的撰写、整理和报送；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3.协助部长对投资项目的跟进和督促；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4.配合部长开展投资项目比选；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5.根据年度投资计划完成投资任务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及项目引进等各项业务指标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。</w:t>
            </w:r>
          </w:p>
        </w:tc>
        <w:tc>
          <w:tcPr>
            <w:tcW w:w="12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经济、管理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相关专业</w:t>
            </w:r>
          </w:p>
        </w:tc>
        <w:tc>
          <w:tcPr>
            <w:tcW w:w="3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1.一年以上投资管理工作经验；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2.熟悉投资管理、资本运作等知识，具备较强的投资分析能力、财务分析能力、风险评估能力和市场调研能力；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3.能够独立编写尽调报告、可行性研究报告等；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4.具有强烈的责任心和执行力，具备良好的职业素质。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5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3</w:t>
            </w:r>
          </w:p>
        </w:tc>
        <w:tc>
          <w:tcPr>
            <w:tcW w:w="414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市场经营部</w:t>
            </w:r>
          </w:p>
        </w:tc>
        <w:tc>
          <w:tcPr>
            <w:tcW w:w="15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副部长</w:t>
            </w:r>
          </w:p>
        </w:tc>
        <w:tc>
          <w:tcPr>
            <w:tcW w:w="6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1人</w:t>
            </w:r>
          </w:p>
        </w:tc>
        <w:tc>
          <w:tcPr>
            <w:tcW w:w="6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依据公司的年度经营目标及经营计划，拟定公司本部门年度工作规划，编制并控制部门年度财务成本预算。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建立并完善公司市场营销、市场开发管理制度、流程及相应管理办法。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3.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全面负责公司市场营销、市场开发工作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  <w:t>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4.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负责监督、指导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部门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的日常工作、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市场开发等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各项业务指标完成情况，进行业务考核。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5.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归口管理合作经营业务，对本公司经营决策、业务开展、网络建设提出建议。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eastAsia="宋体" w:asciiTheme="minorEastAsia" w:hAnsi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6.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负责部门内部日常管理工作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  <w:t>。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2"/>
              </w:rPr>
              <w:t>市场营销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2"/>
              </w:rPr>
              <w:t>相关专业</w:t>
            </w:r>
          </w:p>
        </w:tc>
        <w:tc>
          <w:tcPr>
            <w:tcW w:w="3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1.五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年以上的管理经验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三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年及以上的市场营销相关工作经验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熟练掌握市场营销专业技能；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3.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具备良好的数据分析、判断能力；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4.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具备良好的管理能力、沟通能力和协调组织能力。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5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4</w:t>
            </w:r>
          </w:p>
        </w:tc>
        <w:tc>
          <w:tcPr>
            <w:tcW w:w="414" w:type="dxa"/>
            <w:vMerge w:val="continue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</w:p>
        </w:tc>
        <w:tc>
          <w:tcPr>
            <w:tcW w:w="15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市场拓展岗</w:t>
            </w:r>
          </w:p>
        </w:tc>
        <w:tc>
          <w:tcPr>
            <w:tcW w:w="6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1-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2人</w:t>
            </w:r>
          </w:p>
        </w:tc>
        <w:tc>
          <w:tcPr>
            <w:tcW w:w="6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1.负责公司业务推广，发掘潜在市场；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2.负责建立客户档案，开展客户关系维护；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3.负责搜集项目信息，挖掘潜在项目；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4.负责搜集市场数据，开展市场调研、分析和动向预测，掌握市场发展趋势；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5.参与公司市场拓展战略的制定、调整和实施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eastAsia="zh-CN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6.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根据年度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市场经营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计划完成</w:t>
            </w: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个人市场开发、项目引进等各项业务指标</w:t>
            </w:r>
            <w:r>
              <w:rPr>
                <w:rFonts w:hint="eastAsia" w:asciiTheme="minorEastAsia" w:hAnsiTheme="minorEastAsia" w:cstheme="minorEastAsia"/>
                <w:bCs/>
                <w:sz w:val="22"/>
              </w:rPr>
              <w:t>。</w:t>
            </w:r>
          </w:p>
        </w:tc>
        <w:tc>
          <w:tcPr>
            <w:tcW w:w="1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2"/>
              </w:rPr>
              <w:t>市场营销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2"/>
              </w:rPr>
              <w:t>相关专业</w:t>
            </w:r>
          </w:p>
        </w:tc>
        <w:tc>
          <w:tcPr>
            <w:tcW w:w="3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1.三年以上市场营销相关工作经验；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2.具备敏锐的市场洞察力及分析能力，掌握市场发展趋势；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3.良好的人际关系处理能力和沟通表达能力，思维敏捷，应变能力强；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4.形象气质良好，具备良好的亲和力。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5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5</w:t>
            </w:r>
          </w:p>
        </w:tc>
        <w:tc>
          <w:tcPr>
            <w:tcW w:w="4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计划财务部</w:t>
            </w:r>
          </w:p>
        </w:tc>
        <w:tc>
          <w:tcPr>
            <w:tcW w:w="15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财务管理岗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（会计）</w:t>
            </w:r>
          </w:p>
        </w:tc>
        <w:tc>
          <w:tcPr>
            <w:tcW w:w="6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1人</w:t>
            </w:r>
          </w:p>
        </w:tc>
        <w:tc>
          <w:tcPr>
            <w:tcW w:w="6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1.负责财务审核、会计核算和报表编制；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2.负责税务申报及相关事宜；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3.负责固定资产台账管理；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4.配合开展审计相关工作。</w:t>
            </w:r>
          </w:p>
        </w:tc>
        <w:tc>
          <w:tcPr>
            <w:tcW w:w="12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财务管理、会计学相关专业</w:t>
            </w:r>
          </w:p>
        </w:tc>
        <w:tc>
          <w:tcPr>
            <w:tcW w:w="3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1.三年以上财务管理工作经验；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2.熟悉财务管理相关知识，了解国家财政法律法规；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3.熟练运用现代办公软件及财务系统软件；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4.具备良好的沟通协调能力以及逻辑思维能力。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5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  <w:lang w:val="en-US" w:eastAsia="zh-CN"/>
              </w:rPr>
              <w:t>6</w:t>
            </w:r>
          </w:p>
        </w:tc>
        <w:tc>
          <w:tcPr>
            <w:tcW w:w="41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计划财务部</w:t>
            </w:r>
          </w:p>
        </w:tc>
        <w:tc>
          <w:tcPr>
            <w:tcW w:w="15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财务管理岗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（出纳）</w:t>
            </w:r>
          </w:p>
        </w:tc>
        <w:tc>
          <w:tcPr>
            <w:tcW w:w="68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1人</w:t>
            </w:r>
          </w:p>
        </w:tc>
        <w:tc>
          <w:tcPr>
            <w:tcW w:w="6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1.负责资金收付、各类票据管理；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2.负责资产盘点、登记及核对；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3.负责编制每月公司收支计划；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4.负责内部报销单据的处理。</w:t>
            </w:r>
          </w:p>
        </w:tc>
        <w:tc>
          <w:tcPr>
            <w:tcW w:w="12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财务管理、会计学相关专业</w:t>
            </w:r>
          </w:p>
        </w:tc>
        <w:tc>
          <w:tcPr>
            <w:tcW w:w="3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1.三年以上财务管理工作经验；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2.熟悉国家财税法律法规；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3.熟练运用现代办公软件及财务系统软件；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asciiTheme="minorEastAsia" w:hAnsiTheme="minorEastAsia" w:cstheme="minorEastAsia"/>
                <w:bCs/>
                <w:sz w:val="22"/>
              </w:rPr>
            </w:pPr>
            <w:r>
              <w:rPr>
                <w:rFonts w:hint="eastAsia" w:asciiTheme="minorEastAsia" w:hAnsiTheme="minorEastAsia" w:cstheme="minorEastAsia"/>
                <w:bCs/>
                <w:sz w:val="22"/>
              </w:rPr>
              <w:t>4.具备良好的沟通协调能力以及逻辑思维能力。</w:t>
            </w:r>
          </w:p>
        </w:tc>
      </w:tr>
    </w:tbl>
    <w:p>
      <w:pPr>
        <w:jc w:val="left"/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A4EBB"/>
    <w:rsid w:val="279A4EB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paragraph" w:customStyle="1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2018-10-12T08:28:00Z</dcterms:created>
  <dc:creator>Administrator</dc:creator>
  <cp:lastModifiedBy>Administrator</cp:lastModifiedBy>
  <dcterms:modified xsi:type="dcterms:W3CDTF">2018-10-12T08:32:10Z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