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2"/>
        <w:gridCol w:w="669"/>
        <w:gridCol w:w="338"/>
        <w:gridCol w:w="353"/>
        <w:gridCol w:w="330"/>
        <w:gridCol w:w="608"/>
        <w:gridCol w:w="295"/>
        <w:gridCol w:w="608"/>
        <w:gridCol w:w="295"/>
        <w:gridCol w:w="786"/>
        <w:gridCol w:w="308"/>
        <w:gridCol w:w="733"/>
        <w:gridCol w:w="496"/>
        <w:gridCol w:w="951"/>
        <w:gridCol w:w="684"/>
        <w:gridCol w:w="526"/>
      </w:tblGrid>
      <w:tr w:rsidR="003C0499" w:rsidRPr="003C0499" w:rsidTr="003C0499">
        <w:trPr>
          <w:trHeight w:val="540"/>
        </w:trPr>
        <w:tc>
          <w:tcPr>
            <w:tcW w:w="1076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附件</w:t>
            </w:r>
            <w:r w:rsidRPr="003C0499">
              <w:rPr>
                <w:rFonts w:hint="eastAsia"/>
              </w:rPr>
              <w:t>2</w:t>
            </w:r>
          </w:p>
        </w:tc>
        <w:tc>
          <w:tcPr>
            <w:tcW w:w="1412" w:type="dxa"/>
            <w:hideMark/>
          </w:tcPr>
          <w:p w:rsidR="003C0499" w:rsidRPr="003C0499" w:rsidRDefault="003C0499" w:rsidP="003C0499"/>
        </w:tc>
        <w:tc>
          <w:tcPr>
            <w:tcW w:w="538" w:type="dxa"/>
            <w:hideMark/>
          </w:tcPr>
          <w:p w:rsidR="003C0499" w:rsidRPr="003C0499" w:rsidRDefault="003C0499" w:rsidP="003C0499"/>
        </w:tc>
        <w:tc>
          <w:tcPr>
            <w:tcW w:w="578" w:type="dxa"/>
            <w:hideMark/>
          </w:tcPr>
          <w:p w:rsidR="003C0499" w:rsidRPr="003C0499" w:rsidRDefault="003C0499" w:rsidP="003C0499"/>
        </w:tc>
        <w:tc>
          <w:tcPr>
            <w:tcW w:w="518" w:type="dxa"/>
            <w:hideMark/>
          </w:tcPr>
          <w:p w:rsidR="003C0499" w:rsidRPr="003C0499" w:rsidRDefault="003C0499" w:rsidP="003C0499"/>
        </w:tc>
        <w:tc>
          <w:tcPr>
            <w:tcW w:w="1253" w:type="dxa"/>
            <w:hideMark/>
          </w:tcPr>
          <w:p w:rsidR="003C0499" w:rsidRPr="003C0499" w:rsidRDefault="003C0499" w:rsidP="003C0499"/>
        </w:tc>
        <w:tc>
          <w:tcPr>
            <w:tcW w:w="399" w:type="dxa"/>
            <w:hideMark/>
          </w:tcPr>
          <w:p w:rsidR="003C0499" w:rsidRPr="003C0499" w:rsidRDefault="003C0499" w:rsidP="003C0499"/>
        </w:tc>
        <w:tc>
          <w:tcPr>
            <w:tcW w:w="1253" w:type="dxa"/>
            <w:hideMark/>
          </w:tcPr>
          <w:p w:rsidR="003C0499" w:rsidRPr="003C0499" w:rsidRDefault="003C0499" w:rsidP="003C0499"/>
        </w:tc>
        <w:tc>
          <w:tcPr>
            <w:tcW w:w="399" w:type="dxa"/>
            <w:hideMark/>
          </w:tcPr>
          <w:p w:rsidR="003C0499" w:rsidRPr="003C0499" w:rsidRDefault="003C0499" w:rsidP="003C0499"/>
        </w:tc>
        <w:tc>
          <w:tcPr>
            <w:tcW w:w="1910" w:type="dxa"/>
            <w:hideMark/>
          </w:tcPr>
          <w:p w:rsidR="003C0499" w:rsidRPr="003C0499" w:rsidRDefault="003C0499"/>
        </w:tc>
        <w:tc>
          <w:tcPr>
            <w:tcW w:w="458" w:type="dxa"/>
            <w:hideMark/>
          </w:tcPr>
          <w:p w:rsidR="003C0499" w:rsidRPr="003C0499" w:rsidRDefault="003C0499" w:rsidP="003C0499"/>
        </w:tc>
        <w:tc>
          <w:tcPr>
            <w:tcW w:w="1791" w:type="dxa"/>
            <w:hideMark/>
          </w:tcPr>
          <w:p w:rsidR="003C0499" w:rsidRPr="003C0499" w:rsidRDefault="003C0499"/>
        </w:tc>
        <w:tc>
          <w:tcPr>
            <w:tcW w:w="955" w:type="dxa"/>
            <w:hideMark/>
          </w:tcPr>
          <w:p w:rsidR="003C0499" w:rsidRPr="003C0499" w:rsidRDefault="003C0499"/>
        </w:tc>
        <w:tc>
          <w:tcPr>
            <w:tcW w:w="2157" w:type="dxa"/>
            <w:hideMark/>
          </w:tcPr>
          <w:p w:rsidR="003C0499" w:rsidRPr="003C0499" w:rsidRDefault="003C0499"/>
        </w:tc>
        <w:tc>
          <w:tcPr>
            <w:tcW w:w="1108" w:type="dxa"/>
            <w:hideMark/>
          </w:tcPr>
          <w:p w:rsidR="003C0499" w:rsidRPr="003C0499" w:rsidRDefault="003C0499" w:rsidP="003C0499"/>
        </w:tc>
        <w:tc>
          <w:tcPr>
            <w:tcW w:w="1035" w:type="dxa"/>
            <w:hideMark/>
          </w:tcPr>
          <w:p w:rsidR="003C0499" w:rsidRPr="003C0499" w:rsidRDefault="003C0499" w:rsidP="003C0499"/>
        </w:tc>
      </w:tr>
      <w:tr w:rsidR="003C0499" w:rsidRPr="003C0499" w:rsidTr="003C0499">
        <w:trPr>
          <w:trHeight w:val="1020"/>
        </w:trPr>
        <w:tc>
          <w:tcPr>
            <w:tcW w:w="16840" w:type="dxa"/>
            <w:gridSpan w:val="16"/>
            <w:noWrap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2019</w:t>
            </w:r>
            <w:r w:rsidRPr="003C0499">
              <w:rPr>
                <w:rFonts w:hint="eastAsia"/>
              </w:rPr>
              <w:t>年事业单位公开招聘工作人员计划申报表</w:t>
            </w:r>
          </w:p>
        </w:tc>
      </w:tr>
      <w:tr w:rsidR="003C0499" w:rsidRPr="003C0499" w:rsidTr="003C0499">
        <w:trPr>
          <w:trHeight w:val="390"/>
        </w:trPr>
        <w:tc>
          <w:tcPr>
            <w:tcW w:w="1076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呈报单位：</w:t>
            </w:r>
          </w:p>
        </w:tc>
        <w:tc>
          <w:tcPr>
            <w:tcW w:w="15764" w:type="dxa"/>
            <w:gridSpan w:val="15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天津市动物园</w:t>
            </w:r>
          </w:p>
        </w:tc>
      </w:tr>
      <w:tr w:rsidR="003C0499" w:rsidRPr="003C0499" w:rsidTr="003C0499">
        <w:trPr>
          <w:trHeight w:val="540"/>
        </w:trPr>
        <w:tc>
          <w:tcPr>
            <w:tcW w:w="4122" w:type="dxa"/>
            <w:gridSpan w:val="5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主管单位</w:t>
            </w:r>
          </w:p>
        </w:tc>
        <w:tc>
          <w:tcPr>
            <w:tcW w:w="1652" w:type="dxa"/>
            <w:gridSpan w:val="2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招聘部门</w:t>
            </w:r>
          </w:p>
        </w:tc>
        <w:tc>
          <w:tcPr>
            <w:tcW w:w="3562" w:type="dxa"/>
            <w:gridSpan w:val="3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招聘岗位</w:t>
            </w:r>
          </w:p>
        </w:tc>
        <w:tc>
          <w:tcPr>
            <w:tcW w:w="458" w:type="dxa"/>
            <w:vMerge w:val="restart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招聘</w:t>
            </w:r>
            <w:r w:rsidRPr="003C0499">
              <w:rPr>
                <w:rFonts w:hint="eastAsia"/>
              </w:rPr>
              <w:br/>
            </w:r>
            <w:r w:rsidRPr="003C0499">
              <w:rPr>
                <w:rFonts w:hint="eastAsia"/>
              </w:rPr>
              <w:t>人数</w:t>
            </w:r>
          </w:p>
        </w:tc>
        <w:tc>
          <w:tcPr>
            <w:tcW w:w="4903" w:type="dxa"/>
            <w:gridSpan w:val="3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招聘条件</w:t>
            </w:r>
          </w:p>
        </w:tc>
        <w:tc>
          <w:tcPr>
            <w:tcW w:w="1108" w:type="dxa"/>
            <w:vMerge w:val="restart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招聘部门电话</w:t>
            </w:r>
          </w:p>
        </w:tc>
        <w:tc>
          <w:tcPr>
            <w:tcW w:w="1035" w:type="dxa"/>
            <w:vMerge w:val="restart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是否</w:t>
            </w:r>
            <w:r w:rsidRPr="003C0499">
              <w:rPr>
                <w:rFonts w:hint="eastAsia"/>
              </w:rPr>
              <w:br/>
            </w:r>
            <w:r w:rsidRPr="003C0499">
              <w:rPr>
                <w:rFonts w:hint="eastAsia"/>
              </w:rPr>
              <w:t>组织</w:t>
            </w:r>
            <w:r w:rsidRPr="003C0499">
              <w:rPr>
                <w:rFonts w:hint="eastAsia"/>
              </w:rPr>
              <w:br/>
            </w:r>
            <w:r w:rsidRPr="003C0499">
              <w:rPr>
                <w:rFonts w:hint="eastAsia"/>
              </w:rPr>
              <w:t>专业</w:t>
            </w:r>
            <w:r w:rsidRPr="003C0499">
              <w:rPr>
                <w:rFonts w:hint="eastAsia"/>
              </w:rPr>
              <w:br/>
            </w:r>
            <w:r w:rsidRPr="003C0499">
              <w:rPr>
                <w:rFonts w:hint="eastAsia"/>
              </w:rPr>
              <w:t>考试</w:t>
            </w:r>
          </w:p>
        </w:tc>
      </w:tr>
      <w:tr w:rsidR="003C0499" w:rsidRPr="003C0499" w:rsidTr="003C0499">
        <w:trPr>
          <w:trHeight w:val="919"/>
        </w:trPr>
        <w:tc>
          <w:tcPr>
            <w:tcW w:w="1076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主管单位</w:t>
            </w:r>
            <w:r w:rsidRPr="003C0499">
              <w:rPr>
                <w:rFonts w:hint="eastAsia"/>
              </w:rPr>
              <w:br/>
            </w:r>
            <w:r w:rsidRPr="003C0499">
              <w:rPr>
                <w:rFonts w:hint="eastAsia"/>
              </w:rPr>
              <w:t>或者区县</w:t>
            </w:r>
          </w:p>
        </w:tc>
        <w:tc>
          <w:tcPr>
            <w:tcW w:w="1412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名称</w:t>
            </w:r>
          </w:p>
        </w:tc>
        <w:tc>
          <w:tcPr>
            <w:tcW w:w="53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代码</w:t>
            </w:r>
          </w:p>
        </w:tc>
        <w:tc>
          <w:tcPr>
            <w:tcW w:w="57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经费</w:t>
            </w:r>
            <w:r w:rsidRPr="003C0499">
              <w:rPr>
                <w:rFonts w:hint="eastAsia"/>
              </w:rPr>
              <w:br/>
            </w:r>
            <w:r w:rsidRPr="003C0499">
              <w:rPr>
                <w:rFonts w:hint="eastAsia"/>
              </w:rPr>
              <w:t>来源</w:t>
            </w:r>
          </w:p>
        </w:tc>
        <w:tc>
          <w:tcPr>
            <w:tcW w:w="51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招聘</w:t>
            </w:r>
            <w:r w:rsidRPr="003C0499">
              <w:rPr>
                <w:rFonts w:hint="eastAsia"/>
              </w:rPr>
              <w:br/>
            </w:r>
            <w:r w:rsidRPr="003C0499">
              <w:rPr>
                <w:rFonts w:hint="eastAsia"/>
              </w:rPr>
              <w:t>总数</w:t>
            </w:r>
          </w:p>
        </w:tc>
        <w:tc>
          <w:tcPr>
            <w:tcW w:w="1253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名称</w:t>
            </w:r>
          </w:p>
        </w:tc>
        <w:tc>
          <w:tcPr>
            <w:tcW w:w="399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代码</w:t>
            </w:r>
          </w:p>
        </w:tc>
        <w:tc>
          <w:tcPr>
            <w:tcW w:w="1253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岗位</w:t>
            </w:r>
          </w:p>
        </w:tc>
        <w:tc>
          <w:tcPr>
            <w:tcW w:w="399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代码</w:t>
            </w:r>
          </w:p>
        </w:tc>
        <w:tc>
          <w:tcPr>
            <w:tcW w:w="1910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简介</w:t>
            </w:r>
          </w:p>
        </w:tc>
        <w:tc>
          <w:tcPr>
            <w:tcW w:w="458" w:type="dxa"/>
            <w:vMerge/>
            <w:hideMark/>
          </w:tcPr>
          <w:p w:rsidR="003C0499" w:rsidRPr="003C0499" w:rsidRDefault="003C0499"/>
        </w:tc>
        <w:tc>
          <w:tcPr>
            <w:tcW w:w="1791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专业</w:t>
            </w:r>
          </w:p>
        </w:tc>
        <w:tc>
          <w:tcPr>
            <w:tcW w:w="955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学历</w:t>
            </w:r>
          </w:p>
        </w:tc>
        <w:tc>
          <w:tcPr>
            <w:tcW w:w="2157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其他</w:t>
            </w:r>
          </w:p>
        </w:tc>
        <w:tc>
          <w:tcPr>
            <w:tcW w:w="1108" w:type="dxa"/>
            <w:vMerge/>
            <w:hideMark/>
          </w:tcPr>
          <w:p w:rsidR="003C0499" w:rsidRPr="003C0499" w:rsidRDefault="003C0499"/>
        </w:tc>
        <w:tc>
          <w:tcPr>
            <w:tcW w:w="1035" w:type="dxa"/>
            <w:vMerge/>
            <w:hideMark/>
          </w:tcPr>
          <w:p w:rsidR="003C0499" w:rsidRPr="003C0499" w:rsidRDefault="003C0499"/>
        </w:tc>
      </w:tr>
      <w:tr w:rsidR="003C0499" w:rsidRPr="003C0499" w:rsidTr="003C0499">
        <w:trPr>
          <w:trHeight w:val="2539"/>
        </w:trPr>
        <w:tc>
          <w:tcPr>
            <w:tcW w:w="1076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天津市城市管理委员会</w:t>
            </w:r>
          </w:p>
        </w:tc>
        <w:tc>
          <w:tcPr>
            <w:tcW w:w="1412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天津市动物园</w:t>
            </w:r>
          </w:p>
        </w:tc>
        <w:tc>
          <w:tcPr>
            <w:tcW w:w="53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财政补助</w:t>
            </w:r>
          </w:p>
        </w:tc>
        <w:tc>
          <w:tcPr>
            <w:tcW w:w="51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12</w:t>
            </w:r>
          </w:p>
        </w:tc>
        <w:tc>
          <w:tcPr>
            <w:tcW w:w="1253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动物饲养队</w:t>
            </w:r>
          </w:p>
        </w:tc>
        <w:tc>
          <w:tcPr>
            <w:tcW w:w="399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工勤岗</w:t>
            </w:r>
            <w:r w:rsidRPr="003C0499">
              <w:rPr>
                <w:rFonts w:hint="eastAsia"/>
              </w:rPr>
              <w:t>1</w:t>
            </w:r>
          </w:p>
        </w:tc>
        <w:tc>
          <w:tcPr>
            <w:tcW w:w="399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从事大中型猛兽饲养及相关工作，需要搬运猛兽饲料负重超过</w:t>
            </w:r>
            <w:r w:rsidRPr="003C0499">
              <w:rPr>
                <w:rFonts w:hint="eastAsia"/>
              </w:rPr>
              <w:t>25</w:t>
            </w:r>
            <w:r w:rsidRPr="003C0499">
              <w:rPr>
                <w:rFonts w:hint="eastAsia"/>
              </w:rPr>
              <w:t>公斤</w:t>
            </w:r>
          </w:p>
        </w:tc>
        <w:tc>
          <w:tcPr>
            <w:tcW w:w="45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6</w:t>
            </w:r>
          </w:p>
        </w:tc>
        <w:tc>
          <w:tcPr>
            <w:tcW w:w="1791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畜牧兽医，畜牧</w:t>
            </w:r>
            <w:r w:rsidRPr="003C0499">
              <w:rPr>
                <w:rFonts w:hint="eastAsia"/>
              </w:rPr>
              <w:t>,</w:t>
            </w:r>
            <w:r w:rsidRPr="003C0499">
              <w:rPr>
                <w:rFonts w:hint="eastAsia"/>
              </w:rPr>
              <w:t>动物科学，动物医学，动物遗传育种与繁殖，动物营养与饲料科学，动物科学与技术</w:t>
            </w:r>
            <w:r w:rsidRPr="003C0499">
              <w:rPr>
                <w:rFonts w:hint="eastAsia"/>
              </w:rPr>
              <w:t>,</w:t>
            </w:r>
            <w:r w:rsidRPr="003C0499">
              <w:rPr>
                <w:rFonts w:hint="eastAsia"/>
              </w:rPr>
              <w:t>饲</w:t>
            </w:r>
            <w:r w:rsidRPr="003C0499">
              <w:rPr>
                <w:rFonts w:hint="eastAsia"/>
              </w:rPr>
              <w:lastRenderedPageBreak/>
              <w:t>料与动物营养，野生动物保护与利用，特种动物养殖</w:t>
            </w:r>
          </w:p>
        </w:tc>
        <w:tc>
          <w:tcPr>
            <w:tcW w:w="955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lastRenderedPageBreak/>
              <w:t>大专及以上</w:t>
            </w:r>
          </w:p>
        </w:tc>
        <w:tc>
          <w:tcPr>
            <w:tcW w:w="2157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30</w:t>
            </w:r>
            <w:r w:rsidRPr="003C0499">
              <w:rPr>
                <w:rFonts w:hint="eastAsia"/>
              </w:rPr>
              <w:t>周岁以下</w:t>
            </w:r>
            <w:r w:rsidRPr="003C0499">
              <w:rPr>
                <w:rFonts w:hint="eastAsia"/>
              </w:rPr>
              <w:t>,</w:t>
            </w:r>
            <w:r w:rsidRPr="003C0499">
              <w:rPr>
                <w:rFonts w:hint="eastAsia"/>
              </w:rPr>
              <w:t>本市户口，男性。全日制应届本科以上学历不受户籍限制。</w:t>
            </w:r>
          </w:p>
        </w:tc>
        <w:tc>
          <w:tcPr>
            <w:tcW w:w="110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022-23915255</w:t>
            </w:r>
          </w:p>
        </w:tc>
        <w:tc>
          <w:tcPr>
            <w:tcW w:w="1035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否</w:t>
            </w:r>
          </w:p>
        </w:tc>
      </w:tr>
      <w:tr w:rsidR="003C0499" w:rsidRPr="003C0499" w:rsidTr="003C0499">
        <w:trPr>
          <w:trHeight w:val="2700"/>
        </w:trPr>
        <w:tc>
          <w:tcPr>
            <w:tcW w:w="1076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lastRenderedPageBreak/>
              <w:t>天津市城市管理委员会</w:t>
            </w:r>
          </w:p>
        </w:tc>
        <w:tc>
          <w:tcPr>
            <w:tcW w:w="1412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天津市动物园</w:t>
            </w:r>
          </w:p>
        </w:tc>
        <w:tc>
          <w:tcPr>
            <w:tcW w:w="53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财政补助</w:t>
            </w:r>
          </w:p>
        </w:tc>
        <w:tc>
          <w:tcPr>
            <w:tcW w:w="51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12</w:t>
            </w:r>
          </w:p>
        </w:tc>
        <w:tc>
          <w:tcPr>
            <w:tcW w:w="1253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动物饲养队</w:t>
            </w:r>
          </w:p>
        </w:tc>
        <w:tc>
          <w:tcPr>
            <w:tcW w:w="399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工勤岗</w:t>
            </w:r>
            <w:r w:rsidRPr="003C0499">
              <w:rPr>
                <w:rFonts w:hint="eastAsia"/>
              </w:rPr>
              <w:t>2</w:t>
            </w:r>
          </w:p>
        </w:tc>
        <w:tc>
          <w:tcPr>
            <w:tcW w:w="399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从事动物饲养及科普讲解</w:t>
            </w:r>
          </w:p>
        </w:tc>
        <w:tc>
          <w:tcPr>
            <w:tcW w:w="45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6</w:t>
            </w:r>
          </w:p>
        </w:tc>
        <w:tc>
          <w:tcPr>
            <w:tcW w:w="1791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畜牧兽医，畜牧</w:t>
            </w:r>
            <w:r w:rsidRPr="003C0499">
              <w:rPr>
                <w:rFonts w:hint="eastAsia"/>
              </w:rPr>
              <w:t>,</w:t>
            </w:r>
            <w:r w:rsidRPr="003C0499">
              <w:rPr>
                <w:rFonts w:hint="eastAsia"/>
              </w:rPr>
              <w:t>动物科学，动物医学，动物遗传育种与繁殖，动物营养与饲料科学，动物科学与技术</w:t>
            </w:r>
            <w:r w:rsidRPr="003C0499">
              <w:rPr>
                <w:rFonts w:hint="eastAsia"/>
              </w:rPr>
              <w:t>,</w:t>
            </w:r>
            <w:r w:rsidRPr="003C0499">
              <w:rPr>
                <w:rFonts w:hint="eastAsia"/>
              </w:rPr>
              <w:t>饲料与动物营养，野生动物保护与利</w:t>
            </w:r>
            <w:r w:rsidRPr="003C0499">
              <w:rPr>
                <w:rFonts w:hint="eastAsia"/>
              </w:rPr>
              <w:lastRenderedPageBreak/>
              <w:t>用，特种动物养殖</w:t>
            </w:r>
          </w:p>
        </w:tc>
        <w:tc>
          <w:tcPr>
            <w:tcW w:w="955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lastRenderedPageBreak/>
              <w:t>大专及以上</w:t>
            </w:r>
          </w:p>
        </w:tc>
        <w:tc>
          <w:tcPr>
            <w:tcW w:w="2157" w:type="dxa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30</w:t>
            </w:r>
            <w:r w:rsidRPr="003C0499">
              <w:rPr>
                <w:rFonts w:hint="eastAsia"/>
              </w:rPr>
              <w:t>周岁以下</w:t>
            </w:r>
            <w:r w:rsidRPr="003C0499">
              <w:rPr>
                <w:rFonts w:hint="eastAsia"/>
              </w:rPr>
              <w:t>,</w:t>
            </w:r>
            <w:r w:rsidRPr="003C0499">
              <w:rPr>
                <w:rFonts w:hint="eastAsia"/>
              </w:rPr>
              <w:t>本市户口。全日制应届本科以上学历不受户籍限制。</w:t>
            </w:r>
          </w:p>
        </w:tc>
        <w:tc>
          <w:tcPr>
            <w:tcW w:w="1108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022-23915255</w:t>
            </w:r>
          </w:p>
        </w:tc>
        <w:tc>
          <w:tcPr>
            <w:tcW w:w="1035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否</w:t>
            </w:r>
          </w:p>
        </w:tc>
      </w:tr>
      <w:tr w:rsidR="003C0499" w:rsidRPr="003C0499" w:rsidTr="003C0499">
        <w:trPr>
          <w:trHeight w:val="585"/>
        </w:trPr>
        <w:tc>
          <w:tcPr>
            <w:tcW w:w="2488" w:type="dxa"/>
            <w:gridSpan w:val="2"/>
            <w:hideMark/>
          </w:tcPr>
          <w:p w:rsidR="003C0499" w:rsidRPr="003C0499" w:rsidRDefault="003C0499">
            <w:r w:rsidRPr="003C0499">
              <w:rPr>
                <w:rFonts w:hint="eastAsia"/>
              </w:rPr>
              <w:lastRenderedPageBreak/>
              <w:t>编制部门审核结果：已审批</w:t>
            </w:r>
          </w:p>
        </w:tc>
        <w:tc>
          <w:tcPr>
            <w:tcW w:w="538" w:type="dxa"/>
            <w:hideMark/>
          </w:tcPr>
          <w:p w:rsidR="003C0499" w:rsidRPr="003C0499" w:rsidRDefault="003C0499" w:rsidP="003C0499"/>
        </w:tc>
        <w:tc>
          <w:tcPr>
            <w:tcW w:w="578" w:type="dxa"/>
            <w:hideMark/>
          </w:tcPr>
          <w:p w:rsidR="003C0499" w:rsidRPr="003C0499" w:rsidRDefault="003C0499" w:rsidP="003C0499"/>
        </w:tc>
        <w:tc>
          <w:tcPr>
            <w:tcW w:w="518" w:type="dxa"/>
            <w:hideMark/>
          </w:tcPr>
          <w:p w:rsidR="003C0499" w:rsidRPr="003C0499" w:rsidRDefault="003C0499" w:rsidP="003C0499"/>
        </w:tc>
        <w:tc>
          <w:tcPr>
            <w:tcW w:w="1253" w:type="dxa"/>
            <w:hideMark/>
          </w:tcPr>
          <w:p w:rsidR="003C0499" w:rsidRPr="003C0499" w:rsidRDefault="003C0499" w:rsidP="003C0499"/>
        </w:tc>
        <w:tc>
          <w:tcPr>
            <w:tcW w:w="3961" w:type="dxa"/>
            <w:gridSpan w:val="4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增人计划审批结果：已审批</w:t>
            </w:r>
          </w:p>
        </w:tc>
        <w:tc>
          <w:tcPr>
            <w:tcW w:w="458" w:type="dxa"/>
            <w:hideMark/>
          </w:tcPr>
          <w:p w:rsidR="003C0499" w:rsidRPr="003C0499" w:rsidRDefault="003C0499" w:rsidP="003C0499"/>
        </w:tc>
        <w:tc>
          <w:tcPr>
            <w:tcW w:w="1791" w:type="dxa"/>
            <w:hideMark/>
          </w:tcPr>
          <w:p w:rsidR="003C0499" w:rsidRPr="003C0499" w:rsidRDefault="003C0499"/>
        </w:tc>
        <w:tc>
          <w:tcPr>
            <w:tcW w:w="955" w:type="dxa"/>
            <w:hideMark/>
          </w:tcPr>
          <w:p w:rsidR="003C0499" w:rsidRPr="003C0499" w:rsidRDefault="003C0499"/>
        </w:tc>
        <w:tc>
          <w:tcPr>
            <w:tcW w:w="2157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呈报日期：</w:t>
            </w:r>
            <w:r w:rsidRPr="003C0499">
              <w:rPr>
                <w:rFonts w:hint="eastAsia"/>
              </w:rPr>
              <w:t>2019-3-1</w:t>
            </w:r>
          </w:p>
        </w:tc>
        <w:tc>
          <w:tcPr>
            <w:tcW w:w="1108" w:type="dxa"/>
            <w:hideMark/>
          </w:tcPr>
          <w:p w:rsidR="003C0499" w:rsidRPr="003C0499" w:rsidRDefault="003C0499" w:rsidP="003C0499"/>
        </w:tc>
        <w:tc>
          <w:tcPr>
            <w:tcW w:w="1035" w:type="dxa"/>
            <w:hideMark/>
          </w:tcPr>
          <w:p w:rsidR="003C0499" w:rsidRPr="003C0499" w:rsidRDefault="003C0499" w:rsidP="003C0499"/>
        </w:tc>
      </w:tr>
      <w:tr w:rsidR="003C0499" w:rsidRPr="003C0499" w:rsidTr="003C0499">
        <w:trPr>
          <w:trHeight w:val="465"/>
        </w:trPr>
        <w:tc>
          <w:tcPr>
            <w:tcW w:w="2488" w:type="dxa"/>
            <w:gridSpan w:val="2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联系人：刘建新</w:t>
            </w:r>
          </w:p>
        </w:tc>
        <w:tc>
          <w:tcPr>
            <w:tcW w:w="538" w:type="dxa"/>
            <w:hideMark/>
          </w:tcPr>
          <w:p w:rsidR="003C0499" w:rsidRPr="003C0499" w:rsidRDefault="003C0499" w:rsidP="003C0499"/>
        </w:tc>
        <w:tc>
          <w:tcPr>
            <w:tcW w:w="578" w:type="dxa"/>
            <w:hideMark/>
          </w:tcPr>
          <w:p w:rsidR="003C0499" w:rsidRPr="003C0499" w:rsidRDefault="003C0499" w:rsidP="003C0499"/>
        </w:tc>
        <w:tc>
          <w:tcPr>
            <w:tcW w:w="518" w:type="dxa"/>
            <w:hideMark/>
          </w:tcPr>
          <w:p w:rsidR="003C0499" w:rsidRPr="003C0499" w:rsidRDefault="003C0499" w:rsidP="003C0499"/>
        </w:tc>
        <w:tc>
          <w:tcPr>
            <w:tcW w:w="1253" w:type="dxa"/>
            <w:hideMark/>
          </w:tcPr>
          <w:p w:rsidR="003C0499" w:rsidRPr="003C0499" w:rsidRDefault="003C0499" w:rsidP="003C0499"/>
        </w:tc>
        <w:tc>
          <w:tcPr>
            <w:tcW w:w="3961" w:type="dxa"/>
            <w:gridSpan w:val="4"/>
            <w:hideMark/>
          </w:tcPr>
          <w:p w:rsidR="003C0499" w:rsidRPr="003C0499" w:rsidRDefault="003C0499">
            <w:r w:rsidRPr="003C0499">
              <w:rPr>
                <w:rFonts w:hint="eastAsia"/>
              </w:rPr>
              <w:t>联系电话：</w:t>
            </w:r>
            <w:r w:rsidRPr="003C0499">
              <w:rPr>
                <w:rFonts w:hint="eastAsia"/>
              </w:rPr>
              <w:t>022-23915255</w:t>
            </w:r>
          </w:p>
        </w:tc>
        <w:tc>
          <w:tcPr>
            <w:tcW w:w="458" w:type="dxa"/>
            <w:hideMark/>
          </w:tcPr>
          <w:p w:rsidR="003C0499" w:rsidRPr="003C0499" w:rsidRDefault="003C0499" w:rsidP="003C0499"/>
        </w:tc>
        <w:tc>
          <w:tcPr>
            <w:tcW w:w="1791" w:type="dxa"/>
            <w:hideMark/>
          </w:tcPr>
          <w:p w:rsidR="003C0499" w:rsidRPr="003C0499" w:rsidRDefault="003C0499"/>
        </w:tc>
        <w:tc>
          <w:tcPr>
            <w:tcW w:w="955" w:type="dxa"/>
            <w:hideMark/>
          </w:tcPr>
          <w:p w:rsidR="003C0499" w:rsidRPr="003C0499" w:rsidRDefault="003C0499"/>
        </w:tc>
        <w:tc>
          <w:tcPr>
            <w:tcW w:w="2157" w:type="dxa"/>
            <w:hideMark/>
          </w:tcPr>
          <w:p w:rsidR="003C0499" w:rsidRPr="003C0499" w:rsidRDefault="003C0499" w:rsidP="003C0499">
            <w:r w:rsidRPr="003C0499">
              <w:rPr>
                <w:rFonts w:hint="eastAsia"/>
              </w:rPr>
              <w:t>电子邮箱：</w:t>
            </w:r>
            <w:r w:rsidRPr="003C0499">
              <w:rPr>
                <w:rFonts w:hint="eastAsia"/>
              </w:rPr>
              <w:t>tjsdwyldrsk@126.com</w:t>
            </w:r>
          </w:p>
        </w:tc>
        <w:tc>
          <w:tcPr>
            <w:tcW w:w="1108" w:type="dxa"/>
            <w:hideMark/>
          </w:tcPr>
          <w:p w:rsidR="003C0499" w:rsidRPr="003C0499" w:rsidRDefault="003C0499" w:rsidP="003C0499"/>
        </w:tc>
        <w:tc>
          <w:tcPr>
            <w:tcW w:w="1035" w:type="dxa"/>
            <w:hideMark/>
          </w:tcPr>
          <w:p w:rsidR="003C0499" w:rsidRPr="003C0499" w:rsidRDefault="003C0499" w:rsidP="003C0499"/>
        </w:tc>
      </w:tr>
    </w:tbl>
    <w:p w:rsidR="00A41875" w:rsidRPr="003C0499" w:rsidRDefault="00A41875" w:rsidP="003C0499"/>
    <w:sectPr w:rsidR="00A41875" w:rsidRPr="003C0499" w:rsidSect="00060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174"/>
    <w:rsid w:val="00060E07"/>
    <w:rsid w:val="001C1174"/>
    <w:rsid w:val="003C0499"/>
    <w:rsid w:val="00A4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0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2019-03-05T02:39:00Z</dcterms:created>
  <dcterms:modified xsi:type="dcterms:W3CDTF">2019-03-05T04:15:00Z</dcterms:modified>
</cp:coreProperties>
</file>