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460" w:lineRule="exact"/>
        <w:jc w:val="both"/>
        <w:rPr>
          <w:rFonts w:hint="default" w:ascii="华文中宋" w:hAnsi="华文中宋" w:eastAsia="华文中宋" w:cs="华文中宋"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sz w:val="32"/>
          <w:szCs w:val="32"/>
          <w:lang w:val="en-US" w:eastAsia="zh-CN"/>
        </w:rPr>
        <w:t>附件1.</w:t>
      </w:r>
    </w:p>
    <w:p>
      <w:pPr>
        <w:widowControl/>
        <w:spacing w:before="100" w:beforeAutospacing="1" w:after="100" w:afterAutospacing="1" w:line="460" w:lineRule="exact"/>
        <w:jc w:val="center"/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</w:pPr>
    </w:p>
    <w:p>
      <w:pPr>
        <w:widowControl/>
        <w:spacing w:before="100" w:beforeAutospacing="1" w:after="100" w:afterAutospacing="1" w:line="460" w:lineRule="exact"/>
        <w:jc w:val="center"/>
        <w:rPr>
          <w:rFonts w:hint="eastAsia" w:ascii="华文中宋" w:hAnsi="华文中宋" w:eastAsia="华文中宋" w:cs="华文中宋"/>
          <w:color w:val="333333"/>
          <w:kern w:val="0"/>
          <w:sz w:val="36"/>
          <w:szCs w:val="36"/>
        </w:rPr>
      </w:pPr>
      <w:r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  <w:t>招聘岗位及人数</w:t>
      </w:r>
    </w:p>
    <w:tbl>
      <w:tblPr>
        <w:tblStyle w:val="2"/>
        <w:tblW w:w="8316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23"/>
        <w:gridCol w:w="2695"/>
        <w:gridCol w:w="1090"/>
        <w:gridCol w:w="636"/>
        <w:gridCol w:w="2472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42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460" w:lineRule="exact"/>
              <w:jc w:val="left"/>
              <w:rPr>
                <w:rFonts w:hint="eastAsia" w:ascii="黑体" w:hAnsi="黑体" w:eastAsia="黑体" w:cs="黑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333333"/>
                <w:kern w:val="0"/>
                <w:sz w:val="24"/>
                <w:szCs w:val="24"/>
              </w:rPr>
              <w:t>招聘岗位</w:t>
            </w:r>
          </w:p>
        </w:tc>
        <w:tc>
          <w:tcPr>
            <w:tcW w:w="378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460" w:lineRule="exact"/>
              <w:jc w:val="left"/>
              <w:rPr>
                <w:rFonts w:hint="eastAsia" w:ascii="黑体" w:hAnsi="黑体" w:eastAsia="黑体" w:cs="黑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333333"/>
                <w:kern w:val="0"/>
                <w:sz w:val="24"/>
                <w:szCs w:val="24"/>
              </w:rPr>
              <w:t>资格条件要求</w:t>
            </w:r>
          </w:p>
        </w:tc>
        <w:tc>
          <w:tcPr>
            <w:tcW w:w="636" w:type="dxa"/>
            <w:vMerge w:val="restar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460" w:lineRule="exact"/>
              <w:jc w:val="left"/>
              <w:rPr>
                <w:rFonts w:hint="eastAsia" w:ascii="黑体" w:hAnsi="黑体" w:eastAsia="黑体" w:cs="黑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333333"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2472" w:type="dxa"/>
            <w:vMerge w:val="restar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460" w:lineRule="exact"/>
              <w:jc w:val="left"/>
              <w:rPr>
                <w:rFonts w:hint="eastAsia" w:ascii="黑体" w:hAnsi="黑体" w:eastAsia="黑体" w:cs="黑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333333"/>
                <w:kern w:val="0"/>
                <w:sz w:val="24"/>
                <w:szCs w:val="24"/>
              </w:rPr>
              <w:t>招聘类别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4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460" w:lineRule="exact"/>
              <w:jc w:val="left"/>
              <w:rPr>
                <w:rFonts w:hint="eastAsia" w:ascii="黑体" w:hAnsi="黑体" w:eastAsia="黑体" w:cs="黑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333333"/>
                <w:kern w:val="0"/>
                <w:sz w:val="24"/>
                <w:szCs w:val="24"/>
              </w:rPr>
              <w:t>专业</w:t>
            </w:r>
          </w:p>
        </w:tc>
        <w:tc>
          <w:tcPr>
            <w:tcW w:w="10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460" w:lineRule="exact"/>
              <w:jc w:val="left"/>
              <w:rPr>
                <w:rFonts w:hint="eastAsia" w:ascii="黑体" w:hAnsi="黑体" w:eastAsia="黑体" w:cs="黑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333333"/>
                <w:kern w:val="0"/>
                <w:sz w:val="24"/>
                <w:szCs w:val="24"/>
              </w:rPr>
              <w:t>学历</w:t>
            </w:r>
          </w:p>
        </w:tc>
        <w:tc>
          <w:tcPr>
            <w:tcW w:w="636" w:type="dxa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472" w:type="dxa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42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460" w:lineRule="exact"/>
              <w:jc w:val="left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新闻采编</w:t>
            </w:r>
          </w:p>
        </w:tc>
        <w:tc>
          <w:tcPr>
            <w:tcW w:w="2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460" w:lineRule="exact"/>
              <w:jc w:val="left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新闻传媒、中文、法律等相关专业</w:t>
            </w:r>
          </w:p>
        </w:tc>
        <w:tc>
          <w:tcPr>
            <w:tcW w:w="10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460" w:lineRule="exact"/>
              <w:jc w:val="left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硕士</w:t>
            </w:r>
          </w:p>
        </w:tc>
        <w:tc>
          <w:tcPr>
            <w:tcW w:w="6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460" w:lineRule="exact"/>
              <w:jc w:val="left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4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460" w:lineRule="exact"/>
              <w:jc w:val="left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应届毕业生京外生源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22" w:hRule="atLeast"/>
          <w:jc w:val="center"/>
        </w:trPr>
        <w:tc>
          <w:tcPr>
            <w:tcW w:w="142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460" w:lineRule="exact"/>
              <w:jc w:val="left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eastAsia="zh-CN"/>
              </w:rPr>
              <w:t>新闻采编</w:t>
            </w:r>
          </w:p>
        </w:tc>
        <w:tc>
          <w:tcPr>
            <w:tcW w:w="2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460" w:lineRule="exact"/>
              <w:jc w:val="left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新闻传媒、中文、法律等相关专业</w:t>
            </w:r>
          </w:p>
        </w:tc>
        <w:tc>
          <w:tcPr>
            <w:tcW w:w="10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460" w:lineRule="exact"/>
              <w:jc w:val="left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硕士</w:t>
            </w:r>
          </w:p>
        </w:tc>
        <w:tc>
          <w:tcPr>
            <w:tcW w:w="6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460" w:lineRule="exact"/>
              <w:jc w:val="left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24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460" w:lineRule="exact"/>
              <w:jc w:val="left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应届毕业生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eastAsia="zh-CN"/>
              </w:rPr>
              <w:t>北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京生源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1" w:hRule="atLeast"/>
          <w:jc w:val="center"/>
        </w:trPr>
        <w:tc>
          <w:tcPr>
            <w:tcW w:w="142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460" w:lineRule="exact"/>
              <w:jc w:val="left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eastAsia="zh-CN"/>
              </w:rPr>
              <w:t>新闻采编</w:t>
            </w:r>
          </w:p>
        </w:tc>
        <w:tc>
          <w:tcPr>
            <w:tcW w:w="2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460" w:lineRule="exact"/>
              <w:jc w:val="left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新闻传媒、中文、法律等相关专业</w:t>
            </w:r>
          </w:p>
        </w:tc>
        <w:tc>
          <w:tcPr>
            <w:tcW w:w="10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460" w:lineRule="exact"/>
              <w:jc w:val="left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6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460" w:lineRule="exact"/>
              <w:jc w:val="left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24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460" w:lineRule="exact"/>
              <w:jc w:val="left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应届毕业生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eastAsia="zh-CN"/>
              </w:rPr>
              <w:t>北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京生源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42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460" w:lineRule="exact"/>
              <w:jc w:val="left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eastAsia="zh-CN"/>
              </w:rPr>
              <w:t>新媒体</w:t>
            </w:r>
          </w:p>
        </w:tc>
        <w:tc>
          <w:tcPr>
            <w:tcW w:w="2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460" w:lineRule="exact"/>
              <w:jc w:val="left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网络与新媒体专业</w:t>
            </w:r>
          </w:p>
        </w:tc>
        <w:tc>
          <w:tcPr>
            <w:tcW w:w="10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460" w:lineRule="exact"/>
              <w:jc w:val="left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eastAsia="zh-CN"/>
              </w:rPr>
              <w:t>硕士</w:t>
            </w:r>
          </w:p>
        </w:tc>
        <w:tc>
          <w:tcPr>
            <w:tcW w:w="6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460" w:lineRule="exact"/>
              <w:jc w:val="left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4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460" w:lineRule="exact"/>
              <w:jc w:val="left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应届毕业生北京生源</w:t>
            </w:r>
          </w:p>
        </w:tc>
      </w:tr>
    </w:tbl>
    <w:p>
      <w:r>
        <w:rPr>
          <w:rFonts w:hint="eastAsia" w:ascii="仿宋" w:hAnsi="仿宋" w:eastAsia="仿宋" w:cs="仿宋"/>
          <w:sz w:val="30"/>
          <w:szCs w:val="30"/>
          <w:lang w:eastAsia="zh-CN"/>
        </w:rPr>
        <w:t>注：</w:t>
      </w:r>
      <w:r>
        <w:rPr>
          <w:rFonts w:hint="eastAsia" w:ascii="仿宋" w:hAnsi="仿宋" w:eastAsia="仿宋" w:cs="仿宋_GB2312"/>
          <w:sz w:val="30"/>
          <w:szCs w:val="30"/>
        </w:rPr>
        <w:t>招聘计划中“</w:t>
      </w:r>
      <w:r>
        <w:rPr>
          <w:rFonts w:hint="eastAsia" w:ascii="仿宋" w:hAnsi="仿宋" w:eastAsia="仿宋" w:cs="仿宋_GB2312"/>
          <w:sz w:val="30"/>
          <w:szCs w:val="30"/>
          <w:lang w:eastAsia="zh-CN"/>
        </w:rPr>
        <w:t>招聘类别</w:t>
      </w:r>
      <w:r>
        <w:rPr>
          <w:rFonts w:hint="eastAsia" w:ascii="仿宋" w:hAnsi="仿宋" w:eastAsia="仿宋" w:cs="仿宋_GB2312"/>
          <w:sz w:val="30"/>
          <w:szCs w:val="30"/>
        </w:rPr>
        <w:t>”一栏，“北京</w:t>
      </w:r>
      <w:r>
        <w:rPr>
          <w:rFonts w:hint="eastAsia" w:ascii="仿宋" w:hAnsi="仿宋" w:eastAsia="仿宋" w:cs="仿宋_GB2312"/>
          <w:sz w:val="30"/>
          <w:szCs w:val="30"/>
          <w:lang w:eastAsia="zh-CN"/>
        </w:rPr>
        <w:t>生源</w:t>
      </w:r>
      <w:r>
        <w:rPr>
          <w:rFonts w:hint="eastAsia" w:ascii="仿宋" w:hAnsi="仿宋" w:eastAsia="仿宋" w:cs="仿宋_GB2312"/>
          <w:sz w:val="30"/>
          <w:szCs w:val="30"/>
        </w:rPr>
        <w:t>”指的是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参加高考时的户籍所在地在北京的毕业生，</w:t>
      </w:r>
      <w:r>
        <w:rPr>
          <w:rFonts w:hint="eastAsia" w:ascii="仿宋" w:hAnsi="仿宋" w:eastAsia="仿宋" w:cs="仿宋_GB2312"/>
          <w:sz w:val="30"/>
          <w:szCs w:val="30"/>
        </w:rPr>
        <w:t>有北京市常住户口，不包括北京院校的集体户口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D2F378B"/>
    <w:rsid w:val="63466E70"/>
    <w:rsid w:val="6AC6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nyp</dc:creator>
  <cp:lastModifiedBy>nyp</cp:lastModifiedBy>
  <dcterms:modified xsi:type="dcterms:W3CDTF">2019-03-06T02:46:28Z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2052-11.1.0.8515</vt:lpwstr>
  </property>
</Properties>
</file>