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5C1" w:rsidRDefault="00FC4003">
      <w:pPr>
        <w:spacing w:line="7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重庆发展投资有限公司招聘员工公告</w:t>
      </w:r>
    </w:p>
    <w:p w:rsidR="00EB45C1" w:rsidRDefault="00EB45C1">
      <w:pPr>
        <w:spacing w:line="700" w:lineRule="exact"/>
        <w:jc w:val="center"/>
        <w:rPr>
          <w:rFonts w:ascii="方正小标宋_GBK" w:eastAsia="方正小标宋_GBK"/>
          <w:sz w:val="44"/>
          <w:szCs w:val="44"/>
        </w:rPr>
      </w:pPr>
    </w:p>
    <w:p w:rsidR="00EB45C1" w:rsidRDefault="00FC4003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为满足公司发展需要，特面向社会公开招聘一批符合条件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的优秀人才。</w:t>
      </w:r>
      <w:r>
        <w:rPr>
          <w:rFonts w:ascii="Times New Roman" w:eastAsia="方正仿宋_GBK" w:hAnsi="Times New Roman" w:cs="Times New Roman"/>
          <w:sz w:val="32"/>
          <w:szCs w:val="32"/>
        </w:rPr>
        <w:t>现将有关事项公告如下：</w:t>
      </w:r>
    </w:p>
    <w:p w:rsidR="00EB45C1" w:rsidRDefault="00FC4003">
      <w:pPr>
        <w:pStyle w:val="a6"/>
        <w:spacing w:before="0" w:beforeAutospacing="0" w:after="0" w:afterAutospacing="0" w:line="600" w:lineRule="exact"/>
        <w:ind w:firstLineChars="200" w:firstLine="640"/>
        <w:rPr>
          <w:rFonts w:ascii="方正黑体_GBK" w:eastAsia="方正黑体_GBK" w:hAnsi="Times New Roman" w:cs="Times New Roman"/>
          <w:kern w:val="33"/>
          <w:sz w:val="32"/>
        </w:rPr>
      </w:pPr>
      <w:r>
        <w:rPr>
          <w:rFonts w:ascii="方正黑体_GBK" w:eastAsia="方正黑体_GBK" w:hAnsi="Times New Roman" w:cs="Times New Roman" w:hint="eastAsia"/>
          <w:kern w:val="33"/>
          <w:sz w:val="32"/>
        </w:rPr>
        <w:t>一、招聘条件</w:t>
      </w:r>
    </w:p>
    <w:p w:rsidR="00EB45C1" w:rsidRDefault="00FC4003">
      <w:pPr>
        <w:pStyle w:val="a6"/>
        <w:spacing w:before="0" w:beforeAutospacing="0" w:after="0" w:afterAutospacing="0" w:line="600" w:lineRule="exact"/>
        <w:ind w:firstLineChars="200" w:firstLine="540"/>
        <w:rPr>
          <w:rFonts w:ascii="方正楷体_GBK" w:eastAsia="方正楷体_GBK" w:hAnsiTheme="minorHAnsi" w:cstheme="minorBidi"/>
          <w:kern w:val="33"/>
          <w:sz w:val="32"/>
          <w:szCs w:val="22"/>
        </w:rPr>
      </w:pP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Fonts w:ascii="方正楷体_GBK" w:eastAsia="方正楷体_GBK" w:hAnsiTheme="minorHAnsi" w:cstheme="minorBidi"/>
          <w:kern w:val="33"/>
          <w:sz w:val="32"/>
          <w:szCs w:val="22"/>
        </w:rPr>
        <w:t>（一）</w:t>
      </w:r>
      <w:r>
        <w:rPr>
          <w:rFonts w:ascii="方正楷体_GBK" w:eastAsia="方正楷体_GBK" w:hAnsiTheme="minorHAnsi" w:cstheme="minorBidi" w:hint="eastAsia"/>
          <w:kern w:val="33"/>
          <w:sz w:val="32"/>
          <w:szCs w:val="22"/>
        </w:rPr>
        <w:t>基本</w:t>
      </w:r>
      <w:r>
        <w:rPr>
          <w:rFonts w:ascii="方正楷体_GBK" w:eastAsia="方正楷体_GBK" w:hAnsiTheme="minorHAnsi" w:cstheme="minorBidi"/>
          <w:kern w:val="33"/>
          <w:sz w:val="32"/>
          <w:szCs w:val="22"/>
        </w:rPr>
        <w:t>条件</w:t>
      </w:r>
      <w:r>
        <w:rPr>
          <w:rFonts w:ascii="方正楷体_GBK" w:eastAsia="方正楷体_GBK" w:hAnsiTheme="minorHAnsi" w:cstheme="minorBidi" w:hint="eastAsia"/>
          <w:kern w:val="33"/>
          <w:sz w:val="32"/>
          <w:szCs w:val="22"/>
        </w:rPr>
        <w:t>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1. 遵纪守法，具有良好的政治素质、道德品行、职业操守；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2. 年龄不超过35周岁（1984年4月及以后出生），符合免笔试条件（详见本公告第二条有关规定）的可放宽至40周岁（1979年4月及以后出生）；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3. 全日制普通高校本科及以上学历学位，境外毕业生须经国家教育部认可并提供认证证明；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4. 具备岗位要求的专业背景或工作经历；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5. 身体健康状况能满足履行岗位职责的基本要求；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6. 岗位要求的其他应具备的任职条件。</w:t>
      </w:r>
    </w:p>
    <w:p w:rsidR="00EB45C1" w:rsidRDefault="00FC4003">
      <w:pPr>
        <w:spacing w:line="600" w:lineRule="exact"/>
        <w:ind w:firstLineChars="200" w:firstLine="640"/>
        <w:rPr>
          <w:rFonts w:ascii="方正楷体_GBK" w:eastAsia="方正楷体_GBK"/>
          <w:kern w:val="33"/>
          <w:sz w:val="32"/>
        </w:rPr>
      </w:pPr>
      <w:r>
        <w:rPr>
          <w:rFonts w:ascii="方正楷体_GBK" w:eastAsia="方正楷体_GBK" w:hint="eastAsia"/>
          <w:kern w:val="33"/>
          <w:sz w:val="32"/>
        </w:rPr>
        <w:t>（二） 禁止条件。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1. 曾经受过治安或刑事处罚的人员；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2. 曾经受过党纪政务处分的人员；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3. 正在接受纪检监察和司法机关调查的人员；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4. 需要回避的人员；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lastRenderedPageBreak/>
        <w:t>5. 患有重大疾病，不适宜从事相应岗位的人员；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6. 因征信问题进入失信被执行人名单的人员；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7. 其他不适宜的人员。</w:t>
      </w:r>
    </w:p>
    <w:p w:rsidR="00EB45C1" w:rsidRDefault="00FC4003">
      <w:pPr>
        <w:spacing w:line="600" w:lineRule="exact"/>
        <w:ind w:firstLineChars="200" w:firstLine="640"/>
        <w:rPr>
          <w:rFonts w:ascii="方正黑体_GBK" w:eastAsia="方正黑体_GBK" w:hAnsi="Times New Roman" w:cs="Times New Roman"/>
          <w:kern w:val="33"/>
          <w:sz w:val="32"/>
          <w:szCs w:val="24"/>
        </w:rPr>
      </w:pPr>
      <w:r>
        <w:rPr>
          <w:rFonts w:ascii="方正黑体_GBK" w:eastAsia="方正黑体_GBK" w:hAnsi="Times New Roman" w:cs="Times New Roman" w:hint="eastAsia"/>
          <w:kern w:val="33"/>
          <w:sz w:val="32"/>
          <w:szCs w:val="24"/>
        </w:rPr>
        <w:t>二、招聘程序</w:t>
      </w:r>
    </w:p>
    <w:p w:rsidR="00EB45C1" w:rsidRDefault="00FC4003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（一）职位查询。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招聘岗位的名称、人数、类别、任职资格条件等详见《重庆发展投资有限公司招聘岗位一览表》（附件2）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B45C1" w:rsidRDefault="00FC4003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（二）网络报名。</w:t>
      </w:r>
    </w:p>
    <w:p w:rsidR="00EB45C1" w:rsidRDefault="00FC4003">
      <w:pPr>
        <w:spacing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应聘人员应当下载《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重庆发展投资有限公司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应聘人员登记表》（附件3），完整、真实、准确填写该表中的全部内容，并将登记表连同本人学历学位、职称、职业资格、身份证等证明材料扫描件一并投递到指定邮箱后，则完成网络报名（请勿重复、多次投递）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hint="eastAsia"/>
          <w:sz w:val="32"/>
        </w:rPr>
        <w:t>同时满足以下两项条件可申请免笔试：（1）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全日制普通高校硕士研究生及以上学历学位，具有</w:t>
      </w:r>
      <w:r>
        <w:rPr>
          <w:rFonts w:ascii="方正仿宋_GBK" w:eastAsia="方正仿宋_GBK" w:hAnsiTheme="minorEastAsia" w:hint="eastAsia"/>
          <w:sz w:val="32"/>
          <w:szCs w:val="32"/>
        </w:rPr>
        <w:t>高级</w:t>
      </w:r>
      <w:r>
        <w:rPr>
          <w:rFonts w:ascii="方正仿宋_GBK" w:eastAsia="方正仿宋_GBK" w:hAnsiTheme="minorEastAsia" w:cs="宋体"/>
          <w:sz w:val="32"/>
          <w:szCs w:val="32"/>
        </w:rPr>
        <w:t>专业技术职称</w:t>
      </w:r>
      <w:r>
        <w:rPr>
          <w:rFonts w:ascii="方正仿宋_GBK" w:eastAsia="方正仿宋_GBK" w:hAnsiTheme="minorEastAsia" w:cs="宋体" w:hint="eastAsia"/>
          <w:sz w:val="32"/>
          <w:szCs w:val="32"/>
        </w:rPr>
        <w:t>或高级</w:t>
      </w:r>
      <w:r>
        <w:rPr>
          <w:rFonts w:ascii="方正仿宋_GBK" w:eastAsia="方正仿宋_GBK" w:hAnsiTheme="minorEastAsia" w:cs="宋体"/>
          <w:sz w:val="32"/>
          <w:szCs w:val="32"/>
        </w:rPr>
        <w:t>职业资格</w:t>
      </w:r>
      <w:r>
        <w:rPr>
          <w:rFonts w:ascii="方正仿宋_GBK" w:eastAsia="方正仿宋_GBK" w:hAnsiTheme="minorEastAsia" w:cs="宋体" w:hint="eastAsia"/>
          <w:sz w:val="32"/>
          <w:szCs w:val="32"/>
        </w:rPr>
        <w:t>（详见附件1）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；</w:t>
      </w:r>
      <w:r>
        <w:rPr>
          <w:rFonts w:ascii="方正仿宋_GBK" w:eastAsia="方正仿宋_GBK" w:hAnsiTheme="minorEastAsia" w:cs="宋体" w:hint="eastAsia"/>
          <w:sz w:val="32"/>
          <w:szCs w:val="32"/>
        </w:rPr>
        <w:t>（2）5年及以上专业工作经历且具有带队工作背景。</w:t>
      </w:r>
    </w:p>
    <w:p w:rsidR="00EB45C1" w:rsidRDefault="00FC4003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 报名时间：即日起至3月22日24:00。</w:t>
      </w:r>
    </w:p>
    <w:p w:rsidR="00EB45C1" w:rsidRDefault="00FC4003">
      <w:pPr>
        <w:spacing w:line="60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2. 投递邮箱：</w:t>
      </w:r>
      <w:r>
        <w:rPr>
          <w:rFonts w:ascii="方正仿宋_GBK" w:eastAsia="方正仿宋_GBK" w:hAnsi="方正仿宋_GBK" w:cs="方正仿宋_GBK"/>
          <w:sz w:val="32"/>
          <w:szCs w:val="32"/>
        </w:rPr>
        <w:t>cqfztzhr@cqfztz.com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。邮件名称请用“岗位类别-应聘岗位-姓名”格式，例如：综合类-法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务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合同岗-张XX。</w:t>
      </w:r>
    </w:p>
    <w:p w:rsidR="00EB45C1" w:rsidRDefault="00FC4003">
      <w:pPr>
        <w:spacing w:line="600" w:lineRule="exact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 xml:space="preserve">    （三）资格初审。</w:t>
      </w:r>
    </w:p>
    <w:p w:rsidR="00EB45C1" w:rsidRDefault="00FC4003">
      <w:pPr>
        <w:spacing w:line="600" w:lineRule="exact"/>
        <w:ind w:firstLine="63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报名结束后，将根据岗位任职资格条件，结合上传的证件扫描件对应聘人员的资格进行初步审查，初审结果于3月27日通过公司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公布，同时公布笔试时间与地点、考生考试号等笔试相关信息要求。</w:t>
      </w:r>
    </w:p>
    <w:p w:rsidR="00EB45C1" w:rsidRDefault="00FC4003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（四）应聘笔试。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按招聘岗位分别组织应聘人员进行笔试。笔试内容包括综合知识和专业知识，其中综合类岗位综合知识占笔试分值的40%、专业知识占笔试分值的60%，财务类和投资类岗位综合知识占笔试分值的20%、专业知识占笔试分值的80%。笔试时间120分钟，成绩满分为100分，占总成绩的50%。笔试成绩合格人员名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于4月3日通过公司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公布。</w:t>
      </w:r>
    </w:p>
    <w:p w:rsidR="00EB45C1" w:rsidRDefault="00FC4003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（五）资格复审。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面试人员名单及资格复审通知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于4月3日通过公司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>
        <w:rPr>
          <w:rFonts w:ascii="方正仿宋_GBK" w:eastAsia="方正仿宋_GBK" w:hAnsi="方正仿宋_GBK" w:cs="方正仿宋_GBK"/>
          <w:sz w:val="32"/>
          <w:szCs w:val="32"/>
        </w:rPr>
        <w:t>公布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进入面试的应聘人员需携带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学历学位、职称、职业资格、身份证等原件在规定时间和指定地点按要求进行资格复审，否则视为放弃。</w:t>
      </w:r>
    </w:p>
    <w:p w:rsidR="00EB45C1" w:rsidRDefault="00FC4003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（六）应聘面试。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根据笔试成绩从高到低的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原则</w:t>
      </w:r>
      <w:r>
        <w:rPr>
          <w:rFonts w:ascii="方正仿宋_GBK" w:eastAsia="方正仿宋_GBK" w:hAnsi="方正仿宋_GBK" w:cs="方正仿宋_GBK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按参加面试人数与招聘岗位人数3:1的比例，</w:t>
      </w:r>
      <w:r>
        <w:rPr>
          <w:rFonts w:ascii="方正仿宋_GBK" w:eastAsia="方正仿宋_GBK" w:hAnsi="方正仿宋_GBK" w:cs="方正仿宋_GBK"/>
          <w:sz w:val="32"/>
          <w:szCs w:val="32"/>
        </w:rPr>
        <w:t>确定笔试人员参加面试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对象；</w:t>
      </w:r>
      <w:r>
        <w:rPr>
          <w:rFonts w:ascii="方正仿宋_GBK" w:eastAsia="方正仿宋_GBK" w:hAnsi="方正仿宋_GBK" w:cs="方正仿宋_GBK"/>
          <w:sz w:val="32"/>
          <w:szCs w:val="32"/>
        </w:rPr>
        <w:t>免笔试人员直接进入面试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  <w:r>
        <w:rPr>
          <w:rFonts w:ascii="方正仿宋_GBK" w:eastAsia="方正仿宋_GBK" w:hAnsi="方正仿宋_GBK" w:cs="方正仿宋_GBK"/>
          <w:sz w:val="32"/>
          <w:szCs w:val="32"/>
        </w:rPr>
        <w:t>面试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时间</w:t>
      </w:r>
      <w:r>
        <w:rPr>
          <w:rFonts w:ascii="方正仿宋_GBK" w:eastAsia="方正仿宋_GBK" w:hAnsi="方正仿宋_GBK" w:cs="方正仿宋_GBK"/>
          <w:sz w:val="32"/>
          <w:szCs w:val="32"/>
        </w:rPr>
        <w:t>及地点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于4月9日通过电话或短信通知</w:t>
      </w:r>
      <w:r>
        <w:rPr>
          <w:rFonts w:ascii="方正仿宋_GBK" w:eastAsia="方正仿宋_GBK" w:hAnsi="方正仿宋_GBK" w:cs="方正仿宋_GBK"/>
          <w:sz w:val="32"/>
          <w:szCs w:val="32"/>
        </w:rPr>
        <w:t>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面试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按招聘岗位类别分组进行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，采取结构化方式进行，侧重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对岗位匹配度、履职能力等进行分析评判。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面试满分为100分，笔试人员的面试成绩占总成绩50%；免笔试人员单独以面试成绩作为总成绩，并与参加了笔试的面试人员进行综合排名。面试成绩将在现场公布。</w:t>
      </w:r>
    </w:p>
    <w:p w:rsidR="00EB45C1" w:rsidRDefault="00FC4003">
      <w:pPr>
        <w:spacing w:line="600" w:lineRule="exact"/>
        <w:ind w:firstLineChars="200" w:firstLine="640"/>
        <w:rPr>
          <w:rFonts w:ascii="方正楷体_GBK" w:eastAsia="方正楷体_GBK" w:hAnsi="方正楷体_GBK" w:cs="方正楷体_GBK"/>
          <w:sz w:val="32"/>
          <w:szCs w:val="32"/>
        </w:rPr>
      </w:pPr>
      <w:r>
        <w:rPr>
          <w:rFonts w:ascii="方正楷体_GBK" w:eastAsia="方正楷体_GBK" w:hAnsi="方正楷体_GBK" w:cs="方正楷体_GBK" w:hint="eastAsia"/>
          <w:sz w:val="32"/>
          <w:szCs w:val="32"/>
        </w:rPr>
        <w:t>（七）考察与体检。</w:t>
      </w:r>
    </w:p>
    <w:p w:rsidR="00EB45C1" w:rsidRDefault="00FC4003">
      <w:pPr>
        <w:spacing w:line="60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根据总成绩（笔试成绩*50%+面试成绩*50%，或者免笔试人员的面试成绩）从高到低的原则，按应聘人数与招聘岗位人数1:1的比例确定考察与体检对象，</w:t>
      </w:r>
      <w:r>
        <w:rPr>
          <w:rFonts w:ascii="方正仿宋_GBK" w:eastAsia="方正仿宋_GBK" w:hAnsiTheme="minorEastAsia" w:hint="eastAsia"/>
          <w:sz w:val="32"/>
        </w:rPr>
        <w:t>体检标准参照《公务员录用体检通用标准(试行)》执行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EB45C1" w:rsidRDefault="00FC4003">
      <w:pPr>
        <w:spacing w:line="600" w:lineRule="exact"/>
        <w:ind w:firstLineChars="200" w:firstLine="540"/>
        <w:rPr>
          <w:rFonts w:ascii="方正黑体_GBK" w:eastAsia="方正黑体_GBK" w:hAnsi="Times New Roman" w:cs="Times New Roman"/>
          <w:kern w:val="33"/>
          <w:sz w:val="32"/>
          <w:szCs w:val="24"/>
        </w:rPr>
      </w:pP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Fonts w:ascii="方正黑体_GBK" w:eastAsia="方正黑体_GBK" w:hAnsi="Times New Roman" w:cs="Times New Roman"/>
          <w:kern w:val="33"/>
          <w:sz w:val="32"/>
          <w:szCs w:val="24"/>
        </w:rPr>
        <w:t xml:space="preserve"> </w:t>
      </w:r>
      <w:r>
        <w:rPr>
          <w:rFonts w:ascii="方正黑体_GBK" w:eastAsia="方正黑体_GBK" w:hAnsi="Times New Roman" w:cs="Times New Roman" w:hint="eastAsia"/>
          <w:kern w:val="33"/>
          <w:sz w:val="32"/>
          <w:szCs w:val="24"/>
        </w:rPr>
        <w:t>三</w:t>
      </w:r>
      <w:r>
        <w:rPr>
          <w:rFonts w:ascii="方正黑体_GBK" w:eastAsia="方正黑体_GBK" w:hAnsi="Times New Roman" w:cs="Times New Roman"/>
          <w:kern w:val="33"/>
          <w:sz w:val="32"/>
          <w:szCs w:val="24"/>
        </w:rPr>
        <w:t>、</w:t>
      </w:r>
      <w:r>
        <w:rPr>
          <w:rFonts w:ascii="方正黑体_GBK" w:eastAsia="方正黑体_GBK" w:hAnsi="Times New Roman" w:cs="Times New Roman" w:hint="eastAsia"/>
          <w:kern w:val="33"/>
          <w:sz w:val="32"/>
          <w:szCs w:val="24"/>
        </w:rPr>
        <w:t>有关说明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int="eastAsia"/>
          <w:kern w:val="33"/>
          <w:sz w:val="32"/>
        </w:rPr>
        <w:t>（一）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应聘人员应当对提交材料的完整性、真实性、准确性承担全部责任，否则一经查实，取消应聘资格。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int="eastAsia"/>
          <w:kern w:val="33"/>
          <w:sz w:val="32"/>
        </w:rPr>
        <w:t>（二）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本次招聘有关信息与要求将通过公司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微信公众号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、电话或短信的方式进行发布，请应聘人员随时关注、积极配合、保持畅通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，否则责任和后果自负。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（三）招聘期间不接待应聘人员到公司办公场所进行咨询，如有疑问请通过电话进行联系。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（四）招聘员工的薪酬福利待遇按国家及公司有关规定执行，在签订劳动合同时予以明确。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（五）收到被录用通知之日起，拟录用员工须在1个月内完成原单位离职手续到我公司报到，逾期者视为放弃。</w:t>
      </w: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lastRenderedPageBreak/>
        <w:t>（六）因应聘人数与招聘岗位人数比例低于6:1，以及考察、体检、薪酬待遇、自愿放弃、不能完全满足岗位任职要求等，出现拟录用岗位人选空缺时，由公司研究决定是否递补或者调剂或者取消该招录岗位计划。</w:t>
      </w:r>
    </w:p>
    <w:p w:rsidR="00EB45C1" w:rsidRDefault="00AB5E87">
      <w:pPr>
        <w:spacing w:line="600" w:lineRule="exact"/>
        <w:ind w:firstLineChars="200" w:firstLine="64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联系人及电话：金老师</w:t>
      </w:r>
      <w:r w:rsidR="00FC4003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，023-60310020，15310161431；</w:t>
      </w:r>
    </w:p>
    <w:p w:rsidR="00EB45C1" w:rsidRDefault="00FC4003" w:rsidP="00AB5E87">
      <w:pPr>
        <w:spacing w:line="600" w:lineRule="exact"/>
        <w:ind w:firstLineChars="900" w:firstLine="2880"/>
        <w:rPr>
          <w:rFonts w:ascii="方正仿宋_GBK" w:eastAsia="方正仿宋_GBK" w:hAnsi="方正仿宋_GBK" w:cs="方正仿宋_GBK"/>
          <w:kern w:val="0"/>
          <w:sz w:val="32"/>
          <w:szCs w:val="32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杨</w:t>
      </w:r>
      <w:r w:rsidR="00AB5E87"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老师</w:t>
      </w:r>
      <w:r>
        <w:rPr>
          <w:rFonts w:ascii="方正仿宋_GBK" w:eastAsia="方正仿宋_GBK" w:hAnsi="方正仿宋_GBK" w:cs="方正仿宋_GBK" w:hint="eastAsia"/>
          <w:kern w:val="0"/>
          <w:sz w:val="32"/>
          <w:szCs w:val="32"/>
        </w:rPr>
        <w:t>，023-60310009，13983737169。</w:t>
      </w:r>
    </w:p>
    <w:p w:rsidR="00EB45C1" w:rsidRDefault="00EB45C1">
      <w:pPr>
        <w:spacing w:line="600" w:lineRule="exact"/>
        <w:ind w:firstLineChars="900" w:firstLine="2880"/>
        <w:rPr>
          <w:rFonts w:ascii="方正仿宋_GBK" w:eastAsia="方正仿宋_GBK" w:hAnsi="方正仿宋_GBK" w:cs="方正仿宋_GBK"/>
          <w:kern w:val="0"/>
          <w:sz w:val="32"/>
          <w:szCs w:val="32"/>
        </w:rPr>
      </w:pPr>
    </w:p>
    <w:p w:rsidR="00EB45C1" w:rsidRDefault="00FC4003">
      <w:pPr>
        <w:spacing w:line="600" w:lineRule="exact"/>
        <w:ind w:firstLineChars="200" w:firstLine="64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/>
          <w:kern w:val="0"/>
          <w:sz w:val="32"/>
          <w:szCs w:val="32"/>
        </w:rPr>
        <w:t>附件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：1. 免笔试条件职称（职业资格）等级对照表</w:t>
      </w:r>
    </w:p>
    <w:p w:rsidR="00EB45C1" w:rsidRDefault="00FC4003">
      <w:pPr>
        <w:spacing w:line="600" w:lineRule="exact"/>
        <w:ind w:firstLineChars="500" w:firstLine="1600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2. 重庆发展投资有限公司招聘岗位一览表</w:t>
      </w:r>
    </w:p>
    <w:p w:rsidR="00EB45C1" w:rsidRDefault="00FC4003">
      <w:pPr>
        <w:spacing w:line="600" w:lineRule="exact"/>
        <w:ind w:firstLineChars="500" w:firstLine="160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3. 重庆发展投资有限公司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应聘人员登记表</w:t>
      </w:r>
    </w:p>
    <w:p w:rsidR="00EB45C1" w:rsidRDefault="00EB45C1">
      <w:pPr>
        <w:spacing w:line="600" w:lineRule="exact"/>
        <w:rPr>
          <w:rFonts w:ascii="方正仿宋_GBK" w:eastAsia="方正仿宋_GBK" w:hAnsiTheme="minorEastAsia" w:cs="宋体"/>
          <w:kern w:val="0"/>
          <w:sz w:val="32"/>
          <w:szCs w:val="32"/>
        </w:rPr>
      </w:pPr>
    </w:p>
    <w:p w:rsidR="00EB45C1" w:rsidRDefault="00EB45C1">
      <w:pPr>
        <w:spacing w:line="600" w:lineRule="exact"/>
        <w:rPr>
          <w:rFonts w:ascii="方正仿宋_GBK" w:eastAsia="方正仿宋_GBK" w:hAnsiTheme="minorEastAsia" w:cs="宋体"/>
          <w:kern w:val="0"/>
          <w:sz w:val="32"/>
          <w:szCs w:val="32"/>
        </w:rPr>
      </w:pPr>
    </w:p>
    <w:p w:rsidR="00EB45C1" w:rsidRDefault="00FC4003">
      <w:pPr>
        <w:spacing w:line="600" w:lineRule="exact"/>
        <w:ind w:firstLineChars="200" w:firstLine="640"/>
        <w:jc w:val="right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/>
          <w:kern w:val="0"/>
          <w:sz w:val="32"/>
          <w:szCs w:val="32"/>
        </w:rPr>
        <w:t>重庆发展投资有限公司</w:t>
      </w:r>
    </w:p>
    <w:p w:rsidR="00EB45C1" w:rsidRDefault="00FC4003">
      <w:pPr>
        <w:spacing w:line="600" w:lineRule="exact"/>
        <w:ind w:right="320" w:firstLineChars="200" w:firstLine="640"/>
        <w:jc w:val="right"/>
        <w:rPr>
          <w:rFonts w:ascii="方正仿宋_GBK" w:eastAsia="方正仿宋_GBK" w:hAnsiTheme="minorEastAsia" w:cs="宋体"/>
          <w:kern w:val="0"/>
          <w:sz w:val="32"/>
          <w:szCs w:val="32"/>
        </w:rPr>
      </w:pP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2019年3月1</w:t>
      </w:r>
      <w:r w:rsidR="007E2BE6">
        <w:rPr>
          <w:rFonts w:ascii="方正仿宋_GBK" w:eastAsia="方正仿宋_GBK" w:hAnsiTheme="minorEastAsia" w:cs="宋体" w:hint="eastAsia"/>
          <w:kern w:val="0"/>
          <w:sz w:val="32"/>
          <w:szCs w:val="32"/>
        </w:rPr>
        <w:t>5</w:t>
      </w:r>
      <w:r>
        <w:rPr>
          <w:rFonts w:ascii="方正仿宋_GBK" w:eastAsia="方正仿宋_GBK" w:hAnsiTheme="minorEastAsia" w:cs="宋体" w:hint="eastAsia"/>
          <w:kern w:val="0"/>
          <w:sz w:val="32"/>
          <w:szCs w:val="32"/>
        </w:rPr>
        <w:t>日</w:t>
      </w:r>
    </w:p>
    <w:sectPr w:rsidR="00EB45C1">
      <w:footerReference w:type="even" r:id="rId9"/>
      <w:footerReference w:type="default" r:id="rId10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B3B" w:rsidRDefault="00B20B3B">
      <w:r>
        <w:separator/>
      </w:r>
    </w:p>
  </w:endnote>
  <w:endnote w:type="continuationSeparator" w:id="0">
    <w:p w:rsidR="00B20B3B" w:rsidRDefault="00B20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939239"/>
    </w:sdtPr>
    <w:sdtEndPr>
      <w:rPr>
        <w:rFonts w:ascii="方正仿宋_GBK" w:eastAsia="方正仿宋_GBK" w:hint="eastAsia"/>
        <w:sz w:val="24"/>
        <w:szCs w:val="24"/>
      </w:rPr>
    </w:sdtEndPr>
    <w:sdtContent>
      <w:p w:rsidR="00EB45C1" w:rsidRDefault="00FC4003">
        <w:pPr>
          <w:pStyle w:val="a4"/>
          <w:rPr>
            <w:rFonts w:ascii="方正仿宋_GBK" w:eastAsia="方正仿宋_GBK"/>
            <w:sz w:val="24"/>
            <w:szCs w:val="24"/>
          </w:rPr>
        </w:pPr>
        <w:r>
          <w:rPr>
            <w:rFonts w:ascii="方正仿宋_GBK" w:eastAsia="方正仿宋_GBK" w:hint="eastAsia"/>
            <w:sz w:val="24"/>
            <w:szCs w:val="24"/>
          </w:rPr>
          <w:fldChar w:fldCharType="begin"/>
        </w:r>
        <w:r>
          <w:rPr>
            <w:rFonts w:ascii="方正仿宋_GBK" w:eastAsia="方正仿宋_GBK" w:hint="eastAsia"/>
            <w:sz w:val="24"/>
            <w:szCs w:val="24"/>
          </w:rPr>
          <w:instrText xml:space="preserve"> PAGE   \* MERGEFORMAT </w:instrText>
        </w:r>
        <w:r>
          <w:rPr>
            <w:rFonts w:ascii="方正仿宋_GBK" w:eastAsia="方正仿宋_GBK" w:hint="eastAsia"/>
            <w:sz w:val="24"/>
            <w:szCs w:val="24"/>
          </w:rPr>
          <w:fldChar w:fldCharType="separate"/>
        </w:r>
        <w:r w:rsidR="00AB5E87" w:rsidRPr="00AB5E87">
          <w:rPr>
            <w:rFonts w:ascii="方正仿宋_GBK" w:eastAsia="方正仿宋_GBK"/>
            <w:noProof/>
            <w:sz w:val="24"/>
            <w:szCs w:val="24"/>
            <w:lang w:val="zh-CN"/>
          </w:rPr>
          <w:t>-</w:t>
        </w:r>
        <w:r w:rsidR="00AB5E87">
          <w:rPr>
            <w:rFonts w:ascii="方正仿宋_GBK" w:eastAsia="方正仿宋_GBK"/>
            <w:noProof/>
            <w:sz w:val="24"/>
            <w:szCs w:val="24"/>
          </w:rPr>
          <w:t xml:space="preserve"> 4 -</w:t>
        </w:r>
        <w:r>
          <w:rPr>
            <w:rFonts w:ascii="方正仿宋_GBK" w:eastAsia="方正仿宋_GBK" w:hint="eastAsia"/>
            <w:sz w:val="24"/>
            <w:szCs w:val="24"/>
          </w:rPr>
          <w:fldChar w:fldCharType="end"/>
        </w:r>
      </w:p>
    </w:sdtContent>
  </w:sdt>
  <w:p w:rsidR="00EB45C1" w:rsidRDefault="00EB45C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939235"/>
    </w:sdtPr>
    <w:sdtEndPr>
      <w:rPr>
        <w:rFonts w:ascii="方正仿宋_GBK" w:eastAsia="方正仿宋_GBK" w:hint="eastAsia"/>
        <w:sz w:val="24"/>
        <w:szCs w:val="24"/>
      </w:rPr>
    </w:sdtEndPr>
    <w:sdtContent>
      <w:p w:rsidR="00EB45C1" w:rsidRDefault="00FC4003">
        <w:pPr>
          <w:pStyle w:val="a4"/>
          <w:jc w:val="right"/>
          <w:rPr>
            <w:rFonts w:ascii="方正仿宋_GBK" w:eastAsia="方正仿宋_GBK"/>
            <w:sz w:val="24"/>
            <w:szCs w:val="24"/>
          </w:rPr>
        </w:pPr>
        <w:r>
          <w:rPr>
            <w:rFonts w:ascii="方正仿宋_GBK" w:eastAsia="方正仿宋_GBK" w:hint="eastAsia"/>
            <w:sz w:val="24"/>
            <w:szCs w:val="24"/>
          </w:rPr>
          <w:fldChar w:fldCharType="begin"/>
        </w:r>
        <w:r>
          <w:rPr>
            <w:rFonts w:ascii="方正仿宋_GBK" w:eastAsia="方正仿宋_GBK" w:hint="eastAsia"/>
            <w:sz w:val="24"/>
            <w:szCs w:val="24"/>
          </w:rPr>
          <w:instrText xml:space="preserve"> PAGE   \* MERGEFORMAT </w:instrText>
        </w:r>
        <w:r>
          <w:rPr>
            <w:rFonts w:ascii="方正仿宋_GBK" w:eastAsia="方正仿宋_GBK" w:hint="eastAsia"/>
            <w:sz w:val="24"/>
            <w:szCs w:val="24"/>
          </w:rPr>
          <w:fldChar w:fldCharType="separate"/>
        </w:r>
        <w:r w:rsidR="00AB5E87" w:rsidRPr="00AB5E87">
          <w:rPr>
            <w:rFonts w:ascii="方正仿宋_GBK" w:eastAsia="方正仿宋_GBK"/>
            <w:noProof/>
            <w:sz w:val="24"/>
            <w:szCs w:val="24"/>
            <w:lang w:val="zh-CN"/>
          </w:rPr>
          <w:t>-</w:t>
        </w:r>
        <w:r w:rsidR="00AB5E87">
          <w:rPr>
            <w:rFonts w:ascii="方正仿宋_GBK" w:eastAsia="方正仿宋_GBK"/>
            <w:noProof/>
            <w:sz w:val="24"/>
            <w:szCs w:val="24"/>
          </w:rPr>
          <w:t xml:space="preserve"> 5 -</w:t>
        </w:r>
        <w:r>
          <w:rPr>
            <w:rFonts w:ascii="方正仿宋_GBK" w:eastAsia="方正仿宋_GBK" w:hint="eastAsia"/>
            <w:sz w:val="24"/>
            <w:szCs w:val="24"/>
          </w:rPr>
          <w:fldChar w:fldCharType="end"/>
        </w:r>
      </w:p>
    </w:sdtContent>
  </w:sdt>
  <w:p w:rsidR="00EB45C1" w:rsidRDefault="00EB45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B3B" w:rsidRDefault="00B20B3B">
      <w:r>
        <w:separator/>
      </w:r>
    </w:p>
  </w:footnote>
  <w:footnote w:type="continuationSeparator" w:id="0">
    <w:p w:rsidR="00B20B3B" w:rsidRDefault="00B20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D18"/>
    <w:rsid w:val="00000ADF"/>
    <w:rsid w:val="00002E50"/>
    <w:rsid w:val="00011CCA"/>
    <w:rsid w:val="00027BE0"/>
    <w:rsid w:val="00027D20"/>
    <w:rsid w:val="0003430C"/>
    <w:rsid w:val="000422A4"/>
    <w:rsid w:val="0005623F"/>
    <w:rsid w:val="00060AA3"/>
    <w:rsid w:val="00065D02"/>
    <w:rsid w:val="00077FBD"/>
    <w:rsid w:val="0008001B"/>
    <w:rsid w:val="00096D47"/>
    <w:rsid w:val="000A2301"/>
    <w:rsid w:val="000A3BCF"/>
    <w:rsid w:val="000A3DFD"/>
    <w:rsid w:val="000B4E27"/>
    <w:rsid w:val="000C15D5"/>
    <w:rsid w:val="000C3C5A"/>
    <w:rsid w:val="000C583A"/>
    <w:rsid w:val="000D1504"/>
    <w:rsid w:val="000E69D9"/>
    <w:rsid w:val="000F44FF"/>
    <w:rsid w:val="000F48AF"/>
    <w:rsid w:val="00100E32"/>
    <w:rsid w:val="0010347D"/>
    <w:rsid w:val="00111D18"/>
    <w:rsid w:val="00112790"/>
    <w:rsid w:val="0011333A"/>
    <w:rsid w:val="00114EB9"/>
    <w:rsid w:val="00124F7C"/>
    <w:rsid w:val="00132397"/>
    <w:rsid w:val="00141B42"/>
    <w:rsid w:val="0016160E"/>
    <w:rsid w:val="001622B5"/>
    <w:rsid w:val="00166D1E"/>
    <w:rsid w:val="00181FBA"/>
    <w:rsid w:val="0019260B"/>
    <w:rsid w:val="00193926"/>
    <w:rsid w:val="001C31C2"/>
    <w:rsid w:val="001C515A"/>
    <w:rsid w:val="001D35A3"/>
    <w:rsid w:val="001E0C75"/>
    <w:rsid w:val="001F03E0"/>
    <w:rsid w:val="001F294A"/>
    <w:rsid w:val="001F5CA3"/>
    <w:rsid w:val="001F63FC"/>
    <w:rsid w:val="00216899"/>
    <w:rsid w:val="002205FE"/>
    <w:rsid w:val="002232DD"/>
    <w:rsid w:val="002264BE"/>
    <w:rsid w:val="00226926"/>
    <w:rsid w:val="00231BB5"/>
    <w:rsid w:val="002439D0"/>
    <w:rsid w:val="00251593"/>
    <w:rsid w:val="00260492"/>
    <w:rsid w:val="00280E8E"/>
    <w:rsid w:val="002859DB"/>
    <w:rsid w:val="002926C5"/>
    <w:rsid w:val="00297F85"/>
    <w:rsid w:val="002B580D"/>
    <w:rsid w:val="002C1550"/>
    <w:rsid w:val="002C3E09"/>
    <w:rsid w:val="002D6292"/>
    <w:rsid w:val="002E577A"/>
    <w:rsid w:val="002F127C"/>
    <w:rsid w:val="003109FF"/>
    <w:rsid w:val="003117E3"/>
    <w:rsid w:val="003276A4"/>
    <w:rsid w:val="00341C04"/>
    <w:rsid w:val="00352F66"/>
    <w:rsid w:val="00381BD8"/>
    <w:rsid w:val="0039220B"/>
    <w:rsid w:val="003B2B03"/>
    <w:rsid w:val="003C0E06"/>
    <w:rsid w:val="003C459D"/>
    <w:rsid w:val="003C5AA1"/>
    <w:rsid w:val="003D791E"/>
    <w:rsid w:val="003F378F"/>
    <w:rsid w:val="004140CF"/>
    <w:rsid w:val="0042703E"/>
    <w:rsid w:val="00440AAA"/>
    <w:rsid w:val="004509F6"/>
    <w:rsid w:val="00455A8F"/>
    <w:rsid w:val="004612B2"/>
    <w:rsid w:val="00464790"/>
    <w:rsid w:val="004672A7"/>
    <w:rsid w:val="00475E33"/>
    <w:rsid w:val="0049258F"/>
    <w:rsid w:val="0049394B"/>
    <w:rsid w:val="004A291B"/>
    <w:rsid w:val="004A65D9"/>
    <w:rsid w:val="004B674D"/>
    <w:rsid w:val="004C24BF"/>
    <w:rsid w:val="004D2349"/>
    <w:rsid w:val="004D5C6D"/>
    <w:rsid w:val="004D6249"/>
    <w:rsid w:val="004E6FE8"/>
    <w:rsid w:val="004F4B21"/>
    <w:rsid w:val="004F63B9"/>
    <w:rsid w:val="005109CA"/>
    <w:rsid w:val="00514374"/>
    <w:rsid w:val="005177D0"/>
    <w:rsid w:val="00520D18"/>
    <w:rsid w:val="00522CDD"/>
    <w:rsid w:val="0053161C"/>
    <w:rsid w:val="00531B98"/>
    <w:rsid w:val="00533529"/>
    <w:rsid w:val="0053421F"/>
    <w:rsid w:val="00554A7D"/>
    <w:rsid w:val="0057123C"/>
    <w:rsid w:val="00576874"/>
    <w:rsid w:val="0058178B"/>
    <w:rsid w:val="005A2672"/>
    <w:rsid w:val="005A3CB8"/>
    <w:rsid w:val="005A5F75"/>
    <w:rsid w:val="005D1F8B"/>
    <w:rsid w:val="005D517E"/>
    <w:rsid w:val="005D771B"/>
    <w:rsid w:val="005E07DE"/>
    <w:rsid w:val="005E1DF0"/>
    <w:rsid w:val="005E235C"/>
    <w:rsid w:val="005F4370"/>
    <w:rsid w:val="006214F4"/>
    <w:rsid w:val="006218CD"/>
    <w:rsid w:val="006412DF"/>
    <w:rsid w:val="00657E66"/>
    <w:rsid w:val="006655C3"/>
    <w:rsid w:val="00670F97"/>
    <w:rsid w:val="00682BBD"/>
    <w:rsid w:val="006A1290"/>
    <w:rsid w:val="006B356E"/>
    <w:rsid w:val="006B576A"/>
    <w:rsid w:val="006D020C"/>
    <w:rsid w:val="006D4841"/>
    <w:rsid w:val="006D5FE2"/>
    <w:rsid w:val="00705309"/>
    <w:rsid w:val="00710BB9"/>
    <w:rsid w:val="00711D3F"/>
    <w:rsid w:val="00714D91"/>
    <w:rsid w:val="00723FD5"/>
    <w:rsid w:val="00736E68"/>
    <w:rsid w:val="00762D98"/>
    <w:rsid w:val="00790B84"/>
    <w:rsid w:val="00793324"/>
    <w:rsid w:val="007B09D0"/>
    <w:rsid w:val="007B1E2B"/>
    <w:rsid w:val="007B5C80"/>
    <w:rsid w:val="007C0CBF"/>
    <w:rsid w:val="007C1346"/>
    <w:rsid w:val="007C2B2A"/>
    <w:rsid w:val="007D373F"/>
    <w:rsid w:val="007D60C4"/>
    <w:rsid w:val="007E2BE6"/>
    <w:rsid w:val="007E5C39"/>
    <w:rsid w:val="008143C4"/>
    <w:rsid w:val="008236C5"/>
    <w:rsid w:val="00825C6D"/>
    <w:rsid w:val="00840B00"/>
    <w:rsid w:val="008436BE"/>
    <w:rsid w:val="00851B5F"/>
    <w:rsid w:val="00853A0B"/>
    <w:rsid w:val="008648A7"/>
    <w:rsid w:val="00872701"/>
    <w:rsid w:val="008866A3"/>
    <w:rsid w:val="0089271D"/>
    <w:rsid w:val="00895E86"/>
    <w:rsid w:val="008A560D"/>
    <w:rsid w:val="008A7A06"/>
    <w:rsid w:val="008E5F59"/>
    <w:rsid w:val="008E7D96"/>
    <w:rsid w:val="008F42DA"/>
    <w:rsid w:val="008F709F"/>
    <w:rsid w:val="00911535"/>
    <w:rsid w:val="00915A48"/>
    <w:rsid w:val="0092508E"/>
    <w:rsid w:val="00934B6A"/>
    <w:rsid w:val="009522A4"/>
    <w:rsid w:val="009644F8"/>
    <w:rsid w:val="00965205"/>
    <w:rsid w:val="0099612F"/>
    <w:rsid w:val="009A7F5D"/>
    <w:rsid w:val="009D1AFD"/>
    <w:rsid w:val="009D2910"/>
    <w:rsid w:val="009D37F8"/>
    <w:rsid w:val="009E24BB"/>
    <w:rsid w:val="009E2F18"/>
    <w:rsid w:val="009F39B0"/>
    <w:rsid w:val="00A11805"/>
    <w:rsid w:val="00A1235D"/>
    <w:rsid w:val="00A156EB"/>
    <w:rsid w:val="00A16E37"/>
    <w:rsid w:val="00A22D17"/>
    <w:rsid w:val="00A31436"/>
    <w:rsid w:val="00A33DD8"/>
    <w:rsid w:val="00A34351"/>
    <w:rsid w:val="00A42A29"/>
    <w:rsid w:val="00A44E6A"/>
    <w:rsid w:val="00A4689B"/>
    <w:rsid w:val="00A535D0"/>
    <w:rsid w:val="00A7241A"/>
    <w:rsid w:val="00A8241B"/>
    <w:rsid w:val="00A96B49"/>
    <w:rsid w:val="00AA5542"/>
    <w:rsid w:val="00AB3830"/>
    <w:rsid w:val="00AB5E87"/>
    <w:rsid w:val="00AD127C"/>
    <w:rsid w:val="00AD3BD9"/>
    <w:rsid w:val="00AE6820"/>
    <w:rsid w:val="00B01F90"/>
    <w:rsid w:val="00B1477F"/>
    <w:rsid w:val="00B20B3B"/>
    <w:rsid w:val="00B458ED"/>
    <w:rsid w:val="00B56C69"/>
    <w:rsid w:val="00B737A0"/>
    <w:rsid w:val="00B81FA2"/>
    <w:rsid w:val="00B85AA6"/>
    <w:rsid w:val="00BB29DB"/>
    <w:rsid w:val="00BC475D"/>
    <w:rsid w:val="00BD5969"/>
    <w:rsid w:val="00BD6E64"/>
    <w:rsid w:val="00BD79EC"/>
    <w:rsid w:val="00BE0A91"/>
    <w:rsid w:val="00BF05CC"/>
    <w:rsid w:val="00BF739E"/>
    <w:rsid w:val="00C15BD9"/>
    <w:rsid w:val="00C241D7"/>
    <w:rsid w:val="00C37D17"/>
    <w:rsid w:val="00C535AC"/>
    <w:rsid w:val="00C72E01"/>
    <w:rsid w:val="00C7398F"/>
    <w:rsid w:val="00C868E6"/>
    <w:rsid w:val="00CA113F"/>
    <w:rsid w:val="00CB4705"/>
    <w:rsid w:val="00CE516C"/>
    <w:rsid w:val="00CF27B1"/>
    <w:rsid w:val="00CF2DFB"/>
    <w:rsid w:val="00CF6128"/>
    <w:rsid w:val="00D100D9"/>
    <w:rsid w:val="00D10C1C"/>
    <w:rsid w:val="00D3093A"/>
    <w:rsid w:val="00D34C34"/>
    <w:rsid w:val="00D46E90"/>
    <w:rsid w:val="00D732DD"/>
    <w:rsid w:val="00D76D43"/>
    <w:rsid w:val="00D83314"/>
    <w:rsid w:val="00DA7E94"/>
    <w:rsid w:val="00DB412C"/>
    <w:rsid w:val="00DD1896"/>
    <w:rsid w:val="00DD2773"/>
    <w:rsid w:val="00DD4EED"/>
    <w:rsid w:val="00DE2D04"/>
    <w:rsid w:val="00DF1200"/>
    <w:rsid w:val="00DF1A5F"/>
    <w:rsid w:val="00DF531D"/>
    <w:rsid w:val="00DF5DA6"/>
    <w:rsid w:val="00E13E85"/>
    <w:rsid w:val="00E20D47"/>
    <w:rsid w:val="00E25F80"/>
    <w:rsid w:val="00E4480B"/>
    <w:rsid w:val="00E55FAC"/>
    <w:rsid w:val="00E65563"/>
    <w:rsid w:val="00E72EBE"/>
    <w:rsid w:val="00E832F6"/>
    <w:rsid w:val="00E84CD8"/>
    <w:rsid w:val="00E85C10"/>
    <w:rsid w:val="00E93AAC"/>
    <w:rsid w:val="00EB39FF"/>
    <w:rsid w:val="00EB45C1"/>
    <w:rsid w:val="00EB4F0B"/>
    <w:rsid w:val="00EC042C"/>
    <w:rsid w:val="00EC29ED"/>
    <w:rsid w:val="00EC36EB"/>
    <w:rsid w:val="00ED1ADB"/>
    <w:rsid w:val="00EE71BC"/>
    <w:rsid w:val="00F160E7"/>
    <w:rsid w:val="00F166F4"/>
    <w:rsid w:val="00F3013C"/>
    <w:rsid w:val="00F30AB5"/>
    <w:rsid w:val="00F30EAD"/>
    <w:rsid w:val="00F33563"/>
    <w:rsid w:val="00F33D33"/>
    <w:rsid w:val="00F369E4"/>
    <w:rsid w:val="00F40DF1"/>
    <w:rsid w:val="00F45A6E"/>
    <w:rsid w:val="00F54B9E"/>
    <w:rsid w:val="00F70CC9"/>
    <w:rsid w:val="00F72F1A"/>
    <w:rsid w:val="00F871D2"/>
    <w:rsid w:val="00F87E00"/>
    <w:rsid w:val="00F91699"/>
    <w:rsid w:val="00FA0D06"/>
    <w:rsid w:val="00FB3320"/>
    <w:rsid w:val="00FC4003"/>
    <w:rsid w:val="00FC4E3B"/>
    <w:rsid w:val="00FC746E"/>
    <w:rsid w:val="00FD51C8"/>
    <w:rsid w:val="00FE045C"/>
    <w:rsid w:val="00FF7C75"/>
    <w:rsid w:val="0D7F2526"/>
    <w:rsid w:val="0EB45783"/>
    <w:rsid w:val="17F92094"/>
    <w:rsid w:val="1F0A659C"/>
    <w:rsid w:val="39DC0D91"/>
    <w:rsid w:val="3E423A64"/>
    <w:rsid w:val="4B211C5A"/>
    <w:rsid w:val="6AA73FAA"/>
    <w:rsid w:val="6BEF2F4F"/>
    <w:rsid w:val="6E8F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9031EC-BD7D-40D1-A349-3951A9F71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302</Words>
  <Characters>1722</Characters>
  <Application>Microsoft Office Word</Application>
  <DocSecurity>0</DocSecurity>
  <Lines>14</Lines>
  <Paragraphs>4</Paragraphs>
  <ScaleCrop>false</ScaleCrop>
  <Company>Microsoft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金利番[15826165177]</dc:creator>
  <cp:lastModifiedBy>Windows 用户</cp:lastModifiedBy>
  <cp:revision>156</cp:revision>
  <cp:lastPrinted>2019-03-08T06:34:00Z</cp:lastPrinted>
  <dcterms:created xsi:type="dcterms:W3CDTF">2019-02-26T03:54:00Z</dcterms:created>
  <dcterms:modified xsi:type="dcterms:W3CDTF">2019-03-16T04:00:00Z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