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D6" w:rsidRPr="00E75BD6" w:rsidRDefault="00E75BD6" w:rsidP="00E75BD6">
      <w:pPr>
        <w:widowControl/>
        <w:shd w:val="clear" w:color="auto" w:fill="FFFFFF"/>
        <w:spacing w:before="150" w:after="150" w:line="555" w:lineRule="atLeast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E75BD6">
        <w:rPr>
          <w:rFonts w:ascii="微软雅黑" w:eastAsia="微软雅黑" w:hAnsi="微软雅黑" w:cs="宋体" w:hint="eastAsia"/>
          <w:b/>
          <w:bCs/>
          <w:color w:val="262626"/>
          <w:kern w:val="0"/>
          <w:szCs w:val="21"/>
        </w:rPr>
        <w:t>1、直接考核招聘岗位及条件一览表</w:t>
      </w: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990"/>
        <w:gridCol w:w="705"/>
        <w:gridCol w:w="855"/>
        <w:gridCol w:w="1410"/>
        <w:gridCol w:w="855"/>
        <w:gridCol w:w="1695"/>
        <w:gridCol w:w="1560"/>
        <w:gridCol w:w="435"/>
        <w:gridCol w:w="420"/>
      </w:tblGrid>
      <w:tr w:rsidR="00E75BD6" w:rsidRPr="00E75BD6" w:rsidTr="00E75BD6"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科 室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招聘  岗位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招聘人数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招聘对象范围</w:t>
            </w:r>
          </w:p>
        </w:tc>
        <w:tc>
          <w:tcPr>
            <w:tcW w:w="59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其他条件要求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备注</w:t>
            </w:r>
          </w:p>
        </w:tc>
      </w:tr>
      <w:tr w:rsidR="00E75BD6" w:rsidRPr="00E75BD6" w:rsidTr="00E75BD6">
        <w:trPr>
          <w:trHeight w:val="16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年 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学历 学位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专业条件要求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职称要求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82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神经内科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不限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35岁及以下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精神病与精神卫生学专业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具有临床类执业医师资格证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82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肿瘤科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技师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不限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35岁及以下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肿瘤学专业（放射治疗方向）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具有临床类执业医师资格证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82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超声科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不限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35岁及以下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影像医学与核医学专业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具有临床类执业医师资格证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82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lastRenderedPageBreak/>
              <w:t>风湿免疫·血液科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不限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35岁及以下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内科学专业（风湿免疫方向）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具有临床类执业医师资格证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82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儿科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不限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35岁及以下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儿科学专业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具有临床类执业医师资格证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82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重症   医学科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不限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35岁及以下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重症医学专业、急诊医学专业、麻醉学专业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具有临床类执业医师资格证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63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急诊科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不限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35岁及以下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急诊医学专业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具有临床类执业医师资格证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63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胸心外科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不限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35岁及以下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硕士研</w:t>
            </w: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lastRenderedPageBreak/>
              <w:t>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lastRenderedPageBreak/>
              <w:t>外科学专业（胸</w:t>
            </w: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lastRenderedPageBreak/>
              <w:t>心外科方向）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lastRenderedPageBreak/>
              <w:t>具有临床类执</w:t>
            </w: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lastRenderedPageBreak/>
              <w:t>业医师资格证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82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lastRenderedPageBreak/>
              <w:t>临床护理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护士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不限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35岁及以下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硕士研究生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护理（学）专业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</w:tbl>
    <w:p w:rsidR="00E75BD6" w:rsidRPr="00E75BD6" w:rsidRDefault="00E75BD6" w:rsidP="00E75BD6">
      <w:pPr>
        <w:widowControl/>
        <w:shd w:val="clear" w:color="auto" w:fill="FFFFFF"/>
        <w:spacing w:before="150" w:after="150" w:line="540" w:lineRule="atLeast"/>
        <w:rPr>
          <w:rFonts w:ascii="微软雅黑" w:eastAsia="微软雅黑" w:hAnsi="微软雅黑" w:cs="宋体" w:hint="eastAsia"/>
          <w:color w:val="262626"/>
          <w:kern w:val="0"/>
          <w:szCs w:val="21"/>
        </w:rPr>
      </w:pPr>
      <w:r w:rsidRPr="00E75BD6">
        <w:rPr>
          <w:rFonts w:ascii="微软雅黑" w:eastAsia="微软雅黑" w:hAnsi="微软雅黑" w:cs="宋体" w:hint="eastAsia"/>
          <w:color w:val="262626"/>
          <w:kern w:val="0"/>
          <w:szCs w:val="21"/>
        </w:rPr>
        <w:t>注：直接考核招聘报名时间待定，详情请关注四川省人力资源和社会保障厅网站（http://www.sc.hrss.gov.cn/）人事考试专栏。</w:t>
      </w:r>
    </w:p>
    <w:p w:rsidR="00E75BD6" w:rsidRPr="00E75BD6" w:rsidRDefault="00E75BD6" w:rsidP="00E75BD6">
      <w:pPr>
        <w:widowControl/>
        <w:shd w:val="clear" w:color="auto" w:fill="FFFFFF"/>
        <w:spacing w:before="150" w:after="150" w:line="555" w:lineRule="atLeast"/>
        <w:rPr>
          <w:rFonts w:ascii="微软雅黑" w:eastAsia="微软雅黑" w:hAnsi="微软雅黑" w:cs="宋体" w:hint="eastAsia"/>
          <w:color w:val="262626"/>
          <w:kern w:val="0"/>
          <w:szCs w:val="21"/>
        </w:rPr>
      </w:pPr>
      <w:r w:rsidRPr="00E75BD6">
        <w:rPr>
          <w:rFonts w:ascii="微软雅黑" w:eastAsia="微软雅黑" w:hAnsi="微软雅黑" w:cs="宋体" w:hint="eastAsia"/>
          <w:b/>
          <w:bCs/>
          <w:color w:val="262626"/>
          <w:kern w:val="0"/>
          <w:szCs w:val="21"/>
        </w:rPr>
        <w:t>2、合同制人员招聘岗位及条件一览表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991"/>
        <w:gridCol w:w="706"/>
        <w:gridCol w:w="1412"/>
        <w:gridCol w:w="1277"/>
        <w:gridCol w:w="1562"/>
        <w:gridCol w:w="1562"/>
        <w:gridCol w:w="571"/>
        <w:gridCol w:w="706"/>
      </w:tblGrid>
      <w:tr w:rsidR="00E75BD6" w:rsidRPr="00E75BD6" w:rsidTr="00E75BD6"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科 室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招聘  岗位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招聘人数</w:t>
            </w:r>
          </w:p>
        </w:tc>
        <w:tc>
          <w:tcPr>
            <w:tcW w:w="63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其他条件要求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备注</w:t>
            </w:r>
          </w:p>
        </w:tc>
      </w:tr>
      <w:tr w:rsidR="00E75BD6" w:rsidRPr="00E75BD6" w:rsidTr="00E75BD6">
        <w:trPr>
          <w:trHeight w:val="16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年 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学历    学位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专业条件  要求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职称要求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555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82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神经内科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1984年1月1日及以后出</w:t>
            </w: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lastRenderedPageBreak/>
              <w:t>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lastRenderedPageBreak/>
              <w:t>硕士研究生学历学位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神经病学专业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具有临床类执业医师资格证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82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lastRenderedPageBreak/>
              <w:t>消化内科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1984年1月1日及以后出生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硕士研究生学历学位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内科学专业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具有临床类执业医师资格证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82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肾病科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1984年1月1日及以后出生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硕士研究生学历学位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内科学专业（肾病科方向）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具有临床类执业医师资格证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82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神经外科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1984年1月1日及以后出生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硕士研究生学历学位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外科学专业（神经外科方向）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具有临床类执业医师资格证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82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lastRenderedPageBreak/>
              <w:t>麻醉科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1984年1月1日及以后出生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硕士研究生学历学位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麻醉学专业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1、具有临床类执业医师资格证；2、具有住院医师规范化培训合格证者优先考虑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82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重症   医学科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1984年1月1日及以后出生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硕士研究生学历学位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内科学专业、外科学专业、重症医学专业、急诊医学专业、麻醉学专业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具有临床类执业医师资格证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82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lastRenderedPageBreak/>
              <w:t>营养室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营养师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1984年1月1日及以后出生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本科学士及以上学历学位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本科：临床医学专业、医学营养专业、食品卫生与营养专业       硕士研究生：营养与食品卫生专业、流行病与卫生统计学专业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具有执业医师资格证或营养师资格证，其中以本科学历报名者，还需具备住院医师规范化培训合格证。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</w:tbl>
    <w:p w:rsidR="00E75BD6" w:rsidRPr="00E75BD6" w:rsidRDefault="00E75BD6" w:rsidP="00E75BD6">
      <w:pPr>
        <w:widowControl/>
        <w:shd w:val="clear" w:color="auto" w:fill="FFFFFF"/>
        <w:spacing w:before="150" w:after="150" w:line="555" w:lineRule="atLeast"/>
        <w:rPr>
          <w:rFonts w:ascii="微软雅黑" w:eastAsia="微软雅黑" w:hAnsi="微软雅黑" w:cs="宋体" w:hint="eastAsia"/>
          <w:color w:val="262626"/>
          <w:kern w:val="0"/>
          <w:szCs w:val="21"/>
        </w:rPr>
      </w:pPr>
      <w:r w:rsidRPr="00E75BD6">
        <w:rPr>
          <w:rFonts w:ascii="微软雅黑" w:eastAsia="微软雅黑" w:hAnsi="微软雅黑" w:cs="宋体" w:hint="eastAsia"/>
          <w:b/>
          <w:bCs/>
          <w:color w:val="262626"/>
          <w:kern w:val="0"/>
          <w:szCs w:val="21"/>
        </w:rPr>
        <w:t>3、专职实验员岗位及条件一览表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991"/>
        <w:gridCol w:w="706"/>
        <w:gridCol w:w="1412"/>
        <w:gridCol w:w="1277"/>
        <w:gridCol w:w="1562"/>
        <w:gridCol w:w="1562"/>
        <w:gridCol w:w="571"/>
        <w:gridCol w:w="706"/>
      </w:tblGrid>
      <w:tr w:rsidR="00E75BD6" w:rsidRPr="00E75BD6" w:rsidTr="00E75BD6"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lastRenderedPageBreak/>
              <w:t>科 室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招聘  岗位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招聘人数</w:t>
            </w:r>
          </w:p>
        </w:tc>
        <w:tc>
          <w:tcPr>
            <w:tcW w:w="63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其他条件要求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备注</w:t>
            </w:r>
          </w:p>
        </w:tc>
      </w:tr>
      <w:tr w:rsidR="00E75BD6" w:rsidRPr="00E75BD6" w:rsidTr="00E75BD6">
        <w:trPr>
          <w:trHeight w:val="16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年 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学历    学位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专业条件  要求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职称要求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</w:tr>
      <w:tr w:rsidR="00E75BD6" w:rsidRPr="00E75BD6" w:rsidTr="00E75BD6">
        <w:trPr>
          <w:trHeight w:val="825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肾病科、胃肠外科、心血管内科、肿瘤科、放射科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专职实验员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1984年1月1日及以后出生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硕士研究生学历学位，特别优秀者可放宽至大学本科（学士）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临床医学相关专业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75BD6" w:rsidRPr="00E75BD6" w:rsidRDefault="00E75BD6" w:rsidP="00E75BD6">
            <w:pPr>
              <w:widowControl/>
              <w:spacing w:before="150" w:after="150" w:line="368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Cs w:val="21"/>
              </w:rPr>
            </w:pPr>
            <w:r w:rsidRPr="00E75BD6">
              <w:rPr>
                <w:rFonts w:ascii="微软雅黑" w:eastAsia="微软雅黑" w:hAnsi="微软雅黑" w:cs="宋体" w:hint="eastAsia"/>
                <w:color w:val="262626"/>
                <w:kern w:val="0"/>
                <w:szCs w:val="21"/>
              </w:rPr>
              <w:t>具备科研基础者优先</w:t>
            </w:r>
          </w:p>
        </w:tc>
      </w:tr>
    </w:tbl>
    <w:p w:rsidR="00E75BD6" w:rsidRPr="00E75BD6" w:rsidRDefault="00E75BD6" w:rsidP="00E75BD6">
      <w:pPr>
        <w:widowControl/>
        <w:shd w:val="clear" w:color="auto" w:fill="FFFFFF"/>
        <w:spacing w:before="150" w:after="150" w:line="540" w:lineRule="atLeast"/>
        <w:rPr>
          <w:rFonts w:ascii="微软雅黑" w:eastAsia="微软雅黑" w:hAnsi="微软雅黑" w:cs="宋体" w:hint="eastAsia"/>
          <w:color w:val="262626"/>
          <w:kern w:val="0"/>
          <w:szCs w:val="21"/>
        </w:rPr>
      </w:pPr>
      <w:r w:rsidRPr="00E75BD6">
        <w:rPr>
          <w:rFonts w:ascii="微软雅黑" w:eastAsia="微软雅黑" w:hAnsi="微软雅黑" w:cs="宋体" w:hint="eastAsia"/>
          <w:color w:val="262626"/>
          <w:kern w:val="0"/>
          <w:szCs w:val="21"/>
        </w:rPr>
        <w:t>注：合同制人员、专职实验员岗位招聘，详情请关注医院官网（http://www.cyfyy.cn/）。</w:t>
      </w:r>
    </w:p>
    <w:p w:rsidR="00DA456A" w:rsidRPr="00E75BD6" w:rsidRDefault="00DA456A" w:rsidP="00E75BD6">
      <w:bookmarkStart w:id="0" w:name="_GoBack"/>
      <w:bookmarkEnd w:id="0"/>
    </w:p>
    <w:sectPr w:rsidR="00DA456A" w:rsidRPr="00E75BD6" w:rsidSect="009128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50"/>
    <w:rsid w:val="00032B11"/>
    <w:rsid w:val="000B279A"/>
    <w:rsid w:val="0016005A"/>
    <w:rsid w:val="00343F8A"/>
    <w:rsid w:val="00373118"/>
    <w:rsid w:val="003D52B6"/>
    <w:rsid w:val="0042517E"/>
    <w:rsid w:val="004460B0"/>
    <w:rsid w:val="00543069"/>
    <w:rsid w:val="00566A68"/>
    <w:rsid w:val="00606E84"/>
    <w:rsid w:val="006E5DFA"/>
    <w:rsid w:val="00843850"/>
    <w:rsid w:val="00856687"/>
    <w:rsid w:val="008629A5"/>
    <w:rsid w:val="00891502"/>
    <w:rsid w:val="008D6D90"/>
    <w:rsid w:val="009128A8"/>
    <w:rsid w:val="00A20901"/>
    <w:rsid w:val="00A57DE1"/>
    <w:rsid w:val="00A713F4"/>
    <w:rsid w:val="00B109BA"/>
    <w:rsid w:val="00C477BB"/>
    <w:rsid w:val="00D137BF"/>
    <w:rsid w:val="00DA1E9D"/>
    <w:rsid w:val="00DA456A"/>
    <w:rsid w:val="00DE437A"/>
    <w:rsid w:val="00E55C39"/>
    <w:rsid w:val="00E7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A713F4"/>
  </w:style>
  <w:style w:type="character" w:customStyle="1" w:styleId="apple-converted-space">
    <w:name w:val="apple-converted-space"/>
    <w:basedOn w:val="a0"/>
    <w:rsid w:val="00A713F4"/>
  </w:style>
  <w:style w:type="character" w:customStyle="1" w:styleId="articlepublishdate">
    <w:name w:val="article_publishdate"/>
    <w:basedOn w:val="a0"/>
    <w:rsid w:val="00A713F4"/>
  </w:style>
  <w:style w:type="character" w:customStyle="1" w:styleId="wpvisitcount">
    <w:name w:val="wp_visitcount"/>
    <w:basedOn w:val="a0"/>
    <w:rsid w:val="00A713F4"/>
  </w:style>
  <w:style w:type="paragraph" w:styleId="a3">
    <w:name w:val="Normal (Web)"/>
    <w:basedOn w:val="a"/>
    <w:uiPriority w:val="99"/>
    <w:unhideWhenUsed/>
    <w:rsid w:val="00A71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3F4"/>
    <w:rPr>
      <w:b/>
      <w:bCs/>
    </w:rPr>
  </w:style>
  <w:style w:type="paragraph" w:customStyle="1" w:styleId="ptextindent2">
    <w:name w:val="p_text_indent_2"/>
    <w:basedOn w:val="a"/>
    <w:rsid w:val="008D6D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66A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66A6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66A68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06E8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606E84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43475">
    <w:name w:val="timestyle43475"/>
    <w:basedOn w:val="a0"/>
    <w:rsid w:val="00606E84"/>
  </w:style>
  <w:style w:type="character" w:customStyle="1" w:styleId="authorstyle43475">
    <w:name w:val="authorstyle43475"/>
    <w:basedOn w:val="a0"/>
    <w:rsid w:val="00606E84"/>
  </w:style>
  <w:style w:type="paragraph" w:styleId="z-0">
    <w:name w:val="HTML Bottom of Form"/>
    <w:basedOn w:val="a"/>
    <w:next w:val="a"/>
    <w:link w:val="z-Char0"/>
    <w:hidden/>
    <w:uiPriority w:val="99"/>
    <w:unhideWhenUsed/>
    <w:rsid w:val="00606E8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606E84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customunionstyle">
    <w:name w:val="custom_unionstyle"/>
    <w:basedOn w:val="a"/>
    <w:rsid w:val="00891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9128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9128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">
    <w:name w:val="font3"/>
    <w:basedOn w:val="a0"/>
    <w:rsid w:val="00D137BF"/>
  </w:style>
  <w:style w:type="character" w:customStyle="1" w:styleId="font4">
    <w:name w:val="font4"/>
    <w:basedOn w:val="a0"/>
    <w:rsid w:val="00D137BF"/>
  </w:style>
  <w:style w:type="character" w:customStyle="1" w:styleId="font6">
    <w:name w:val="font6"/>
    <w:basedOn w:val="a0"/>
    <w:rsid w:val="00D137BF"/>
  </w:style>
  <w:style w:type="character" w:customStyle="1" w:styleId="font0">
    <w:name w:val="font0"/>
    <w:basedOn w:val="a0"/>
    <w:rsid w:val="00D13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A713F4"/>
  </w:style>
  <w:style w:type="character" w:customStyle="1" w:styleId="apple-converted-space">
    <w:name w:val="apple-converted-space"/>
    <w:basedOn w:val="a0"/>
    <w:rsid w:val="00A713F4"/>
  </w:style>
  <w:style w:type="character" w:customStyle="1" w:styleId="articlepublishdate">
    <w:name w:val="article_publishdate"/>
    <w:basedOn w:val="a0"/>
    <w:rsid w:val="00A713F4"/>
  </w:style>
  <w:style w:type="character" w:customStyle="1" w:styleId="wpvisitcount">
    <w:name w:val="wp_visitcount"/>
    <w:basedOn w:val="a0"/>
    <w:rsid w:val="00A713F4"/>
  </w:style>
  <w:style w:type="paragraph" w:styleId="a3">
    <w:name w:val="Normal (Web)"/>
    <w:basedOn w:val="a"/>
    <w:uiPriority w:val="99"/>
    <w:unhideWhenUsed/>
    <w:rsid w:val="00A71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3F4"/>
    <w:rPr>
      <w:b/>
      <w:bCs/>
    </w:rPr>
  </w:style>
  <w:style w:type="paragraph" w:customStyle="1" w:styleId="ptextindent2">
    <w:name w:val="p_text_indent_2"/>
    <w:basedOn w:val="a"/>
    <w:rsid w:val="008D6D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66A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66A6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66A68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06E8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606E84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43475">
    <w:name w:val="timestyle43475"/>
    <w:basedOn w:val="a0"/>
    <w:rsid w:val="00606E84"/>
  </w:style>
  <w:style w:type="character" w:customStyle="1" w:styleId="authorstyle43475">
    <w:name w:val="authorstyle43475"/>
    <w:basedOn w:val="a0"/>
    <w:rsid w:val="00606E84"/>
  </w:style>
  <w:style w:type="paragraph" w:styleId="z-0">
    <w:name w:val="HTML Bottom of Form"/>
    <w:basedOn w:val="a"/>
    <w:next w:val="a"/>
    <w:link w:val="z-Char0"/>
    <w:hidden/>
    <w:uiPriority w:val="99"/>
    <w:unhideWhenUsed/>
    <w:rsid w:val="00606E8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606E84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customunionstyle">
    <w:name w:val="custom_unionstyle"/>
    <w:basedOn w:val="a"/>
    <w:rsid w:val="00891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9128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9128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">
    <w:name w:val="font3"/>
    <w:basedOn w:val="a0"/>
    <w:rsid w:val="00D137BF"/>
  </w:style>
  <w:style w:type="character" w:customStyle="1" w:styleId="font4">
    <w:name w:val="font4"/>
    <w:basedOn w:val="a0"/>
    <w:rsid w:val="00D137BF"/>
  </w:style>
  <w:style w:type="character" w:customStyle="1" w:styleId="font6">
    <w:name w:val="font6"/>
    <w:basedOn w:val="a0"/>
    <w:rsid w:val="00D137BF"/>
  </w:style>
  <w:style w:type="character" w:customStyle="1" w:styleId="font0">
    <w:name w:val="font0"/>
    <w:basedOn w:val="a0"/>
    <w:rsid w:val="00D1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82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94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60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222</Words>
  <Characters>1272</Characters>
  <Application>Microsoft Office Word</Application>
  <DocSecurity>0</DocSecurity>
  <Lines>10</Lines>
  <Paragraphs>2</Paragraphs>
  <ScaleCrop>false</ScaleCrop>
  <Company>微软中国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2019-03-25T08:14:00Z</dcterms:created>
  <dcterms:modified xsi:type="dcterms:W3CDTF">2019-03-25T08:14:00Z</dcterms:modified>
</cp:coreProperties>
</file>