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center"/>
        <w:spacing w:lineRule="exact" w:line="560" w:before="0" w:after="0"/>
        <w:ind w:right="0" w:left="0" w:firstLine="0"/>
        <w:rPr>
          <w:color w:val="auto"/>
          <w:position w:val="0"/>
          <w:sz w:val="44"/>
          <w:szCs w:val="44"/>
          <w:rFonts w:ascii="方正小标宋简体" w:eastAsia="方正小标宋简体" w:hAnsi="方正小标宋简体" w:hint="default"/>
        </w:rPr>
        <w:autoSpaceDE w:val="1"/>
        <w:autoSpaceDN w:val="1"/>
      </w:pPr>
      <w:r>
        <w:rPr>
          <w:color w:val="auto"/>
          <w:position w:val="0"/>
          <w:sz w:val="44"/>
          <w:szCs w:val="44"/>
          <w:rFonts w:ascii="方正小标宋简体" w:eastAsia="方正小标宋简体" w:hAnsi="方正小标宋简体" w:hint="default"/>
        </w:rPr>
        <w:t>德阳市公安局2019年上半年</w:t>
      </w:r>
    </w:p>
    <w:p>
      <w:pPr>
        <w:numPr>
          <w:ilvl w:val="0"/>
          <w:numId w:val="0"/>
        </w:numPr>
        <w:jc w:val="center"/>
        <w:spacing w:lineRule="exact" w:line="560" w:before="0" w:after="0"/>
        <w:ind w:right="0" w:left="0" w:firstLine="0"/>
        <w:rPr>
          <w:color w:val="auto"/>
          <w:position w:val="0"/>
          <w:sz w:val="44"/>
          <w:szCs w:val="44"/>
          <w:rFonts w:ascii="方正小标宋简体" w:eastAsia="方正小标宋简体" w:hAnsi="方正小标宋简体" w:hint="default"/>
        </w:rPr>
        <w:autoSpaceDE w:val="1"/>
        <w:autoSpaceDN w:val="1"/>
      </w:pPr>
      <w:r>
        <w:rPr>
          <w:color w:val="auto"/>
          <w:position w:val="0"/>
          <w:sz w:val="44"/>
          <w:szCs w:val="44"/>
          <w:rFonts w:ascii="方正小标宋简体" w:eastAsia="方正小标宋简体" w:hAnsi="方正小标宋简体" w:hint="default"/>
        </w:rPr>
        <w:t>招聘辅警岗位表</w:t>
      </w:r>
    </w:p>
    <w:p>
      <w:pPr>
        <w:numPr>
          <w:ilvl w:val="0"/>
          <w:numId w:val="0"/>
        </w:numPr>
        <w:jc w:val="center"/>
        <w:spacing w:lineRule="exact" w:line="560" w:before="0" w:after="0"/>
        <w:ind w:right="0" w:left="0" w:firstLine="0"/>
        <w:rPr>
          <w:color w:val="auto"/>
          <w:position w:val="0"/>
          <w:sz w:val="44"/>
          <w:szCs w:val="44"/>
          <w:rFonts w:ascii="方正小标宋简体" w:eastAsia="方正小标宋简体" w:hAnsi="方正小标宋简体" w:hint="default"/>
        </w:rPr>
        <w:autoSpaceDE w:val="1"/>
        <w:autoSpaceDN w:val="1"/>
      </w:pP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15648" w:type="dxa"/>
        <w:jc w:val="center"/>
        <w:tblLook w:val="0004A0" w:firstRow="1" w:lastRow="0" w:firstColumn="1" w:lastColumn="0" w:noHBand="0" w:noVBand="1"/>
        <w:tblLayout w:type="fixed"/>
      </w:tblPr>
      <w:tblGrid>
        <w:gridCol w:w="1478"/>
        <w:gridCol w:w="2340"/>
        <w:gridCol w:w="480"/>
        <w:gridCol w:w="952"/>
        <w:gridCol w:w="1691"/>
        <w:gridCol w:w="1257"/>
        <w:gridCol w:w="1792"/>
        <w:gridCol w:w="5658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atleast" w:val="460"/>
          <w:hidden w:val="0"/>
        </w:trPr>
        <w:tc>
          <w:tcPr>
            <w:tcW w:type="dxa" w:w="1478"/>
            <w:cnfStyle w:val="101000001000" w:firstRow="1" w:lastRow="0" w:firstColumn="1" w:lastColumn="0" w:oddVBand="0" w:evenVBand="0" w:oddHBand="0" w:evenHBand="0" w:firstRowFirstColumn="1" w:firstRowLastColumn="0" w:lastRowFirstColumn="0" w:lastRowLastColumn="0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t xml:space="preserve">岗位名称 </w:t>
            </w:r>
          </w:p>
        </w:tc>
        <w:tc>
          <w:tcPr>
            <w:tcW w:type="dxa" w:w="2340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t>岗位简介</w:t>
            </w:r>
          </w:p>
        </w:tc>
        <w:tc>
          <w:tcPr>
            <w:tcW w:type="dxa" w:w="480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exact" w:line="560" w:before="0" w:after="0"/>
              <w:ind w:right="0" w:left="0" w:firstLine="0"/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t>员</w:t>
            </w:r>
            <w:r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t>额</w:t>
            </w:r>
          </w:p>
        </w:tc>
        <w:tc>
          <w:tcPr>
            <w:tcW w:type="dxa" w:w="952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t>性别</w:t>
            </w:r>
          </w:p>
        </w:tc>
        <w:tc>
          <w:tcPr>
            <w:tcW w:type="dxa" w:w="1691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t>年龄</w:t>
            </w:r>
          </w:p>
        </w:tc>
        <w:tc>
          <w:tcPr>
            <w:tcW w:type="dxa" w:w="8707"/>
            <w:cnfStyle w:val="100000000100" w:firstRow="1" w:lastRow="0" w:firstColumn="0" w:lastColumn="0" w:oddVBand="0" w:evenVBand="0" w:oddHBand="0" w:evenHBand="0" w:firstRowFirstColumn="0" w:firstRowLastColumn="1" w:lastRowFirstColumn="0" w:lastRowLastColumn="0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t>所需知识、技能等条件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520"/>
          <w:hidden w:val="0"/>
        </w:trPr>
        <w:tc>
          <w:tcPr>
            <w:tcW w:type="dxa" w:w="1478"/>
            <w:cnfStyle w:val="101000001000" w:firstRow="1" w:lastRow="0" w:firstColumn="1" w:lastColumn="0" w:oddVBand="0" w:evenVBand="0" w:oddHBand="0" w:evenHBand="0" w:firstRowFirstColumn="1" w:firstRowLastColumn="0" w:lastRowFirstColumn="0" w:lastRowLastColumn="0"/>
            <w:vAlign w:val="center"/>
            <w:vMerge/>
          </w:tcPr>
          <w:p/>
        </w:tc>
        <w:tc>
          <w:tcPr>
            <w:tcW w:type="dxa" w:w="2340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480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952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1691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1257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t>学历</w:t>
            </w:r>
          </w:p>
        </w:tc>
        <w:tc>
          <w:tcPr>
            <w:tcW w:type="dxa" w:w="1792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t>专业</w:t>
            </w:r>
          </w:p>
        </w:tc>
        <w:tc>
          <w:tcPr>
            <w:tcW w:type="dxa" w:w="5658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t>其他要求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1810"/>
          <w:hidden w:val="0"/>
        </w:trPr>
        <w:tc>
          <w:tcPr>
            <w:tcW w:type="dxa" w:w="1478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 xml:space="preserve">勤务1             </w:t>
            </w:r>
          </w:p>
        </w:tc>
        <w:tc>
          <w:tcPr>
            <w:tcW w:type="dxa" w:w="2340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48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协助从事防爆处</w:t>
            </w: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突、应急救援、巡</w:t>
            </w: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逻防控等勤务工作</w:t>
            </w:r>
          </w:p>
        </w:tc>
        <w:tc>
          <w:tcPr>
            <w:tcW w:type="dxa" w:w="480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14</w:t>
            </w:r>
          </w:p>
        </w:tc>
        <w:tc>
          <w:tcPr>
            <w:tcW w:type="dxa" w:w="952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男性</w:t>
            </w:r>
          </w:p>
        </w:tc>
        <w:tc>
          <w:tcPr>
            <w:tcW w:type="dxa" w:w="1691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25周岁以下</w:t>
            </w:r>
          </w:p>
        </w:tc>
        <w:tc>
          <w:tcPr>
            <w:tcW w:type="dxa" w:w="1257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 xml:space="preserve">高中及 </w:t>
            </w: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以上</w:t>
            </w:r>
          </w:p>
        </w:tc>
        <w:tc>
          <w:tcPr>
            <w:tcW w:type="dxa" w:w="1792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不限</w:t>
            </w:r>
          </w:p>
        </w:tc>
        <w:tc>
          <w:tcPr>
            <w:tcW w:type="dxa" w:w="5658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left"/>
              <w:spacing w:lineRule="exact" w:line="480" w:before="0" w:after="0"/>
              <w:ind w:right="0" w:left="0" w:firstLine="0"/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t>吃苦耐劳，能承受较强的体能训练及全天候不定时</w:t>
            </w:r>
            <w:r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t>工作制；身高175cm（含）以上；具有体育特长和</w:t>
            </w:r>
            <w:r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t>文艺特长（需出具相关资质证明）人员在同等条件</w:t>
            </w:r>
            <w:r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t>下优先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410"/>
          <w:hidden w:val="0"/>
        </w:trPr>
        <w:tc>
          <w:tcPr>
            <w:tcW w:type="dxa" w:w="1478"/>
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 xml:space="preserve"> 勤务2        </w:t>
            </w:r>
          </w:p>
        </w:tc>
        <w:tc>
          <w:tcPr>
            <w:tcW w:type="dxa" w:w="2340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48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协助从事警情处</w:t>
            </w: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理、视频巡控等勤</w:t>
            </w: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务工作</w:t>
            </w:r>
          </w:p>
        </w:tc>
        <w:tc>
          <w:tcPr>
            <w:tcW w:type="dxa" w:w="480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7</w:t>
            </w:r>
          </w:p>
        </w:tc>
        <w:tc>
          <w:tcPr>
            <w:tcW w:type="dxa" w:w="952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男性</w:t>
            </w:r>
          </w:p>
        </w:tc>
        <w:tc>
          <w:tcPr>
            <w:tcW w:type="dxa" w:w="1691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35周岁以下</w:t>
            </w:r>
          </w:p>
        </w:tc>
        <w:tc>
          <w:tcPr>
            <w:tcW w:type="dxa" w:w="1257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 xml:space="preserve">高中及 </w:t>
            </w: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以上</w:t>
            </w:r>
          </w:p>
        </w:tc>
        <w:tc>
          <w:tcPr>
            <w:tcW w:type="dxa" w:w="1792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不限</w:t>
            </w:r>
          </w:p>
        </w:tc>
        <w:tc>
          <w:tcPr>
            <w:tcW w:type="dxa" w:w="5658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left"/>
              <w:spacing w:lineRule="exact" w:line="480" w:before="0" w:after="0"/>
              <w:ind w:right="0" w:left="0" w:firstLine="0"/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t>吃苦耐劳，能适应24小时轮班工作制；熟悉计算机</w:t>
            </w:r>
            <w:r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t>基本操作；熟悉德阳主城区街道；语言表达和沟通</w:t>
            </w:r>
            <w:r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t>能力强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1385"/>
          <w:hidden w:val="0"/>
        </w:trPr>
        <w:tc>
          <w:tcPr>
            <w:tcW w:type="dxa" w:w="1478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勤务3</w:t>
            </w:r>
          </w:p>
        </w:tc>
        <w:tc>
          <w:tcPr>
            <w:tcW w:type="dxa" w:w="2340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48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协助从事交通秩序</w:t>
            </w: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维护等勤务工作</w:t>
            </w:r>
          </w:p>
        </w:tc>
        <w:tc>
          <w:tcPr>
            <w:tcW w:type="dxa" w:w="480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23</w:t>
            </w:r>
          </w:p>
        </w:tc>
        <w:tc>
          <w:tcPr>
            <w:tcW w:type="dxa" w:w="952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男性</w:t>
            </w:r>
          </w:p>
        </w:tc>
        <w:tc>
          <w:tcPr>
            <w:tcW w:type="dxa" w:w="1691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25周岁以下</w:t>
            </w:r>
          </w:p>
        </w:tc>
        <w:tc>
          <w:tcPr>
            <w:tcW w:type="dxa" w:w="1257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 xml:space="preserve">高中及 </w:t>
            </w: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以上</w:t>
            </w:r>
          </w:p>
        </w:tc>
        <w:tc>
          <w:tcPr>
            <w:tcW w:type="dxa" w:w="1792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不限</w:t>
            </w:r>
          </w:p>
        </w:tc>
        <w:tc>
          <w:tcPr>
            <w:tcW w:type="dxa" w:w="5658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left"/>
              <w:spacing w:lineRule="exact" w:line="480" w:before="0" w:after="0"/>
              <w:ind w:right="0" w:left="0" w:firstLine="0"/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t>吃苦耐劳；身高170cm（含）以上，单侧裸眼视力</w:t>
            </w:r>
            <w:r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t>4.8以上；具有体育特长和文艺特长（需出具相关</w:t>
            </w:r>
            <w:r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t>资质证明）人员在同等条件下优先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090"/>
          <w:hidden w:val="0"/>
        </w:trPr>
        <w:tc>
          <w:tcPr>
            <w:tcW w:type="dxa" w:w="1478"/>
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文职1</w:t>
            </w:r>
          </w:p>
        </w:tc>
        <w:tc>
          <w:tcPr>
            <w:tcW w:type="dxa" w:w="2340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48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协助从事智能交通</w:t>
            </w: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维护等勤务工作</w:t>
            </w:r>
          </w:p>
        </w:tc>
        <w:tc>
          <w:tcPr>
            <w:tcW w:type="dxa" w:w="480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1</w:t>
            </w:r>
          </w:p>
        </w:tc>
        <w:tc>
          <w:tcPr>
            <w:tcW w:type="dxa" w:w="952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男性</w:t>
            </w:r>
          </w:p>
        </w:tc>
        <w:tc>
          <w:tcPr>
            <w:tcW w:type="dxa" w:w="1691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35周岁以下</w:t>
            </w:r>
          </w:p>
        </w:tc>
        <w:tc>
          <w:tcPr>
            <w:tcW w:type="dxa" w:w="1257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 xml:space="preserve">大专及 </w:t>
            </w: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以上</w:t>
            </w:r>
          </w:p>
        </w:tc>
        <w:tc>
          <w:tcPr>
            <w:tcW w:type="dxa" w:w="1792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计算机、通信</w:t>
            </w: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相关专业</w:t>
            </w:r>
          </w:p>
        </w:tc>
        <w:tc>
          <w:tcPr>
            <w:tcW w:type="dxa" w:w="5658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left"/>
              <w:spacing w:lineRule="exact" w:line="480" w:before="0" w:after="0"/>
              <w:ind w:right="0" w:left="0" w:firstLine="0"/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t>吃苦耐劳，自愿从事维护服务工作；熟练网络通讯</w:t>
            </w:r>
            <w:r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t>知识，了解智能交通基本运用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1599"/>
          <w:hidden w:val="0"/>
        </w:trPr>
        <w:tc>
          <w:tcPr>
            <w:tcW w:type="dxa" w:w="1478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文职2</w:t>
            </w:r>
          </w:p>
        </w:tc>
        <w:tc>
          <w:tcPr>
            <w:tcW w:type="dxa" w:w="2340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协助从事警犬训导</w:t>
            </w: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等勤务工作</w:t>
            </w:r>
          </w:p>
        </w:tc>
        <w:tc>
          <w:tcPr>
            <w:tcW w:type="dxa" w:w="480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1</w:t>
            </w:r>
          </w:p>
        </w:tc>
        <w:tc>
          <w:tcPr>
            <w:tcW w:type="dxa" w:w="952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男性</w:t>
            </w:r>
          </w:p>
        </w:tc>
        <w:tc>
          <w:tcPr>
            <w:tcW w:type="dxa" w:w="1691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35周岁以下</w:t>
            </w:r>
          </w:p>
        </w:tc>
        <w:tc>
          <w:tcPr>
            <w:tcW w:type="dxa" w:w="1257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大专及</w:t>
            </w:r>
          </w:p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以上</w:t>
            </w:r>
          </w:p>
        </w:tc>
        <w:tc>
          <w:tcPr>
            <w:tcW w:type="dxa" w:w="1792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不限</w:t>
            </w:r>
          </w:p>
        </w:tc>
        <w:tc>
          <w:tcPr>
            <w:tcW w:type="dxa" w:w="5658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left"/>
              <w:spacing w:lineRule="exact" w:line="560" w:before="0" w:after="0"/>
              <w:ind w:right="0" w:left="0" w:firstLine="0"/>
              <w:rPr>
                <w:color w:val="000000" w:themeColor="text1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t>吃苦耐劳，能适应24小时轮班工作制；热爱警犬技</w:t>
            </w:r>
            <w:r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t>术工作；具有警犬训导工作经历在同等条</w:t>
            </w:r>
            <w:r>
              <w:rPr>
                <w:color w:val="000000" w:themeColor="text1"/>
                <w:position w:val="0"/>
                <w:sz w:val="26"/>
                <w:szCs w:val="26"/>
                <w:rFonts w:ascii="仿宋_GB2312" w:eastAsia="仿宋_GB2312" w:hAnsi="仿宋_GB2312" w:hint="default"/>
              </w:rPr>
              <w:t>件下优先</w:t>
            </w:r>
          </w:p>
        </w:tc>
      </w:tr>
    </w:tbl>
    <w:p>
      <w:pPr>
        <w:numPr>
          <w:ilvl w:val="0"/>
          <w:numId w:val="0"/>
        </w:numPr>
        <w:jc w:val="left"/>
        <w:spacing w:lineRule="auto" w:line="240" w:before="0" w:after="0"/>
        <w:ind w:right="0" w:left="0" w:firstLine="0"/>
        <w:rPr>
          <w:spacing w:val="0"/>
          <w:vertAlign w:val="baseline"/>
          <w:color w:val="auto"/>
          <w:position w:val="0"/>
          <w:sz w:val="21"/>
          <w:szCs w:val="21"/>
          <w:smallCaps w:val="0"/>
          <w:rFonts w:ascii="Calibri" w:eastAsia="宋体" w:hAnsi="宋体" w:hint="default"/>
        </w:rPr>
        <w:autoSpaceDE w:val="1"/>
        <w:autoSpaceDN w:val="1"/>
      </w:pPr>
    </w:p>
    <w:sectPr>
      <w:pgSz w:w="16838" w:h="11906" w:orient="landscape"/>
      <w:pgMar w:top="720" w:left="720" w:bottom="720" w:right="720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方正小标宋简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仿宋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仿宋_GB2312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Calibri" w:eastAsia="宋体" w:hAnsi="Calibri"/>
        <w:shd w:val="clear"/>
        <w:sz w:val="21"/>
        <w:szCs w:val="21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idowControl/>
      <w:wordWrap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basedOn w:val="PO3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autoSpaceDE w:val="1"/>
      <w:autoSpaceDN w:val="1"/>
      <w:jc w:val="both"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autoSpaceDE w:val="1"/>
      <w:autoSpaceDN w:val="1"/>
      <w:ind w:left="1000" w:hanging="400"/>
      <w:jc w:val="both"/>
      <w:widowControl/>
      <w:wordWrap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autoSpaceDE w:val="1"/>
      <w:autoSpaceDN w:val="1"/>
      <w:ind w:left="12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autoSpaceDE w:val="1"/>
      <w:autoSpaceDN w:val="1"/>
      <w:ind w:left="1400" w:hanging="400"/>
      <w:jc w:val="both"/>
      <w:widowControl/>
      <w:wordWrap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autoSpaceDE w:val="1"/>
      <w:autoSpaceDN w:val="1"/>
      <w:ind w:left="16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autoSpaceDE w:val="1"/>
      <w:autoSpaceDN w:val="1"/>
      <w:ind w:left="1800" w:hanging="400"/>
      <w:jc w:val="both"/>
      <w:widowControl/>
      <w:wordWrap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autoSpaceDE w:val="1"/>
      <w:autoSpaceDN w:val="1"/>
      <w:ind w:left="2000" w:hanging="400"/>
      <w:jc w:val="both"/>
      <w:widowControl/>
      <w:wordWrap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autoSpaceDE w:val="1"/>
      <w:autoSpaceDN w:val="1"/>
      <w:ind w:left="2200" w:hanging="400"/>
      <w:jc w:val="both"/>
      <w:widowControl/>
      <w:wordWrap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>
      <w:autoSpaceDE w:val="1"/>
      <w:autoSpaceDN w:val="1"/>
      <w:widowControl/>
      <w:wordWrap/>
    </w:pPr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autoSpaceDE w:val="1"/>
      <w:autoSpaceDN w:val="1"/>
      <w:ind w:left="425" w:firstLine="0"/>
      <w:jc w:val="both"/>
      <w:widowControl/>
      <w:wordWrap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autoSpaceDE w:val="1"/>
      <w:autoSpaceDN w:val="1"/>
      <w:ind w:left="1275" w:firstLine="0"/>
      <w:jc w:val="both"/>
      <w:widowControl/>
      <w:wordWrap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autoSpaceDE w:val="1"/>
      <w:autoSpaceDN w:val="1"/>
      <w:ind w:left="1700" w:firstLine="0"/>
      <w:jc w:val="both"/>
      <w:widowControl/>
      <w:wordWrap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autoSpaceDE w:val="1"/>
      <w:autoSpaceDN w:val="1"/>
      <w:ind w:left="2125" w:firstLine="0"/>
      <w:jc w:val="both"/>
      <w:widowControl/>
      <w:wordWrap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autoSpaceDE w:val="1"/>
      <w:autoSpaceDN w:val="1"/>
      <w:ind w:left="2550" w:firstLine="0"/>
      <w:jc w:val="both"/>
      <w:widowControl/>
      <w:wordWrap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autoSpaceDE w:val="1"/>
      <w:autoSpaceDN w:val="1"/>
      <w:ind w:left="2975" w:firstLine="0"/>
      <w:jc w:val="both"/>
      <w:widowControl/>
      <w:wordWrap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autoSpaceDE w:val="1"/>
      <w:autoSpaceDN w:val="1"/>
      <w:ind w:left="3400" w:firstLine="0"/>
      <w:jc w:val="both"/>
      <w:widowControl/>
      <w:wordWrap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152" w:type="paragraph">
    <w:name w:val="Balloon Text"/>
    <w:basedOn w:val="PO1"/>
    <w:link w:val="PO153"/>
    <w:uiPriority w:val="152"/>
    <w:semiHidden/>
    <w:unhideWhenUsed/>
    <w:rPr>
      <w:shd w:val="clear"/>
      <w:sz w:val="18"/>
      <w:szCs w:val="18"/>
      <w:w w:val="100"/>
    </w:rPr>
  </w:style>
  <w:style w:customStyle="1" w:styleId="PO153" w:type="character">
    <w:name w:val="批注框文本 Char"/>
    <w:basedOn w:val="PO2"/>
    <w:link w:val="PO152"/>
    <w:uiPriority w:val="153"/>
    <w:semiHidden/>
    <w:rPr>
      <w:shd w:val="clear"/>
      <w:sz w:val="18"/>
      <w:szCs w:val="18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3</Lines>
  <LinksUpToDate>false</LinksUpToDate>
  <Pages>2</Pages>
  <Paragraphs>1</Paragraphs>
  <Words>75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  <dcterms:modified xsi:type="dcterms:W3CDTF">2019-02-26T01:42:00Z</dcterms:modified>
</cp:coreProperties>
</file>