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hint="eastAsia"/>
          <w:color w:val="auto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中共合江县委政研室</w:t>
      </w:r>
      <w:r>
        <w:rPr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auto"/>
          <w:spacing w:val="0"/>
          <w:kern w:val="44"/>
          <w:sz w:val="44"/>
          <w:szCs w:val="44"/>
          <w:shd w:val="clear" w:fill="FFFFFF"/>
          <w:lang w:val="en-US" w:eastAsia="zh-CN" w:bidi="ar"/>
        </w:rPr>
        <w:t>中共合江县委组织部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hint="eastAsia" w:ascii="Times New Roman" w:hAnsi="Times New Roman" w:eastAsia="方正小标宋简体" w:cs="Times New Roman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</w:rPr>
        <w:t>公开</w:t>
      </w:r>
      <w:r>
        <w:rPr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考调</w:t>
      </w:r>
      <w:r>
        <w:rPr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</w:rPr>
        <w:t>工作人员的</w:t>
      </w:r>
      <w:r>
        <w:rPr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通知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因工作需要，按照公开、平等、竞争、择优的原则，决定公开考调中共合江县委政研室工作人员。现将有关事宜通知如下：</w:t>
      </w:r>
      <w:r>
        <w:rPr>
          <w:rFonts w:hint="default" w:ascii="Times New Roman" w:hAnsi="Times New Roman" w:eastAsia="方正仿宋简体" w:cs="Times New Roman"/>
          <w:b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　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3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b/>
          <w:bCs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一、</w:t>
      </w:r>
      <w:r>
        <w:rPr>
          <w:rFonts w:hint="eastAsia" w:ascii="方正黑体简体" w:hAnsi="方正黑体简体" w:eastAsia="方正黑体简体" w:cs="方正黑体简体"/>
          <w:b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考调</w:t>
      </w:r>
      <w:r>
        <w:rPr>
          <w:rFonts w:hint="eastAsia" w:ascii="方正黑体简体" w:hAnsi="方正黑体简体" w:eastAsia="方正黑体简体" w:cs="方正黑体简体"/>
          <w:b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岗位及名额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县委政研室科员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名（主要文稿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撰写、调查研究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等工作）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。详见《中共合江县委政研室2019年公开考调机关工作人员职位表》（附件1）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3" w:firstLineChars="200"/>
        <w:jc w:val="left"/>
        <w:textAlignment w:val="auto"/>
        <w:rPr>
          <w:rFonts w:hint="default" w:ascii="方正黑体简体" w:hAnsi="方正黑体简体" w:eastAsia="方正黑体简体" w:cs="方正黑体简体"/>
          <w:b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方正黑体简体" w:hAnsi="方正黑体简体" w:eastAsia="方正黑体简体" w:cs="方正黑体简体"/>
          <w:b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二、</w:t>
      </w:r>
      <w:r>
        <w:rPr>
          <w:rFonts w:hint="eastAsia" w:ascii="方正黑体简体" w:hAnsi="方正黑体简体" w:eastAsia="方正黑体简体" w:cs="方正黑体简体"/>
          <w:b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考调</w:t>
      </w:r>
      <w:r>
        <w:rPr>
          <w:rFonts w:hint="default" w:ascii="方正黑体简体" w:hAnsi="方正黑体简体" w:eastAsia="方正黑体简体" w:cs="方正黑体简体"/>
          <w:b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范围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面向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本县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符合条件的公务员或通过全省统一招考的参公管理人员。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3" w:firstLineChars="200"/>
        <w:jc w:val="left"/>
        <w:textAlignment w:val="auto"/>
        <w:rPr>
          <w:rFonts w:hint="default" w:ascii="方正黑体简体" w:hAnsi="方正黑体简体" w:eastAsia="方正黑体简体" w:cs="方正黑体简体"/>
          <w:b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方正黑体简体" w:hAnsi="方正黑体简体" w:eastAsia="方正黑体简体" w:cs="方正黑体简体"/>
          <w:b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三、</w:t>
      </w:r>
      <w:r>
        <w:rPr>
          <w:rFonts w:hint="eastAsia" w:ascii="方正黑体简体" w:hAnsi="方正黑体简体" w:eastAsia="方正黑体简体" w:cs="方正黑体简体"/>
          <w:b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考调</w:t>
      </w:r>
      <w:r>
        <w:rPr>
          <w:rFonts w:hint="default" w:ascii="方正黑体简体" w:hAnsi="方正黑体简体" w:eastAsia="方正黑体简体" w:cs="方正黑体简体"/>
          <w:b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 w:val="0"/>
          <w:color w:val="auto"/>
          <w:sz w:val="32"/>
          <w:szCs w:val="32"/>
          <w:lang w:val="en-US" w:eastAsia="zh-CN"/>
        </w:rPr>
        <w:t>（一）政治素质：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具有良好的政治素质和道德品质，有较强的大局意识、责任意识和奉献精神。公务员和参公管理人员应为中共党员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含中共预备党员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 w:val="0"/>
          <w:color w:val="auto"/>
          <w:sz w:val="32"/>
          <w:szCs w:val="32"/>
          <w:lang w:val="en-US" w:eastAsia="zh-CN"/>
        </w:rPr>
        <w:t>（二）业务素质：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具有一定的政策理论水平和较强的文稿写作、综合协调和语言表达能力。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 w:val="0"/>
          <w:color w:val="auto"/>
          <w:sz w:val="32"/>
          <w:szCs w:val="32"/>
          <w:lang w:val="en-US" w:eastAsia="zh-CN"/>
        </w:rPr>
        <w:t>（三）年龄限制：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年龄35岁以下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1984年 3月31日以后出生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 w:val="0"/>
          <w:color w:val="auto"/>
          <w:sz w:val="32"/>
          <w:szCs w:val="32"/>
          <w:lang w:val="en-US" w:eastAsia="zh-CN"/>
        </w:rPr>
        <w:t>（四）学历要求：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大学本科及以上学历。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 w:val="0"/>
          <w:color w:val="auto"/>
          <w:spacing w:val="-11"/>
          <w:kern w:val="2"/>
          <w:sz w:val="32"/>
          <w:szCs w:val="32"/>
          <w:lang w:val="en-US" w:eastAsia="zh-CN" w:bidi="ar-SA"/>
        </w:rPr>
      </w:pPr>
      <w:r>
        <w:rPr>
          <w:rFonts w:hint="default" w:ascii="方正楷体简体" w:hAnsi="方正楷体简体" w:eastAsia="方正楷体简体" w:cs="方正楷体简体"/>
          <w:b/>
          <w:bCs w:val="0"/>
          <w:color w:val="auto"/>
          <w:kern w:val="2"/>
          <w:sz w:val="32"/>
          <w:szCs w:val="32"/>
          <w:lang w:val="en-US" w:eastAsia="zh-CN" w:bidi="ar-SA"/>
        </w:rPr>
        <w:t>（五）</w:t>
      </w:r>
      <w:r>
        <w:rPr>
          <w:rFonts w:hint="default" w:ascii="方正楷体简体" w:hAnsi="方正楷体简体" w:eastAsia="方正楷体简体" w:cs="方正楷体简体"/>
          <w:b/>
          <w:bCs w:val="0"/>
          <w:color w:val="auto"/>
          <w:spacing w:val="-11"/>
          <w:kern w:val="2"/>
          <w:sz w:val="32"/>
          <w:szCs w:val="32"/>
          <w:lang w:val="en-US" w:eastAsia="zh-CN" w:bidi="ar-SA"/>
        </w:rPr>
        <w:t>年度考核：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pacing w:val="-11"/>
          <w:sz w:val="32"/>
          <w:szCs w:val="32"/>
          <w:lang w:val="en-US" w:eastAsia="zh-CN"/>
        </w:rPr>
        <w:t>历年年度考核均为称职及以上（试用期除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pacing w:val="-11"/>
          <w:kern w:val="2"/>
          <w:sz w:val="32"/>
          <w:szCs w:val="32"/>
          <w:lang w:val="en-US" w:eastAsia="zh-CN" w:bidi="ar-SA"/>
        </w:rPr>
        <w:t>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 w:val="0"/>
          <w:color w:val="auto"/>
          <w:kern w:val="2"/>
          <w:sz w:val="32"/>
          <w:szCs w:val="32"/>
          <w:lang w:val="en-US" w:eastAsia="zh-CN" w:bidi="ar-SA"/>
        </w:rPr>
        <w:t>（六）</w:t>
      </w:r>
      <w:r>
        <w:rPr>
          <w:rFonts w:hint="eastAsia" w:ascii="方正楷体简体" w:hAnsi="方正楷体简体" w:eastAsia="方正楷体简体" w:cs="方正楷体简体"/>
          <w:b/>
          <w:bCs w:val="0"/>
          <w:color w:val="auto"/>
          <w:kern w:val="2"/>
          <w:sz w:val="32"/>
          <w:szCs w:val="32"/>
          <w:lang w:val="en-US" w:eastAsia="zh-CN" w:bidi="ar-SA"/>
        </w:rPr>
        <w:t>工作年限：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符合《合江县机关事业单位工作人员流动管理办法》（合委办发〔2016〕48号）相关规定。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 w:val="0"/>
          <w:color w:val="auto"/>
          <w:kern w:val="2"/>
          <w:sz w:val="32"/>
          <w:szCs w:val="32"/>
          <w:lang w:val="en-US" w:eastAsia="zh-CN" w:bidi="ar-SA"/>
        </w:rPr>
        <w:t>（七）身体条件：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sz w:val="32"/>
          <w:szCs w:val="32"/>
          <w:lang w:val="en-US" w:eastAsia="zh-CN"/>
        </w:rPr>
        <w:t>具有正常履行职责所需的身体条件。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outlineLvl w:val="9"/>
        <w:rPr>
          <w:rFonts w:hint="default" w:ascii="方正楷体简体" w:hAnsi="方正楷体简体" w:eastAsia="方正楷体简体" w:cs="方正楷体简体"/>
          <w:b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方正楷体简体" w:hAnsi="方正楷体简体" w:eastAsia="方正楷体简体" w:cs="方正楷体简体"/>
          <w:b/>
          <w:bCs w:val="0"/>
          <w:color w:val="auto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方正楷体简体" w:hAnsi="方正楷体简体" w:eastAsia="方正楷体简体" w:cs="方正楷体简体"/>
          <w:b/>
          <w:bCs w:val="0"/>
          <w:color w:val="auto"/>
          <w:kern w:val="2"/>
          <w:sz w:val="32"/>
          <w:szCs w:val="32"/>
          <w:lang w:val="en-US" w:eastAsia="zh-CN" w:bidi="ar-SA"/>
        </w:rPr>
        <w:t>八</w:t>
      </w:r>
      <w:r>
        <w:rPr>
          <w:rFonts w:hint="default" w:ascii="方正楷体简体" w:hAnsi="方正楷体简体" w:eastAsia="方正楷体简体" w:cs="方正楷体简体"/>
          <w:b/>
          <w:bCs w:val="0"/>
          <w:color w:val="auto"/>
          <w:kern w:val="2"/>
          <w:sz w:val="32"/>
          <w:szCs w:val="32"/>
          <w:lang w:val="en-US" w:eastAsia="zh-CN" w:bidi="ar-SA"/>
        </w:rPr>
        <w:t>）有下列情形之一者不能</w:t>
      </w:r>
      <w:r>
        <w:rPr>
          <w:rFonts w:hint="eastAsia" w:ascii="方正楷体简体" w:hAnsi="方正楷体简体" w:eastAsia="方正楷体简体" w:cs="方正楷体简体"/>
          <w:b/>
          <w:bCs w:val="0"/>
          <w:color w:val="auto"/>
          <w:kern w:val="2"/>
          <w:sz w:val="32"/>
          <w:szCs w:val="32"/>
          <w:lang w:val="en-US" w:eastAsia="zh-CN" w:bidi="ar-SA"/>
        </w:rPr>
        <w:t>参加考调</w:t>
      </w:r>
      <w:r>
        <w:rPr>
          <w:rFonts w:hint="default" w:ascii="方正楷体简体" w:hAnsi="方正楷体简体" w:eastAsia="方正楷体简体" w:cs="方正楷体简体"/>
          <w:b/>
          <w:bCs w:val="0"/>
          <w:color w:val="auto"/>
          <w:kern w:val="2"/>
          <w:sz w:val="32"/>
          <w:szCs w:val="32"/>
          <w:lang w:val="en-US" w:eastAsia="zh-CN" w:bidi="ar-S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1.试用期未满或其他原因尚未转正的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2.受党纪、政纪处分，处分期未满的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正在接受审查或立案调查，未作结论的。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3.其他不符合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考调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条件或提供虚假报名信息和材料的。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4.法律、法规规定的其他情形。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对于在任何环节中发现考生不符合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考调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条件的，均要取消其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考调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资格，且责任自负。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3" w:firstLineChars="200"/>
        <w:jc w:val="left"/>
        <w:textAlignment w:val="auto"/>
        <w:rPr>
          <w:rFonts w:hint="default" w:ascii="方正黑体简体" w:hAnsi="方正黑体简体" w:eastAsia="方正黑体简体" w:cs="方正黑体简体"/>
          <w:b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黑体简体" w:hAnsi="方正黑体简体" w:eastAsia="方正黑体简体" w:cs="方正黑体简体"/>
          <w:b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考调</w:t>
      </w:r>
      <w:r>
        <w:rPr>
          <w:rFonts w:hint="default" w:ascii="方正黑体简体" w:hAnsi="方正黑体简体" w:eastAsia="方正黑体简体" w:cs="方正黑体简体"/>
          <w:b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程序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3" w:firstLineChars="200"/>
        <w:jc w:val="left"/>
        <w:textAlignment w:val="auto"/>
        <w:rPr>
          <w:rFonts w:hint="default" w:ascii="方正楷体简体" w:hAnsi="方正楷体简体" w:eastAsia="方正楷体简体" w:cs="方正楷体简体"/>
          <w:b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方正楷体简体" w:hAnsi="方正楷体简体" w:eastAsia="方正楷体简体" w:cs="方正楷体简体"/>
          <w:b/>
          <w:bCs w:val="0"/>
          <w:color w:val="auto"/>
          <w:kern w:val="2"/>
          <w:sz w:val="32"/>
          <w:szCs w:val="32"/>
          <w:lang w:val="en-US" w:eastAsia="zh-CN" w:bidi="ar-SA"/>
        </w:rPr>
        <w:t>（一）报名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1.报名方式：现场报名。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2.报名时间：2019年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4月17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日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— 4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26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日。（工作日上午8：30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—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12：00，下午2：30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—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6：00）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3.报名地点：中共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合江县委政研室（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合江县党政大楼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楼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4.报名需提交材料：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3" w:firstLineChars="200"/>
        <w:jc w:val="left"/>
        <w:textAlignment w:val="auto"/>
        <w:rPr>
          <w:rFonts w:hint="eastAsia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（1）本人有效居民身份证、毕业（学位）证、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主笔撰写或发表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的文章、获奖证书等。以上材料需提供原件及A4纸复印件（一式一份）。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 xml:space="preserve">  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（2）《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中共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instrText xml:space="preserve"> HYPERLINK "http://www.lzrsj.net/news/Edit/UploadFile/2011321131000001.doc" </w:instrTex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合江县委政研室2019年公开考调机关工作人员报名表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》（附件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，A4纸双面打印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一份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，单位要签署同意报考的意见并加盖公章）。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（3）本人近期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寸正面免冠照片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张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（其中1张贴报名表）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3" w:firstLineChars="200"/>
        <w:jc w:val="left"/>
        <w:textAlignment w:val="auto"/>
        <w:rPr>
          <w:rFonts w:hint="default" w:ascii="方正楷体简体" w:hAnsi="方正楷体简体" w:eastAsia="方正楷体简体" w:cs="方正楷体简体"/>
          <w:b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方正楷体简体" w:hAnsi="方正楷体简体" w:eastAsia="方正楷体简体" w:cs="方正楷体简体"/>
          <w:b/>
          <w:bCs w:val="0"/>
          <w:color w:val="auto"/>
          <w:kern w:val="2"/>
          <w:sz w:val="32"/>
          <w:szCs w:val="32"/>
          <w:lang w:val="en-US" w:eastAsia="zh-CN" w:bidi="ar-SA"/>
        </w:rPr>
        <w:t>（二）资格审查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根据报考人员提供的材料，由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县委政研室、县委组织部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对报名人员进行资格审查。报考人员对提交材料的真实性负责，凡弄虚作假或隐瞒相关信息者，一经查实，即取消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考调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资格。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3" w:firstLineChars="200"/>
        <w:jc w:val="left"/>
        <w:textAlignment w:val="auto"/>
        <w:rPr>
          <w:rFonts w:hint="default" w:ascii="方正楷体简体" w:hAnsi="方正楷体简体" w:eastAsia="方正楷体简体" w:cs="方正楷体简体"/>
          <w:b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b/>
          <w:bCs w:val="0"/>
          <w:color w:val="auto"/>
          <w:kern w:val="2"/>
          <w:sz w:val="32"/>
          <w:szCs w:val="32"/>
          <w:lang w:val="en-US" w:eastAsia="zh-CN" w:bidi="ar-SA"/>
        </w:rPr>
        <w:t>（三）</w:t>
      </w:r>
      <w:r>
        <w:rPr>
          <w:rFonts w:hint="default" w:ascii="方正楷体简体" w:hAnsi="方正楷体简体" w:eastAsia="方正楷体简体" w:cs="方正楷体简体"/>
          <w:b/>
          <w:bCs w:val="0"/>
          <w:color w:val="auto"/>
          <w:kern w:val="2"/>
          <w:sz w:val="32"/>
          <w:szCs w:val="32"/>
          <w:lang w:val="en-US" w:eastAsia="zh-CN" w:bidi="ar-SA"/>
        </w:rPr>
        <w:t>考试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考试分为笔试和面试。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3" w:firstLineChars="200"/>
        <w:jc w:val="left"/>
        <w:textAlignment w:val="auto"/>
        <w:rPr>
          <w:rFonts w:hint="eastAsia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笔试、面试时间另行通知。根据笔试成绩，按照1: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的比例从高到低依次确定面试人员（最后一名笔试成绩并列的一并进入面试，实际参考人数小于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考调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名额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倍的，所有考生进入面试）。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 xml:space="preserve"> 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3" w:firstLineChars="200"/>
        <w:jc w:val="left"/>
        <w:textAlignment w:val="auto"/>
        <w:rPr>
          <w:rFonts w:hint="default" w:ascii="方正楷体简体" w:hAnsi="方正楷体简体" w:eastAsia="方正楷体简体" w:cs="方正楷体简体"/>
          <w:b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b/>
          <w:bCs w:val="0"/>
          <w:color w:val="auto"/>
          <w:kern w:val="2"/>
          <w:sz w:val="32"/>
          <w:szCs w:val="32"/>
          <w:lang w:val="en-US" w:eastAsia="zh-CN" w:bidi="ar-SA"/>
        </w:rPr>
        <w:t>（四）</w:t>
      </w:r>
      <w:r>
        <w:rPr>
          <w:rFonts w:hint="default" w:ascii="方正楷体简体" w:hAnsi="方正楷体简体" w:eastAsia="方正楷体简体" w:cs="方正楷体简体"/>
          <w:b/>
          <w:bCs w:val="0"/>
          <w:color w:val="auto"/>
          <w:kern w:val="2"/>
          <w:sz w:val="32"/>
          <w:szCs w:val="32"/>
          <w:lang w:val="en-US" w:eastAsia="zh-CN" w:bidi="ar-SA"/>
        </w:rPr>
        <w:t>考察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599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 w:val="0"/>
          <w:color w:val="auto"/>
          <w:spacing w:val="-11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auto"/>
          <w:spacing w:val="-11"/>
          <w:kern w:val="2"/>
          <w:sz w:val="32"/>
          <w:szCs w:val="32"/>
          <w:lang w:val="en-US" w:eastAsia="zh-CN" w:bidi="ar-SA"/>
        </w:rPr>
        <w:t>根据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spacing w:val="-11"/>
          <w:kern w:val="2"/>
          <w:sz w:val="32"/>
          <w:szCs w:val="32"/>
          <w:lang w:val="en-US" w:eastAsia="zh-CN" w:bidi="ar-SA"/>
        </w:rPr>
        <w:t>笔试、面试总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pacing w:val="-11"/>
          <w:kern w:val="2"/>
          <w:sz w:val="32"/>
          <w:szCs w:val="32"/>
          <w:lang w:val="en-US" w:eastAsia="zh-CN" w:bidi="ar-SA"/>
        </w:rPr>
        <w:t>成绩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spacing w:val="-11"/>
          <w:kern w:val="2"/>
          <w:sz w:val="32"/>
          <w:szCs w:val="32"/>
          <w:lang w:val="en-US" w:eastAsia="zh-CN" w:bidi="ar-SA"/>
        </w:rPr>
        <w:t>综合排名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pacing w:val="-11"/>
          <w:kern w:val="2"/>
          <w:sz w:val="32"/>
          <w:szCs w:val="32"/>
          <w:lang w:val="en-US" w:eastAsia="zh-CN" w:bidi="ar-SA"/>
        </w:rPr>
        <w:t>确定考察人选，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spacing w:val="-11"/>
          <w:kern w:val="2"/>
          <w:sz w:val="32"/>
          <w:szCs w:val="32"/>
          <w:lang w:val="en-US" w:eastAsia="zh-CN" w:bidi="ar-SA"/>
        </w:rPr>
        <w:t>由县委政研室和县委组织部组织考察，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pacing w:val="-11"/>
          <w:kern w:val="2"/>
          <w:sz w:val="32"/>
          <w:szCs w:val="32"/>
          <w:lang w:val="en-US" w:eastAsia="zh-CN" w:bidi="ar-SA"/>
        </w:rPr>
        <w:t>经考察不适合报考职位的，该职位可空缺。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3" w:firstLineChars="200"/>
        <w:jc w:val="left"/>
        <w:textAlignment w:val="auto"/>
        <w:rPr>
          <w:rFonts w:hint="default" w:ascii="方正楷体简体" w:hAnsi="方正楷体简体" w:eastAsia="方正楷体简体" w:cs="方正楷体简体"/>
          <w:b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方正楷体简体" w:hAnsi="方正楷体简体" w:eastAsia="方正楷体简体" w:cs="方正楷体简体"/>
          <w:b/>
          <w:bCs w:val="0"/>
          <w:color w:val="auto"/>
          <w:kern w:val="2"/>
          <w:sz w:val="32"/>
          <w:szCs w:val="32"/>
          <w:lang w:val="en-US" w:eastAsia="zh-CN" w:bidi="ar-SA"/>
        </w:rPr>
        <w:t>（五）试用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根据测试和考察情况，择优确定试用人员，试用期为3－6个月。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3" w:firstLineChars="200"/>
        <w:jc w:val="left"/>
        <w:textAlignment w:val="auto"/>
        <w:rPr>
          <w:rFonts w:hint="default" w:ascii="方正楷体简体" w:hAnsi="方正楷体简体" w:eastAsia="方正楷体简体" w:cs="方正楷体简体"/>
          <w:b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方正楷体简体" w:hAnsi="方正楷体简体" w:eastAsia="方正楷体简体" w:cs="方正楷体简体"/>
          <w:b/>
          <w:bCs w:val="0"/>
          <w:color w:val="auto"/>
          <w:kern w:val="2"/>
          <w:sz w:val="32"/>
          <w:szCs w:val="32"/>
          <w:lang w:val="en-US" w:eastAsia="zh-CN" w:bidi="ar-SA"/>
        </w:rPr>
        <w:t>（六）调入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599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 w:val="0"/>
          <w:color w:val="auto"/>
          <w:spacing w:val="-11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auto"/>
          <w:spacing w:val="-11"/>
          <w:kern w:val="2"/>
          <w:sz w:val="32"/>
          <w:szCs w:val="32"/>
          <w:lang w:val="en-US" w:eastAsia="zh-CN" w:bidi="ar-SA"/>
        </w:rPr>
        <w:t>试用合格的，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spacing w:val="-11"/>
          <w:kern w:val="2"/>
          <w:sz w:val="32"/>
          <w:szCs w:val="32"/>
          <w:lang w:val="en-US" w:eastAsia="zh-CN" w:bidi="ar-SA"/>
        </w:rPr>
        <w:t>由县委政研室和县委组织部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pacing w:val="-11"/>
          <w:kern w:val="2"/>
          <w:sz w:val="32"/>
          <w:szCs w:val="32"/>
          <w:lang w:val="en-US" w:eastAsia="zh-CN" w:bidi="ar-SA"/>
        </w:rPr>
        <w:t>按程序办理相关手续。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3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b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五、本公告由中共合江县委政研室、中共合江县委组织部负责解释。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638" w:leftChars="304" w:right="0" w:rightChars="0" w:firstLine="0" w:firstLineChars="0"/>
        <w:jc w:val="left"/>
        <w:textAlignment w:val="auto"/>
        <w:rPr>
          <w:rFonts w:hint="eastAsia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 xml:space="preserve">联 系 人：李  飞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638" w:leftChars="304" w:right="0" w:rightChars="0" w:firstLine="0" w:firstLineChars="0"/>
        <w:jc w:val="left"/>
        <w:textAlignment w:val="auto"/>
        <w:rPr>
          <w:rFonts w:hint="eastAsia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联系电话：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5269618  5243473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left"/>
        <w:textAlignment w:val="auto"/>
        <w:rPr>
          <w:rFonts w:hint="eastAsia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1906" w:leftChars="306" w:right="0" w:hanging="1263" w:hangingChars="393"/>
        <w:jc w:val="left"/>
        <w:textAlignment w:val="auto"/>
        <w:rPr>
          <w:rFonts w:hint="eastAsia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附件：1.中共合江县委政研室2019年公开考调机关工作人员职位表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1882" w:leftChars="754" w:right="0" w:rightChars="0" w:hanging="299" w:hangingChars="93"/>
        <w:jc w:val="left"/>
        <w:textAlignment w:val="auto"/>
        <w:rPr>
          <w:rFonts w:hint="eastAsia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2.中共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instrText xml:space="preserve"> HYPERLINK "http://www.lzrsj.net/news/Edit/UploadFile/2011321131000001.doc" </w:instrTex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合江县委政研室2019年公开考调机关工作人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1903" w:leftChars="906" w:right="0" w:firstLine="19" w:firstLineChars="6"/>
        <w:jc w:val="left"/>
        <w:textAlignment w:val="auto"/>
        <w:rPr>
          <w:rFonts w:hint="eastAsia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员报名表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1903" w:leftChars="906" w:right="0" w:firstLine="19" w:firstLineChars="6"/>
        <w:jc w:val="left"/>
        <w:textAlignment w:val="auto"/>
        <w:rPr>
          <w:rFonts w:hint="eastAsia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1903" w:leftChars="906" w:right="0" w:firstLine="19" w:firstLineChars="6"/>
        <w:jc w:val="left"/>
        <w:textAlignment w:val="auto"/>
        <w:rPr>
          <w:rFonts w:hint="eastAsia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1903" w:leftChars="906" w:right="0" w:firstLine="2894" w:firstLineChars="901"/>
        <w:jc w:val="left"/>
        <w:textAlignment w:val="auto"/>
        <w:rPr>
          <w:rFonts w:hint="eastAsia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中共合江县委政研室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4819" w:firstLineChars="1500"/>
        <w:jc w:val="left"/>
        <w:textAlignment w:val="auto"/>
        <w:rPr>
          <w:rFonts w:hint="eastAsia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中共合江县委组织部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5140" w:firstLineChars="1600"/>
        <w:jc w:val="left"/>
        <w:textAlignment w:val="auto"/>
        <w:rPr>
          <w:rFonts w:hint="default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sectPr>
          <w:pgSz w:w="11906" w:h="16838"/>
          <w:pgMar w:top="1701" w:right="1474" w:bottom="1587" w:left="1587" w:header="851" w:footer="992" w:gutter="0"/>
          <w:cols w:space="0" w:num="1"/>
          <w:rtlGutter w:val="0"/>
          <w:docGrid w:type="lines" w:linePitch="318" w:charSpace="0"/>
        </w:sectPr>
      </w:pPr>
      <w:r>
        <w:rPr>
          <w:rFonts w:hint="eastAsia" w:ascii="Times New Roman" w:hAnsi="Times New Roman" w:eastAsia="方正仿宋简体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2019年4月17日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方正黑体简体" w:hAnsi="方正黑体简体" w:eastAsia="方正黑体简体" w:cs="方正黑体简体"/>
          <w:b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 w:val="0"/>
          <w:color w:val="auto"/>
          <w:kern w:val="0"/>
          <w:sz w:val="32"/>
          <w:szCs w:val="32"/>
        </w:rPr>
        <w:t>附件</w:t>
      </w:r>
      <w:r>
        <w:rPr>
          <w:rFonts w:hint="eastAsia" w:ascii="方正黑体简体" w:hAnsi="方正黑体简体" w:eastAsia="方正黑体简体" w:cs="方正黑体简体"/>
          <w:b/>
          <w:bCs w:val="0"/>
          <w:color w:val="auto"/>
          <w:kern w:val="0"/>
          <w:sz w:val="32"/>
          <w:szCs w:val="32"/>
          <w:lang w:val="en-US" w:eastAsia="zh-CN"/>
        </w:rPr>
        <w:t>1</w:t>
      </w:r>
    </w:p>
    <w:tbl>
      <w:tblPr>
        <w:tblStyle w:val="6"/>
        <w:tblW w:w="1284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2284"/>
        <w:gridCol w:w="1807"/>
        <w:gridCol w:w="2267"/>
        <w:gridCol w:w="768"/>
        <w:gridCol w:w="2404"/>
        <w:gridCol w:w="1554"/>
        <w:gridCol w:w="994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28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 w:val="0"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中共合江县委政研室2019年公开考调机关工作人员职位表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股室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需求专业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年龄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用人方式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人数（人）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办公室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不限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35岁以下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不限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公开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考调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1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 w:val="0"/>
                <w:i w:val="0"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i w:val="0"/>
                <w:color w:val="auto"/>
                <w:sz w:val="32"/>
                <w:szCs w:val="32"/>
                <w:u w:val="none"/>
                <w:lang w:eastAsia="zh-CN"/>
              </w:rPr>
              <w:t>调研股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不限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35岁以下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不限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公开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考调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02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auto"/>
                <w:sz w:val="32"/>
                <w:szCs w:val="3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Times New Roman" w:hAnsi="Times New Roman" w:eastAsia="方正仿宋简体" w:cs="Times New Roman"/>
          <w:b/>
          <w:bCs w:val="0"/>
          <w:color w:val="auto"/>
          <w:szCs w:val="21"/>
        </w:rPr>
        <w:sectPr>
          <w:pgSz w:w="16838" w:h="11906" w:orient="landscape"/>
          <w:pgMar w:top="1587" w:right="1701" w:bottom="1474" w:left="1587" w:header="851" w:footer="992" w:gutter="0"/>
          <w:cols w:space="0" w:num="1"/>
          <w:rtlGutter w:val="0"/>
          <w:docGrid w:type="lines" w:linePitch="318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方正黑体简体" w:hAnsi="方正黑体简体" w:eastAsia="方正黑体简体" w:cs="方正黑体简体"/>
          <w:b/>
          <w:bCs w:val="0"/>
          <w:color w:val="auto"/>
          <w:kern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 w:val="0"/>
          <w:color w:val="auto"/>
          <w:kern w:val="0"/>
          <w:sz w:val="32"/>
          <w:szCs w:val="32"/>
          <w:lang w:eastAsia="zh-CN"/>
        </w:rPr>
        <w:t>附</w:t>
      </w:r>
      <w:r>
        <w:rPr>
          <w:rFonts w:hint="default" w:ascii="方正黑体简体" w:hAnsi="方正黑体简体" w:eastAsia="方正黑体简体" w:cs="方正黑体简体"/>
          <w:b/>
          <w:bCs w:val="0"/>
          <w:color w:val="auto"/>
          <w:kern w:val="0"/>
          <w:sz w:val="32"/>
          <w:szCs w:val="32"/>
        </w:rPr>
        <w:t>件</w:t>
      </w:r>
      <w:r>
        <w:rPr>
          <w:rFonts w:hint="eastAsia" w:ascii="方正黑体简体" w:hAnsi="方正黑体简体" w:eastAsia="方正黑体简体" w:cs="方正黑体简体"/>
          <w:b/>
          <w:bCs w:val="0"/>
          <w:color w:val="auto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/>
          <w:bCs w:val="0"/>
          <w:i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i w:val="0"/>
          <w:color w:val="auto"/>
          <w:kern w:val="0"/>
          <w:sz w:val="44"/>
          <w:szCs w:val="44"/>
          <w:u w:val="none"/>
          <w:lang w:val="en-US" w:eastAsia="zh-CN" w:bidi="ar"/>
        </w:rPr>
        <w:t>中共</w:t>
      </w:r>
      <w:r>
        <w:rPr>
          <w:rFonts w:hint="eastAsia" w:ascii="方正小标宋简体" w:hAnsi="方正小标宋简体" w:eastAsia="方正小标宋简体" w:cs="方正小标宋简体"/>
          <w:b/>
          <w:bCs w:val="0"/>
          <w:i w:val="0"/>
          <w:color w:val="auto"/>
          <w:kern w:val="0"/>
          <w:sz w:val="44"/>
          <w:szCs w:val="44"/>
          <w:u w:val="none"/>
          <w:lang w:val="en-US" w:eastAsia="zh-CN" w:bidi="ar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/>
          <w:bCs w:val="0"/>
          <w:i w:val="0"/>
          <w:color w:val="auto"/>
          <w:kern w:val="0"/>
          <w:sz w:val="44"/>
          <w:szCs w:val="44"/>
          <w:u w:val="none"/>
          <w:lang w:val="en-US" w:eastAsia="zh-CN" w:bidi="ar"/>
        </w:rPr>
        <w:instrText xml:space="preserve"> HYPERLINK "http://www.lzrsj.net/news/Edit/UploadFile/2011321131000001.doc" </w:instrText>
      </w:r>
      <w:r>
        <w:rPr>
          <w:rFonts w:hint="eastAsia" w:ascii="方正小标宋简体" w:hAnsi="方正小标宋简体" w:eastAsia="方正小标宋简体" w:cs="方正小标宋简体"/>
          <w:b/>
          <w:bCs w:val="0"/>
          <w:i w:val="0"/>
          <w:color w:val="auto"/>
          <w:kern w:val="0"/>
          <w:sz w:val="44"/>
          <w:szCs w:val="44"/>
          <w:u w:val="none"/>
          <w:lang w:val="en-US" w:eastAsia="zh-CN" w:bidi="ar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/>
          <w:bCs w:val="0"/>
          <w:i w:val="0"/>
          <w:color w:val="auto"/>
          <w:kern w:val="0"/>
          <w:sz w:val="44"/>
          <w:szCs w:val="44"/>
          <w:u w:val="none"/>
          <w:lang w:val="en-US" w:eastAsia="zh-CN" w:bidi="ar"/>
        </w:rPr>
        <w:t>合江县委政研室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/>
          <w:bCs w:val="0"/>
          <w:i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i w:val="0"/>
          <w:color w:val="auto"/>
          <w:kern w:val="0"/>
          <w:sz w:val="44"/>
          <w:szCs w:val="44"/>
          <w:u w:val="none"/>
          <w:lang w:val="en-US" w:eastAsia="zh-CN" w:bidi="ar"/>
        </w:rPr>
        <w:t>2019年公开考调机关工作人员报名表</w:t>
      </w:r>
      <w:r>
        <w:rPr>
          <w:rFonts w:hint="eastAsia" w:ascii="方正小标宋简体" w:hAnsi="方正小标宋简体" w:eastAsia="方正小标宋简体" w:cs="方正小标宋简体"/>
          <w:b/>
          <w:bCs w:val="0"/>
          <w:i w:val="0"/>
          <w:color w:val="auto"/>
          <w:kern w:val="0"/>
          <w:sz w:val="44"/>
          <w:szCs w:val="44"/>
          <w:u w:val="none"/>
          <w:lang w:val="en-US" w:eastAsia="zh-CN" w:bidi="ar"/>
        </w:rPr>
        <w:fldChar w:fldCharType="end"/>
      </w:r>
    </w:p>
    <w:tbl>
      <w:tblPr>
        <w:tblStyle w:val="6"/>
        <w:tblpPr w:leftFromText="180" w:rightFromText="180" w:vertAnchor="text" w:horzAnchor="page" w:tblpXSpec="center" w:tblpY="275"/>
        <w:tblOverlap w:val="never"/>
        <w:tblW w:w="85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687"/>
        <w:gridCol w:w="10"/>
        <w:gridCol w:w="257"/>
        <w:gridCol w:w="452"/>
        <w:gridCol w:w="104"/>
        <w:gridCol w:w="274"/>
        <w:gridCol w:w="510"/>
        <w:gridCol w:w="521"/>
        <w:gridCol w:w="32"/>
        <w:gridCol w:w="566"/>
        <w:gridCol w:w="393"/>
        <w:gridCol w:w="153"/>
        <w:gridCol w:w="152"/>
        <w:gridCol w:w="285"/>
        <w:gridCol w:w="610"/>
        <w:gridCol w:w="25"/>
        <w:gridCol w:w="7"/>
        <w:gridCol w:w="467"/>
        <w:gridCol w:w="429"/>
        <w:gridCol w:w="111"/>
        <w:gridCol w:w="1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exact"/>
          <w:jc w:val="center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ind w:left="241" w:hanging="242" w:hangingChars="115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  <w:t>姓  名</w:t>
            </w:r>
          </w:p>
        </w:tc>
        <w:tc>
          <w:tcPr>
            <w:tcW w:w="15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</w:p>
        </w:tc>
        <w:tc>
          <w:tcPr>
            <w:tcW w:w="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  <w:t>性  别</w:t>
            </w:r>
          </w:p>
        </w:tc>
        <w:tc>
          <w:tcPr>
            <w:tcW w:w="1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</w:p>
        </w:tc>
        <w:tc>
          <w:tcPr>
            <w:tcW w:w="9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205"/>
              </w:tabs>
              <w:snapToGrid w:val="0"/>
              <w:ind w:left="27" w:leftChars="13" w:right="118" w:rightChars="56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  <w:t>出 生</w:t>
            </w:r>
          </w:p>
          <w:p>
            <w:pPr>
              <w:tabs>
                <w:tab w:val="left" w:pos="1205"/>
              </w:tabs>
              <w:snapToGrid w:val="0"/>
              <w:ind w:left="27" w:leftChars="13" w:right="118" w:rightChars="56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  <w:t>年 月</w:t>
            </w:r>
          </w:p>
        </w:tc>
        <w:tc>
          <w:tcPr>
            <w:tcW w:w="15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 w:val="24"/>
              </w:rPr>
              <w:t>(   岁)</w:t>
            </w:r>
          </w:p>
        </w:tc>
        <w:tc>
          <w:tcPr>
            <w:tcW w:w="14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  <w:t>贴近期一寸</w:t>
            </w:r>
          </w:p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  <w:t>正面免冠</w:t>
            </w:r>
          </w:p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  <w:t>彩色相片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  <w:t>民  族</w:t>
            </w:r>
          </w:p>
        </w:tc>
        <w:tc>
          <w:tcPr>
            <w:tcW w:w="15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</w:p>
        </w:tc>
        <w:tc>
          <w:tcPr>
            <w:tcW w:w="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  <w:t>籍  贯</w:t>
            </w:r>
          </w:p>
        </w:tc>
        <w:tc>
          <w:tcPr>
            <w:tcW w:w="1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</w:p>
        </w:tc>
        <w:tc>
          <w:tcPr>
            <w:tcW w:w="9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205"/>
              </w:tabs>
              <w:snapToGrid w:val="0"/>
              <w:ind w:right="118" w:rightChars="56" w:firstLine="30" w:firstLineChars="14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  <w:t>出生地</w:t>
            </w:r>
          </w:p>
        </w:tc>
        <w:tc>
          <w:tcPr>
            <w:tcW w:w="15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</w:p>
        </w:tc>
        <w:tc>
          <w:tcPr>
            <w:tcW w:w="144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4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  <w:t>入  党</w:t>
            </w:r>
          </w:p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  <w:t>时  间</w:t>
            </w:r>
          </w:p>
        </w:tc>
        <w:tc>
          <w:tcPr>
            <w:tcW w:w="3413" w:type="dxa"/>
            <w:gridSpan w:val="10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</w:p>
        </w:tc>
        <w:tc>
          <w:tcPr>
            <w:tcW w:w="9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205"/>
              </w:tabs>
              <w:snapToGrid w:val="0"/>
              <w:ind w:right="118" w:rightChars="56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  <w:t>参加工作</w:t>
            </w:r>
          </w:p>
          <w:p>
            <w:pPr>
              <w:tabs>
                <w:tab w:val="left" w:pos="1205"/>
              </w:tabs>
              <w:snapToGrid w:val="0"/>
              <w:ind w:right="118" w:rightChars="56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  <w:t>时间</w:t>
            </w:r>
          </w:p>
        </w:tc>
        <w:tc>
          <w:tcPr>
            <w:tcW w:w="15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</w:p>
        </w:tc>
        <w:tc>
          <w:tcPr>
            <w:tcW w:w="144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14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pacing w:val="8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pacing w:val="8"/>
                <w:szCs w:val="21"/>
              </w:rPr>
              <w:t>有何</w:t>
            </w:r>
          </w:p>
          <w:p>
            <w:pPr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pacing w:val="8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pacing w:val="8"/>
                <w:szCs w:val="21"/>
              </w:rPr>
              <w:t>特长</w:t>
            </w:r>
          </w:p>
        </w:tc>
        <w:tc>
          <w:tcPr>
            <w:tcW w:w="2294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left="-101" w:right="-101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</w:p>
        </w:tc>
        <w:tc>
          <w:tcPr>
            <w:tcW w:w="1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right="24" w:firstLine="2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  <w:t>健康</w:t>
            </w:r>
          </w:p>
          <w:p>
            <w:pPr>
              <w:adjustRightInd w:val="0"/>
              <w:snapToGrid w:val="0"/>
              <w:ind w:left="-101" w:right="-101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  <w:t>状况</w:t>
            </w:r>
          </w:p>
        </w:tc>
        <w:tc>
          <w:tcPr>
            <w:tcW w:w="25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left="-101" w:right="-101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</w:p>
        </w:tc>
        <w:tc>
          <w:tcPr>
            <w:tcW w:w="144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exact"/>
          <w:jc w:val="center"/>
        </w:trPr>
        <w:tc>
          <w:tcPr>
            <w:tcW w:w="209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  <w:t>毕业院校及专业</w:t>
            </w:r>
          </w:p>
        </w:tc>
        <w:tc>
          <w:tcPr>
            <w:tcW w:w="1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  <w:t>全日制教育</w:t>
            </w:r>
          </w:p>
        </w:tc>
        <w:tc>
          <w:tcPr>
            <w:tcW w:w="27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</w:p>
        </w:tc>
        <w:tc>
          <w:tcPr>
            <w:tcW w:w="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  <w:t>学历学位</w:t>
            </w: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2096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</w:p>
        </w:tc>
        <w:tc>
          <w:tcPr>
            <w:tcW w:w="1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  <w:t>在职教育</w:t>
            </w:r>
          </w:p>
        </w:tc>
        <w:tc>
          <w:tcPr>
            <w:tcW w:w="27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</w:p>
        </w:tc>
        <w:tc>
          <w:tcPr>
            <w:tcW w:w="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  <w:t>学历学位</w:t>
            </w: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  <w:jc w:val="center"/>
        </w:trPr>
        <w:tc>
          <w:tcPr>
            <w:tcW w:w="20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  <w:t>报考单位及职位</w:t>
            </w:r>
          </w:p>
        </w:tc>
        <w:tc>
          <w:tcPr>
            <w:tcW w:w="642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  <w:jc w:val="center"/>
        </w:trPr>
        <w:tc>
          <w:tcPr>
            <w:tcW w:w="20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  <w:t>现工作单位及职务</w:t>
            </w:r>
          </w:p>
        </w:tc>
        <w:tc>
          <w:tcPr>
            <w:tcW w:w="642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0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  <w:t>现职级别</w:t>
            </w:r>
          </w:p>
        </w:tc>
        <w:tc>
          <w:tcPr>
            <w:tcW w:w="18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</w:p>
        </w:tc>
        <w:tc>
          <w:tcPr>
            <w:tcW w:w="12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  <w:t>任现职时间</w:t>
            </w:r>
          </w:p>
        </w:tc>
        <w:tc>
          <w:tcPr>
            <w:tcW w:w="32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0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  <w:t>手机号码</w:t>
            </w:r>
          </w:p>
        </w:tc>
        <w:tc>
          <w:tcPr>
            <w:tcW w:w="18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</w:p>
        </w:tc>
        <w:tc>
          <w:tcPr>
            <w:tcW w:w="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  <w:t>单位电话</w:t>
            </w:r>
          </w:p>
        </w:tc>
        <w:tc>
          <w:tcPr>
            <w:tcW w:w="1232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  <w:t> </w:t>
            </w:r>
          </w:p>
        </w:tc>
        <w:tc>
          <w:tcPr>
            <w:tcW w:w="1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  <w:t>住宅电话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0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  <w:t>身份证号码</w:t>
            </w:r>
          </w:p>
        </w:tc>
        <w:tc>
          <w:tcPr>
            <w:tcW w:w="642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519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  <w:t xml:space="preserve"> 参加学习和培训经历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  <w:t>学  制</w:t>
            </w:r>
          </w:p>
        </w:tc>
        <w:tc>
          <w:tcPr>
            <w:tcW w:w="15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  <w:t>学  历</w:t>
            </w:r>
          </w:p>
        </w:tc>
        <w:tc>
          <w:tcPr>
            <w:tcW w:w="321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  <w:t>毕  业  院  校</w:t>
            </w:r>
          </w:p>
        </w:tc>
        <w:tc>
          <w:tcPr>
            <w:tcW w:w="1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ind w:left="72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  <w:t>所 学 专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</w:p>
        </w:tc>
        <w:tc>
          <w:tcPr>
            <w:tcW w:w="15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</w:p>
        </w:tc>
        <w:tc>
          <w:tcPr>
            <w:tcW w:w="321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</w:p>
        </w:tc>
        <w:tc>
          <w:tcPr>
            <w:tcW w:w="1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</w:p>
        </w:tc>
        <w:tc>
          <w:tcPr>
            <w:tcW w:w="15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</w:p>
        </w:tc>
        <w:tc>
          <w:tcPr>
            <w:tcW w:w="321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</w:p>
        </w:tc>
        <w:tc>
          <w:tcPr>
            <w:tcW w:w="1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</w:p>
        </w:tc>
        <w:tc>
          <w:tcPr>
            <w:tcW w:w="15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</w:p>
        </w:tc>
        <w:tc>
          <w:tcPr>
            <w:tcW w:w="321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</w:p>
        </w:tc>
        <w:tc>
          <w:tcPr>
            <w:tcW w:w="1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8519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  <w:t xml:space="preserve">     主  要  工  作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5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  <w:t>起止年月</w:t>
            </w:r>
          </w:p>
        </w:tc>
        <w:tc>
          <w:tcPr>
            <w:tcW w:w="597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  <w:t>工 作 单 位、职务、所从事工作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25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 w:val="18"/>
                <w:szCs w:val="18"/>
              </w:rPr>
              <w:t>年  月—      年  月</w:t>
            </w:r>
          </w:p>
        </w:tc>
        <w:tc>
          <w:tcPr>
            <w:tcW w:w="597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 w:val="18"/>
                <w:szCs w:val="18"/>
              </w:rPr>
              <w:t>年  月—      年  月</w:t>
            </w:r>
          </w:p>
        </w:tc>
        <w:tc>
          <w:tcPr>
            <w:tcW w:w="597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 w:val="18"/>
                <w:szCs w:val="18"/>
              </w:rPr>
              <w:t>年  月—      年  月</w:t>
            </w:r>
          </w:p>
        </w:tc>
        <w:tc>
          <w:tcPr>
            <w:tcW w:w="597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 w:val="18"/>
                <w:szCs w:val="18"/>
              </w:rPr>
              <w:t>年  月—      年  月</w:t>
            </w:r>
          </w:p>
        </w:tc>
        <w:tc>
          <w:tcPr>
            <w:tcW w:w="597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 w:val="18"/>
                <w:szCs w:val="18"/>
              </w:rPr>
              <w:t>年  月—      年  月</w:t>
            </w:r>
          </w:p>
        </w:tc>
        <w:tc>
          <w:tcPr>
            <w:tcW w:w="597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  <w:jc w:val="center"/>
        </w:trPr>
        <w:tc>
          <w:tcPr>
            <w:tcW w:w="182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ind w:left="2" w:hanging="2" w:hangingChars="1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  <w:t>何时何地</w:t>
            </w:r>
          </w:p>
          <w:p>
            <w:pPr>
              <w:spacing w:line="280" w:lineRule="exact"/>
              <w:ind w:left="13" w:hanging="13" w:hangingChars="6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  <w:t>受过何种</w:t>
            </w:r>
          </w:p>
          <w:p>
            <w:pPr>
              <w:spacing w:line="280" w:lineRule="exact"/>
              <w:ind w:left="2" w:hanging="2" w:hangingChars="1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  <w:t>奖 励 和</w:t>
            </w:r>
          </w:p>
          <w:p>
            <w:pPr>
              <w:spacing w:line="280" w:lineRule="exact"/>
              <w:ind w:left="2" w:hanging="2" w:hangingChars="1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  <w:t>处    分</w:t>
            </w:r>
          </w:p>
        </w:tc>
        <w:tc>
          <w:tcPr>
            <w:tcW w:w="669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182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ind w:left="2" w:hanging="2" w:hangingChars="1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  <w:t>工作以来</w:t>
            </w:r>
          </w:p>
          <w:p>
            <w:pPr>
              <w:spacing w:line="300" w:lineRule="exact"/>
              <w:ind w:left="2" w:hanging="2" w:hangingChars="1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  <w:t>年度考核结果</w:t>
            </w:r>
          </w:p>
        </w:tc>
        <w:tc>
          <w:tcPr>
            <w:tcW w:w="669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82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ind w:left="2" w:hanging="2" w:hangingChars="1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  <w:t>家庭成员及重要</w:t>
            </w:r>
          </w:p>
          <w:p>
            <w:pPr>
              <w:spacing w:line="340" w:lineRule="exact"/>
              <w:ind w:left="2" w:hanging="2" w:hangingChars="1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  <w:t>社会关系</w:t>
            </w:r>
          </w:p>
        </w:tc>
        <w:tc>
          <w:tcPr>
            <w:tcW w:w="10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  <w:t>称  谓</w:t>
            </w:r>
          </w:p>
        </w:tc>
        <w:tc>
          <w:tcPr>
            <w:tcW w:w="1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  <w:t>姓  名</w:t>
            </w: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  <w:t>出生日期</w:t>
            </w:r>
          </w:p>
        </w:tc>
        <w:tc>
          <w:tcPr>
            <w:tcW w:w="1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  <w:t>政治面貌</w:t>
            </w:r>
          </w:p>
        </w:tc>
        <w:tc>
          <w:tcPr>
            <w:tcW w:w="23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ind w:left="2" w:hanging="2" w:hangingChars="1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</w:p>
        </w:tc>
        <w:tc>
          <w:tcPr>
            <w:tcW w:w="10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</w:p>
        </w:tc>
        <w:tc>
          <w:tcPr>
            <w:tcW w:w="1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</w:p>
        </w:tc>
        <w:tc>
          <w:tcPr>
            <w:tcW w:w="1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</w:p>
        </w:tc>
        <w:tc>
          <w:tcPr>
            <w:tcW w:w="23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ind w:left="2" w:hanging="2" w:hangingChars="1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</w:p>
        </w:tc>
        <w:tc>
          <w:tcPr>
            <w:tcW w:w="10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</w:p>
        </w:tc>
        <w:tc>
          <w:tcPr>
            <w:tcW w:w="1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</w:p>
        </w:tc>
        <w:tc>
          <w:tcPr>
            <w:tcW w:w="1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</w:p>
        </w:tc>
        <w:tc>
          <w:tcPr>
            <w:tcW w:w="23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ind w:left="2" w:hanging="2" w:hangingChars="1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</w:p>
        </w:tc>
        <w:tc>
          <w:tcPr>
            <w:tcW w:w="10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</w:p>
        </w:tc>
        <w:tc>
          <w:tcPr>
            <w:tcW w:w="1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</w:p>
        </w:tc>
        <w:tc>
          <w:tcPr>
            <w:tcW w:w="1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</w:p>
        </w:tc>
        <w:tc>
          <w:tcPr>
            <w:tcW w:w="23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ind w:left="2" w:hanging="2" w:hangingChars="1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</w:p>
        </w:tc>
        <w:tc>
          <w:tcPr>
            <w:tcW w:w="10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</w:p>
        </w:tc>
        <w:tc>
          <w:tcPr>
            <w:tcW w:w="1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</w:p>
        </w:tc>
        <w:tc>
          <w:tcPr>
            <w:tcW w:w="1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</w:p>
        </w:tc>
        <w:tc>
          <w:tcPr>
            <w:tcW w:w="23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2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ind w:left="2" w:hanging="2" w:hangingChars="1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</w:p>
        </w:tc>
        <w:tc>
          <w:tcPr>
            <w:tcW w:w="10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</w:p>
        </w:tc>
        <w:tc>
          <w:tcPr>
            <w:tcW w:w="1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</w:p>
        </w:tc>
        <w:tc>
          <w:tcPr>
            <w:tcW w:w="1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</w:p>
        </w:tc>
        <w:tc>
          <w:tcPr>
            <w:tcW w:w="23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3" w:hRule="exact"/>
          <w:jc w:val="center"/>
        </w:trPr>
        <w:tc>
          <w:tcPr>
            <w:tcW w:w="182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  <w:t xml:space="preserve">诚信承诺  </w:t>
            </w:r>
          </w:p>
          <w:p>
            <w:pPr>
              <w:adjustRightInd w:val="0"/>
              <w:snapToGrid w:val="0"/>
              <w:spacing w:line="480" w:lineRule="auto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  <w:t>意    见</w:t>
            </w:r>
          </w:p>
        </w:tc>
        <w:tc>
          <w:tcPr>
            <w:tcW w:w="669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1" w:firstLineChars="100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  <w:t xml:space="preserve">本人上述所填写的情况和提供的相关材料、证件均真实、有效。若有虚假，责任自负。                                   </w:t>
            </w:r>
          </w:p>
          <w:p>
            <w:pP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  <w:t xml:space="preserve">                                  考生签名：         </w:t>
            </w:r>
          </w:p>
          <w:p>
            <w:pPr>
              <w:ind w:firstLine="2214" w:firstLineChars="1050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  <w:t xml:space="preserve">  </w:t>
            </w:r>
          </w:p>
          <w:p>
            <w:pP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  <w:t xml:space="preserve">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  <w:jc w:val="center"/>
        </w:trPr>
        <w:tc>
          <w:tcPr>
            <w:tcW w:w="1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ind w:left="2" w:hanging="2" w:hangingChars="1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  <w:lang w:eastAsia="zh-CN"/>
              </w:rPr>
              <w:t>所在单位</w:t>
            </w:r>
          </w:p>
          <w:p>
            <w:pPr>
              <w:spacing w:line="340" w:lineRule="exact"/>
              <w:ind w:left="2" w:hanging="2" w:hangingChars="1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  <w:lang w:eastAsia="zh-CN"/>
              </w:rPr>
              <w:t>意</w:t>
            </w: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  <w:lang w:eastAsia="zh-CN"/>
              </w:rPr>
              <w:t>见</w:t>
            </w:r>
          </w:p>
        </w:tc>
        <w:tc>
          <w:tcPr>
            <w:tcW w:w="669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40" w:lineRule="exact"/>
              <w:ind w:right="840" w:firstLine="4638" w:firstLineChars="2200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  <w:t>（盖章）</w:t>
            </w:r>
          </w:p>
          <w:p>
            <w:pPr>
              <w:spacing w:line="340" w:lineRule="exact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  <w:t xml:space="preserve">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  <w:jc w:val="center"/>
        </w:trPr>
        <w:tc>
          <w:tcPr>
            <w:tcW w:w="1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ind w:left="2" w:leftChars="0" w:hanging="2" w:hangingChars="1"/>
              <w:jc w:val="center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  <w:t>资格审查意见</w:t>
            </w:r>
          </w:p>
        </w:tc>
        <w:tc>
          <w:tcPr>
            <w:tcW w:w="669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firstLine="3584" w:firstLineChars="1700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  <w:t xml:space="preserve">审查人签名： </w:t>
            </w:r>
          </w:p>
          <w:p>
            <w:pPr>
              <w:spacing w:line="340" w:lineRule="exact"/>
              <w:ind w:right="840" w:firstLine="4638" w:firstLineChars="2200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  <w:t>（盖章）</w:t>
            </w:r>
          </w:p>
          <w:p>
            <w:pPr>
              <w:spacing w:line="340" w:lineRule="exact"/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 w:val="0"/>
                <w:color w:val="auto"/>
                <w:szCs w:val="21"/>
              </w:rPr>
              <w:t xml:space="preserve">                                            年   月   日</w:t>
            </w:r>
          </w:p>
        </w:tc>
      </w:tr>
    </w:tbl>
    <w:p>
      <w:pPr>
        <w:adjustRightInd w:val="0"/>
        <w:snapToGrid w:val="0"/>
        <w:spacing w:before="93" w:beforeLines="30"/>
        <w:rPr>
          <w:rFonts w:hint="eastAsia" w:ascii="宋体" w:hAnsi="宋体"/>
          <w:b/>
          <w:bCs w:val="0"/>
          <w:color w:val="auto"/>
          <w:sz w:val="30"/>
          <w:szCs w:val="36"/>
        </w:rPr>
      </w:pPr>
      <w:r>
        <w:rPr>
          <w:rFonts w:hint="eastAsia" w:ascii="宋体" w:hAnsi="宋体"/>
          <w:b/>
          <w:bCs w:val="0"/>
          <w:color w:val="auto"/>
          <w:sz w:val="30"/>
          <w:szCs w:val="36"/>
        </w:rPr>
        <w:t xml:space="preserve">  </w:t>
      </w:r>
    </w:p>
    <w:p>
      <w:pPr>
        <w:spacing w:line="20" w:lineRule="exact"/>
        <w:jc w:val="left"/>
        <w:rPr>
          <w:rFonts w:hint="eastAsia"/>
          <w:b/>
          <w:bCs w:val="0"/>
          <w:color w:val="auto"/>
          <w:sz w:val="18"/>
          <w:szCs w:val="18"/>
        </w:rPr>
      </w:pPr>
    </w:p>
    <w:p>
      <w:pPr>
        <w:spacing w:line="300" w:lineRule="exact"/>
        <w:jc w:val="left"/>
        <w:rPr>
          <w:rFonts w:hint="eastAsia" w:ascii="方正仿宋简体" w:hAnsi="方正仿宋简体" w:eastAsia="方正仿宋简体" w:cs="方正仿宋简体"/>
          <w:b/>
          <w:bCs w:val="0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zCs w:val="21"/>
        </w:rPr>
        <w:t>备  注：①本表必须如实填写，对弄虚作假造成的一切后果自负； ②学历学位等信息应严格按照所获证书内容填写；③报名表必须采取A4纸正反双面打印</w:t>
      </w:r>
      <w:r>
        <w:rPr>
          <w:rFonts w:hint="eastAsia" w:ascii="方正仿宋简体" w:hAnsi="方正仿宋简体" w:eastAsia="方正仿宋简体" w:cs="方正仿宋简体"/>
          <w:b/>
          <w:bCs w:val="0"/>
          <w:color w:val="auto"/>
          <w:szCs w:val="21"/>
          <w:lang w:eastAsia="zh-CN"/>
        </w:rPr>
        <w:t>；④考生签名处手写。</w:t>
      </w:r>
    </w:p>
    <w:p>
      <w:pPr>
        <w:rPr>
          <w:b/>
          <w:bCs w:val="0"/>
          <w:color w:val="auto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F05AC5"/>
    <w:multiLevelType w:val="singleLevel"/>
    <w:tmpl w:val="72F05AC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E80A69"/>
    <w:rsid w:val="014C1C63"/>
    <w:rsid w:val="01634056"/>
    <w:rsid w:val="019A6632"/>
    <w:rsid w:val="049F2C6A"/>
    <w:rsid w:val="06F94457"/>
    <w:rsid w:val="074A2835"/>
    <w:rsid w:val="0A602124"/>
    <w:rsid w:val="0A6137F9"/>
    <w:rsid w:val="0DA8393E"/>
    <w:rsid w:val="0EE84F34"/>
    <w:rsid w:val="125A22D1"/>
    <w:rsid w:val="14232BE5"/>
    <w:rsid w:val="147D3446"/>
    <w:rsid w:val="16D85DD1"/>
    <w:rsid w:val="184E5D0B"/>
    <w:rsid w:val="199F7649"/>
    <w:rsid w:val="1A465942"/>
    <w:rsid w:val="1AA63C90"/>
    <w:rsid w:val="1B966C88"/>
    <w:rsid w:val="1BF1689A"/>
    <w:rsid w:val="1ED52FCC"/>
    <w:rsid w:val="1F3E221D"/>
    <w:rsid w:val="1FB80195"/>
    <w:rsid w:val="21500DC6"/>
    <w:rsid w:val="245B0BEF"/>
    <w:rsid w:val="25AF0132"/>
    <w:rsid w:val="26F34585"/>
    <w:rsid w:val="29F6701C"/>
    <w:rsid w:val="2A39351B"/>
    <w:rsid w:val="2B725EAB"/>
    <w:rsid w:val="2CF15613"/>
    <w:rsid w:val="2EF5231F"/>
    <w:rsid w:val="2EF95D0F"/>
    <w:rsid w:val="342E3E03"/>
    <w:rsid w:val="35085F8F"/>
    <w:rsid w:val="359337C6"/>
    <w:rsid w:val="36685CFF"/>
    <w:rsid w:val="37974133"/>
    <w:rsid w:val="3A5C3F71"/>
    <w:rsid w:val="3AC51D45"/>
    <w:rsid w:val="3D687BA8"/>
    <w:rsid w:val="3D924FF5"/>
    <w:rsid w:val="3EE80A69"/>
    <w:rsid w:val="42F947F4"/>
    <w:rsid w:val="446D7229"/>
    <w:rsid w:val="45395657"/>
    <w:rsid w:val="455453EE"/>
    <w:rsid w:val="45DA4357"/>
    <w:rsid w:val="46FB3E29"/>
    <w:rsid w:val="47A02294"/>
    <w:rsid w:val="4A4375DB"/>
    <w:rsid w:val="4B8C29C4"/>
    <w:rsid w:val="4C8E31D8"/>
    <w:rsid w:val="4D4C7548"/>
    <w:rsid w:val="4F5D3CB8"/>
    <w:rsid w:val="50CC4C07"/>
    <w:rsid w:val="52460CD3"/>
    <w:rsid w:val="52C329BD"/>
    <w:rsid w:val="52F576C7"/>
    <w:rsid w:val="55503868"/>
    <w:rsid w:val="563D32B8"/>
    <w:rsid w:val="5BA4662B"/>
    <w:rsid w:val="64737783"/>
    <w:rsid w:val="655147DB"/>
    <w:rsid w:val="65C77A59"/>
    <w:rsid w:val="669566DF"/>
    <w:rsid w:val="67CE40EC"/>
    <w:rsid w:val="6961435D"/>
    <w:rsid w:val="69B112BC"/>
    <w:rsid w:val="6A470EA4"/>
    <w:rsid w:val="6B5D0295"/>
    <w:rsid w:val="6BA25C9E"/>
    <w:rsid w:val="6DF2183D"/>
    <w:rsid w:val="715C6BC2"/>
    <w:rsid w:val="73473AE0"/>
    <w:rsid w:val="744A56AC"/>
    <w:rsid w:val="777C1FFD"/>
    <w:rsid w:val="7A1446E5"/>
    <w:rsid w:val="7AC15467"/>
    <w:rsid w:val="7AD437ED"/>
    <w:rsid w:val="7D0261DC"/>
    <w:rsid w:val="7E43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2019-03-25T08:46:00Z</dcterms:created>
  <dc:creator>碧海蓝天</dc:creator>
  <cp:lastModifiedBy>碧海蓝天</cp:lastModifiedBy>
  <cp:lastPrinted>2019-04-17T01:38:00Z</cp:lastPrinted>
  <dcterms:modified xsi:type="dcterms:W3CDTF">2019-04-17T01:40:08Z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