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674" w:rsidRDefault="007A71BA">
      <w:pPr>
        <w:jc w:val="center"/>
        <w:rPr>
          <w:rFonts w:ascii="华文中宋" w:eastAsia="华文中宋" w:hAnsi="华文中宋" w:cs="华文中宋"/>
          <w:b/>
          <w:bCs/>
          <w:sz w:val="56"/>
          <w:szCs w:val="56"/>
        </w:rPr>
      </w:pPr>
      <w:r>
        <w:rPr>
          <w:rFonts w:ascii="华文中宋" w:eastAsia="华文中宋" w:hAnsi="华文中宋" w:cs="华文中宋" w:hint="eastAsia"/>
          <w:b/>
          <w:bCs/>
          <w:sz w:val="56"/>
          <w:szCs w:val="56"/>
        </w:rPr>
        <w:t>成都师范学院</w:t>
      </w:r>
      <w:r>
        <w:rPr>
          <w:rFonts w:ascii="华文中宋" w:eastAsia="华文中宋" w:hAnsi="华文中宋" w:cs="华文中宋" w:hint="eastAsia"/>
          <w:b/>
          <w:bCs/>
          <w:sz w:val="56"/>
          <w:szCs w:val="56"/>
        </w:rPr>
        <w:t>201</w:t>
      </w:r>
      <w:r>
        <w:rPr>
          <w:rFonts w:ascii="华文中宋" w:eastAsia="华文中宋" w:hAnsi="华文中宋" w:cs="华文中宋" w:hint="eastAsia"/>
          <w:b/>
          <w:bCs/>
          <w:sz w:val="56"/>
          <w:szCs w:val="56"/>
        </w:rPr>
        <w:t>9</w:t>
      </w:r>
      <w:r>
        <w:rPr>
          <w:rFonts w:ascii="华文中宋" w:eastAsia="华文中宋" w:hAnsi="华文中宋" w:cs="华文中宋" w:hint="eastAsia"/>
          <w:b/>
          <w:bCs/>
          <w:sz w:val="56"/>
          <w:szCs w:val="56"/>
        </w:rPr>
        <w:t>年</w:t>
      </w:r>
      <w:r>
        <w:rPr>
          <w:rFonts w:ascii="华文中宋" w:eastAsia="华文中宋" w:hAnsi="华文中宋" w:cs="华文中宋" w:hint="eastAsia"/>
          <w:b/>
          <w:bCs/>
          <w:sz w:val="56"/>
          <w:szCs w:val="56"/>
        </w:rPr>
        <w:t>6</w:t>
      </w:r>
      <w:r>
        <w:rPr>
          <w:rFonts w:ascii="华文中宋" w:eastAsia="华文中宋" w:hAnsi="华文中宋" w:cs="华文中宋" w:hint="eastAsia"/>
          <w:b/>
          <w:bCs/>
          <w:sz w:val="56"/>
          <w:szCs w:val="56"/>
        </w:rPr>
        <w:t>月直接考核招聘艺术类和体育类工作人员公告</w:t>
      </w:r>
    </w:p>
    <w:p w:rsidR="00180674" w:rsidRDefault="00180674">
      <w:pPr>
        <w:spacing w:line="520" w:lineRule="exact"/>
        <w:rPr>
          <w:rFonts w:asciiTheme="minorEastAsia" w:eastAsiaTheme="minorEastAsia" w:hAnsiTheme="minorEastAsia" w:cstheme="minorEastAsia"/>
          <w:szCs w:val="30"/>
        </w:rPr>
      </w:pP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根据</w:t>
      </w:r>
      <w:r>
        <w:rPr>
          <w:rFonts w:asciiTheme="minorEastAsia" w:eastAsiaTheme="minorEastAsia" w:hAnsiTheme="minorEastAsia" w:cstheme="minorEastAsia" w:hint="eastAsia"/>
          <w:color w:val="000000"/>
          <w:szCs w:val="32"/>
        </w:rPr>
        <w:t>《事业单位人事管理条例》（国务院令第</w:t>
      </w:r>
      <w:r>
        <w:rPr>
          <w:rFonts w:asciiTheme="minorEastAsia" w:eastAsiaTheme="minorEastAsia" w:hAnsiTheme="minorEastAsia" w:cstheme="minorEastAsia" w:hint="eastAsia"/>
          <w:color w:val="000000"/>
          <w:szCs w:val="32"/>
        </w:rPr>
        <w:t>652</w:t>
      </w:r>
      <w:r>
        <w:rPr>
          <w:rFonts w:asciiTheme="minorEastAsia" w:eastAsiaTheme="minorEastAsia" w:hAnsiTheme="minorEastAsia" w:cstheme="minorEastAsia" w:hint="eastAsia"/>
          <w:color w:val="000000"/>
          <w:szCs w:val="32"/>
        </w:rPr>
        <w:t>号）、《事业单位公开招聘人员暂行规定》（人事部令第</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号）和</w:t>
      </w:r>
      <w:r>
        <w:rPr>
          <w:rFonts w:asciiTheme="minorEastAsia" w:eastAsiaTheme="minorEastAsia" w:hAnsiTheme="minorEastAsia" w:cstheme="minorEastAsia" w:hint="eastAsia"/>
          <w:szCs w:val="30"/>
        </w:rPr>
        <w:t>《四川省省属事业单位公开招聘工作人员实施细则（试行）》（川人发〔</w:t>
      </w:r>
      <w:r>
        <w:rPr>
          <w:rFonts w:asciiTheme="minorEastAsia" w:eastAsiaTheme="minorEastAsia" w:hAnsiTheme="minorEastAsia" w:cstheme="minorEastAsia" w:hint="eastAsia"/>
          <w:szCs w:val="30"/>
        </w:rPr>
        <w:t>2006</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34</w:t>
      </w:r>
      <w:r>
        <w:rPr>
          <w:rFonts w:asciiTheme="minorEastAsia" w:eastAsiaTheme="minorEastAsia" w:hAnsiTheme="minorEastAsia" w:cstheme="minorEastAsia" w:hint="eastAsia"/>
          <w:szCs w:val="30"/>
        </w:rPr>
        <w:t>号）、《关于进一步规范省属事业单位公开招聘工作人员工作的通知》（川人办发〔</w:t>
      </w:r>
      <w:r>
        <w:rPr>
          <w:rFonts w:asciiTheme="minorEastAsia" w:eastAsiaTheme="minorEastAsia" w:hAnsiTheme="minorEastAsia" w:cstheme="minorEastAsia" w:hint="eastAsia"/>
          <w:szCs w:val="30"/>
        </w:rPr>
        <w:t>2009</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457</w:t>
      </w:r>
      <w:r>
        <w:rPr>
          <w:rFonts w:asciiTheme="minorEastAsia" w:eastAsiaTheme="minorEastAsia" w:hAnsiTheme="minorEastAsia" w:cstheme="minorEastAsia" w:hint="eastAsia"/>
          <w:szCs w:val="30"/>
        </w:rPr>
        <w:t>号）</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四川省人事厅《关于事业单位招聘体育专业技术人员的意见》（川人办发﹝</w:t>
      </w:r>
      <w:r>
        <w:rPr>
          <w:rFonts w:asciiTheme="minorEastAsia" w:eastAsiaTheme="minorEastAsia" w:hAnsiTheme="minorEastAsia" w:cstheme="minorEastAsia" w:hint="eastAsia"/>
          <w:szCs w:val="30"/>
        </w:rPr>
        <w:t>2007</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355</w:t>
      </w:r>
      <w:r>
        <w:rPr>
          <w:rFonts w:asciiTheme="minorEastAsia" w:eastAsiaTheme="minorEastAsia" w:hAnsiTheme="minorEastAsia" w:cstheme="minorEastAsia" w:hint="eastAsia"/>
          <w:szCs w:val="30"/>
        </w:rPr>
        <w:t>号）和《四川省人力资源和社会保障厅关于进一步做好事业单位公开招聘艺术专业技术人员工作的通知》（川人办发〔</w:t>
      </w:r>
      <w:r>
        <w:rPr>
          <w:rFonts w:asciiTheme="minorEastAsia" w:eastAsiaTheme="minorEastAsia" w:hAnsiTheme="minorEastAsia" w:cstheme="minorEastAsia" w:hint="eastAsia"/>
          <w:szCs w:val="30"/>
        </w:rPr>
        <w:t>2016</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171</w:t>
      </w:r>
      <w:r>
        <w:rPr>
          <w:rFonts w:asciiTheme="minorEastAsia" w:eastAsiaTheme="minorEastAsia" w:hAnsiTheme="minorEastAsia" w:cstheme="minorEastAsia" w:hint="eastAsia"/>
          <w:szCs w:val="30"/>
        </w:rPr>
        <w:t>号）等文件规定，经学校研究</w:t>
      </w:r>
      <w:r>
        <w:rPr>
          <w:rFonts w:asciiTheme="minorEastAsia" w:eastAsiaTheme="minorEastAsia" w:hAnsiTheme="minorEastAsia" w:cstheme="minorEastAsia" w:hint="eastAsia"/>
          <w:szCs w:val="30"/>
        </w:rPr>
        <w:t>并报抄送</w:t>
      </w:r>
      <w:r>
        <w:rPr>
          <w:rFonts w:asciiTheme="minorEastAsia" w:eastAsiaTheme="minorEastAsia" w:hAnsiTheme="minorEastAsia" w:cstheme="minorEastAsia" w:hint="eastAsia"/>
          <w:szCs w:val="30"/>
        </w:rPr>
        <w:t>四</w:t>
      </w:r>
      <w:r>
        <w:rPr>
          <w:rFonts w:asciiTheme="minorEastAsia" w:eastAsiaTheme="minorEastAsia" w:hAnsiTheme="minorEastAsia" w:cstheme="minorEastAsia" w:hint="eastAsia"/>
          <w:szCs w:val="30"/>
        </w:rPr>
        <w:t>川省教育厅</w:t>
      </w:r>
      <w:r>
        <w:rPr>
          <w:rFonts w:asciiTheme="minorEastAsia" w:eastAsiaTheme="minorEastAsia" w:hAnsiTheme="minorEastAsia" w:cstheme="minorEastAsia" w:hint="eastAsia"/>
          <w:szCs w:val="30"/>
        </w:rPr>
        <w:t>后</w:t>
      </w:r>
      <w:r>
        <w:rPr>
          <w:rFonts w:asciiTheme="minorEastAsia" w:eastAsiaTheme="minorEastAsia" w:hAnsiTheme="minorEastAsia" w:cstheme="minorEastAsia" w:hint="eastAsia"/>
          <w:szCs w:val="30"/>
        </w:rPr>
        <w:t>，我单位面向社会直接考核招聘艺术类和体育类</w:t>
      </w:r>
      <w:r>
        <w:rPr>
          <w:rFonts w:asciiTheme="minorEastAsia" w:eastAsiaTheme="minorEastAsia" w:hAnsiTheme="minorEastAsia" w:cstheme="minorEastAsia" w:hint="eastAsia"/>
          <w:b/>
          <w:bCs/>
          <w:szCs w:val="30"/>
        </w:rPr>
        <w:t>5</w:t>
      </w:r>
      <w:r>
        <w:rPr>
          <w:rFonts w:asciiTheme="minorEastAsia" w:eastAsiaTheme="minorEastAsia" w:hAnsiTheme="minorEastAsia" w:cstheme="minorEastAsia" w:hint="eastAsia"/>
          <w:szCs w:val="30"/>
        </w:rPr>
        <w:t>名工作人员。现将直接考核招聘有关事项公告如下（本公告同时在</w:t>
      </w:r>
      <w:r>
        <w:rPr>
          <w:rFonts w:asciiTheme="minorEastAsia" w:eastAsiaTheme="minorEastAsia" w:hAnsiTheme="minorEastAsia" w:cstheme="minorEastAsia" w:hint="eastAsia"/>
          <w:szCs w:val="30"/>
        </w:rPr>
        <w:t>四川省人</w:t>
      </w:r>
      <w:r>
        <w:rPr>
          <w:rFonts w:asciiTheme="minorEastAsia" w:eastAsiaTheme="minorEastAsia" w:hAnsiTheme="minorEastAsia" w:cstheme="minorEastAsia" w:hint="eastAsia"/>
          <w:color w:val="000000"/>
          <w:szCs w:val="32"/>
        </w:rPr>
        <w:t>力资源和社会保障厅官网“人事考试”专栏</w:t>
      </w:r>
      <w:r>
        <w:rPr>
          <w:rFonts w:asciiTheme="minorEastAsia" w:eastAsiaTheme="minorEastAsia" w:hAnsiTheme="minorEastAsia" w:cstheme="minorEastAsia" w:hint="eastAsia"/>
          <w:szCs w:val="30"/>
        </w:rPr>
        <w:t>[www.sc.hrss.gov.cn</w:t>
      </w:r>
      <w:r>
        <w:rPr>
          <w:rFonts w:asciiTheme="minorEastAsia" w:eastAsiaTheme="minorEastAsia" w:hAnsiTheme="minorEastAsia" w:cstheme="minorEastAsia" w:hint="eastAsia"/>
          <w:szCs w:val="30"/>
        </w:rPr>
        <w:t>，下同</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、四川省教育厅官网</w:t>
      </w:r>
      <w:r>
        <w:rPr>
          <w:rFonts w:asciiTheme="minorEastAsia" w:eastAsiaTheme="minorEastAsia" w:hAnsiTheme="minorEastAsia" w:cstheme="minorEastAsia" w:hint="eastAsia"/>
          <w:szCs w:val="30"/>
        </w:rPr>
        <w:t>[http://edu.sc.gov.cn</w:t>
      </w:r>
      <w:r>
        <w:rPr>
          <w:rFonts w:asciiTheme="minorEastAsia" w:eastAsiaTheme="minorEastAsia" w:hAnsiTheme="minorEastAsia" w:cstheme="minorEastAsia" w:hint="eastAsia"/>
          <w:szCs w:val="30"/>
        </w:rPr>
        <w:t>，下同</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和</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网</w:t>
      </w:r>
      <w:r>
        <w:rPr>
          <w:rFonts w:asciiTheme="minorEastAsia" w:eastAsiaTheme="minorEastAsia" w:hAnsiTheme="minorEastAsia" w:cstheme="minorEastAsia" w:hint="eastAsia"/>
          <w:szCs w:val="30"/>
        </w:rPr>
        <w:t>[www.cdnu.edu.cn,</w:t>
      </w:r>
      <w:r>
        <w:rPr>
          <w:rFonts w:asciiTheme="minorEastAsia" w:eastAsiaTheme="minorEastAsia" w:hAnsiTheme="minorEastAsia" w:cstheme="minorEastAsia" w:hint="eastAsia"/>
          <w:szCs w:val="30"/>
        </w:rPr>
        <w:t>下同</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上发布）。</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Cs/>
          <w:color w:val="000000"/>
          <w:szCs w:val="32"/>
        </w:rPr>
        <w:t>一、招聘单位基本情况</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060"/>
        <w:gridCol w:w="1637"/>
        <w:gridCol w:w="2880"/>
        <w:gridCol w:w="2323"/>
      </w:tblGrid>
      <w:tr w:rsidR="00180674">
        <w:trPr>
          <w:trHeight w:val="481"/>
          <w:jc w:val="center"/>
        </w:trPr>
        <w:tc>
          <w:tcPr>
            <w:tcW w:w="2060" w:type="dxa"/>
            <w:noWrap/>
            <w:vAlign w:val="center"/>
          </w:tcPr>
          <w:p w:rsidR="00180674" w:rsidRDefault="007A71BA">
            <w:pPr>
              <w:spacing w:line="520" w:lineRule="exact"/>
              <w:jc w:val="center"/>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单位名称</w:t>
            </w:r>
          </w:p>
        </w:tc>
        <w:tc>
          <w:tcPr>
            <w:tcW w:w="1637" w:type="dxa"/>
            <w:noWrap/>
            <w:vAlign w:val="center"/>
          </w:tcPr>
          <w:p w:rsidR="00180674" w:rsidRDefault="007A71BA">
            <w:pPr>
              <w:spacing w:line="520" w:lineRule="exact"/>
              <w:jc w:val="center"/>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单位性质</w:t>
            </w:r>
          </w:p>
        </w:tc>
        <w:tc>
          <w:tcPr>
            <w:tcW w:w="2880" w:type="dxa"/>
            <w:noWrap/>
            <w:vAlign w:val="center"/>
          </w:tcPr>
          <w:p w:rsidR="00180674" w:rsidRDefault="007A71BA">
            <w:pPr>
              <w:spacing w:line="520" w:lineRule="exact"/>
              <w:jc w:val="center"/>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单位地址</w:t>
            </w:r>
          </w:p>
        </w:tc>
        <w:tc>
          <w:tcPr>
            <w:tcW w:w="2323" w:type="dxa"/>
            <w:noWrap/>
            <w:vAlign w:val="center"/>
          </w:tcPr>
          <w:p w:rsidR="00180674" w:rsidRDefault="007A71BA">
            <w:pPr>
              <w:spacing w:line="520" w:lineRule="exact"/>
              <w:jc w:val="center"/>
              <w:rPr>
                <w:rFonts w:asciiTheme="minorEastAsia" w:eastAsiaTheme="minorEastAsia" w:hAnsiTheme="minorEastAsia" w:cstheme="minorEastAsia"/>
                <w:szCs w:val="32"/>
              </w:rPr>
            </w:pPr>
            <w:r>
              <w:rPr>
                <w:rFonts w:asciiTheme="minorEastAsia" w:eastAsiaTheme="minorEastAsia" w:hAnsiTheme="minorEastAsia" w:cstheme="minorEastAsia" w:hint="eastAsia"/>
                <w:szCs w:val="32"/>
              </w:rPr>
              <w:t>主要职能</w:t>
            </w:r>
          </w:p>
        </w:tc>
      </w:tr>
      <w:tr w:rsidR="00180674">
        <w:trPr>
          <w:trHeight w:val="724"/>
          <w:jc w:val="center"/>
        </w:trPr>
        <w:tc>
          <w:tcPr>
            <w:tcW w:w="2060" w:type="dxa"/>
            <w:noWrap/>
            <w:vAlign w:val="center"/>
          </w:tcPr>
          <w:p w:rsidR="00180674" w:rsidRDefault="007A71BA">
            <w:pPr>
              <w:spacing w:line="520" w:lineRule="exact"/>
              <w:jc w:val="center"/>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2"/>
              </w:rPr>
              <w:t>成都师范学院</w:t>
            </w:r>
          </w:p>
        </w:tc>
        <w:tc>
          <w:tcPr>
            <w:tcW w:w="1637" w:type="dxa"/>
            <w:noWrap/>
            <w:vAlign w:val="center"/>
          </w:tcPr>
          <w:p w:rsidR="00180674" w:rsidRDefault="007A71BA">
            <w:pPr>
              <w:spacing w:line="520" w:lineRule="exact"/>
              <w:jc w:val="center"/>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2"/>
              </w:rPr>
              <w:t>普通本科院校</w:t>
            </w:r>
          </w:p>
        </w:tc>
        <w:tc>
          <w:tcPr>
            <w:tcW w:w="2880" w:type="dxa"/>
            <w:noWrap/>
            <w:vAlign w:val="center"/>
          </w:tcPr>
          <w:p w:rsidR="00180674" w:rsidRDefault="007A71BA">
            <w:pPr>
              <w:spacing w:line="520" w:lineRule="exact"/>
              <w:jc w:val="center"/>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2"/>
              </w:rPr>
              <w:t>成都市温江区海科路东段</w:t>
            </w:r>
            <w:r>
              <w:rPr>
                <w:rFonts w:asciiTheme="minorEastAsia" w:eastAsiaTheme="minorEastAsia" w:hAnsiTheme="minorEastAsia" w:cstheme="minorEastAsia" w:hint="eastAsia"/>
                <w:szCs w:val="32"/>
              </w:rPr>
              <w:t>99</w:t>
            </w:r>
            <w:r>
              <w:rPr>
                <w:rFonts w:asciiTheme="minorEastAsia" w:eastAsiaTheme="minorEastAsia" w:hAnsiTheme="minorEastAsia" w:cstheme="minorEastAsia" w:hint="eastAsia"/>
                <w:szCs w:val="32"/>
              </w:rPr>
              <w:t>号</w:t>
            </w:r>
          </w:p>
        </w:tc>
        <w:tc>
          <w:tcPr>
            <w:tcW w:w="2323" w:type="dxa"/>
            <w:noWrap/>
            <w:vAlign w:val="center"/>
          </w:tcPr>
          <w:p w:rsidR="00180674" w:rsidRDefault="007A71BA">
            <w:pPr>
              <w:spacing w:line="520" w:lineRule="exact"/>
              <w:jc w:val="center"/>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2"/>
              </w:rPr>
              <w:t>普通本科教育</w:t>
            </w:r>
          </w:p>
        </w:tc>
      </w:tr>
    </w:tbl>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成都师范学院是四川省省属本科师范学院，是四川省综合改革整体转型试点高校。学校前身系</w:t>
      </w:r>
      <w:r>
        <w:rPr>
          <w:rFonts w:asciiTheme="minorEastAsia" w:eastAsiaTheme="minorEastAsia" w:hAnsiTheme="minorEastAsia" w:cstheme="minorEastAsia" w:hint="eastAsia"/>
          <w:color w:val="000000"/>
          <w:sz w:val="32"/>
          <w:szCs w:val="32"/>
        </w:rPr>
        <w:t>1955</w:t>
      </w:r>
      <w:r>
        <w:rPr>
          <w:rFonts w:asciiTheme="minorEastAsia" w:eastAsiaTheme="minorEastAsia" w:hAnsiTheme="minorEastAsia" w:cstheme="minorEastAsia" w:hint="eastAsia"/>
          <w:color w:val="000000"/>
          <w:sz w:val="32"/>
          <w:szCs w:val="32"/>
        </w:rPr>
        <w:t>年创办的四川省教育行政学校，历经四川省教育干部进修学院（</w:t>
      </w:r>
      <w:r>
        <w:rPr>
          <w:rFonts w:asciiTheme="minorEastAsia" w:eastAsiaTheme="minorEastAsia" w:hAnsiTheme="minorEastAsia" w:cstheme="minorEastAsia" w:hint="eastAsia"/>
          <w:color w:val="000000"/>
          <w:sz w:val="32"/>
          <w:szCs w:val="32"/>
        </w:rPr>
        <w:t>1964</w:t>
      </w:r>
      <w:r>
        <w:rPr>
          <w:rFonts w:asciiTheme="minorEastAsia" w:eastAsiaTheme="minorEastAsia" w:hAnsiTheme="minorEastAsia" w:cstheme="minorEastAsia" w:hint="eastAsia"/>
          <w:color w:val="000000"/>
          <w:sz w:val="32"/>
          <w:szCs w:val="32"/>
        </w:rPr>
        <w:t>年）、四川省教育学院（</w:t>
      </w:r>
      <w:r>
        <w:rPr>
          <w:rFonts w:asciiTheme="minorEastAsia" w:eastAsiaTheme="minorEastAsia" w:hAnsiTheme="minorEastAsia" w:cstheme="minorEastAsia" w:hint="eastAsia"/>
          <w:color w:val="000000"/>
          <w:sz w:val="32"/>
          <w:szCs w:val="32"/>
        </w:rPr>
        <w:t>1978</w:t>
      </w:r>
      <w:r>
        <w:rPr>
          <w:rFonts w:asciiTheme="minorEastAsia" w:eastAsiaTheme="minorEastAsia" w:hAnsiTheme="minorEastAsia" w:cstheme="minorEastAsia" w:hint="eastAsia"/>
          <w:color w:val="000000"/>
          <w:sz w:val="32"/>
          <w:szCs w:val="32"/>
        </w:rPr>
        <w:t>年）、</w:t>
      </w:r>
      <w:r>
        <w:rPr>
          <w:rFonts w:asciiTheme="minorEastAsia" w:eastAsiaTheme="minorEastAsia" w:hAnsiTheme="minorEastAsia" w:cstheme="minorEastAsia" w:hint="eastAsia"/>
          <w:color w:val="000000"/>
          <w:sz w:val="32"/>
          <w:szCs w:val="32"/>
        </w:rPr>
        <w:lastRenderedPageBreak/>
        <w:t>四川教育学院（</w:t>
      </w:r>
      <w:r>
        <w:rPr>
          <w:rFonts w:asciiTheme="minorEastAsia" w:eastAsiaTheme="minorEastAsia" w:hAnsiTheme="minorEastAsia" w:cstheme="minorEastAsia" w:hint="eastAsia"/>
          <w:color w:val="000000"/>
          <w:sz w:val="32"/>
          <w:szCs w:val="32"/>
        </w:rPr>
        <w:t>1984</w:t>
      </w:r>
      <w:r>
        <w:rPr>
          <w:rFonts w:asciiTheme="minorEastAsia" w:eastAsiaTheme="minorEastAsia" w:hAnsiTheme="minorEastAsia" w:cstheme="minorEastAsia" w:hint="eastAsia"/>
          <w:color w:val="000000"/>
          <w:sz w:val="32"/>
          <w:szCs w:val="32"/>
        </w:rPr>
        <w:t>年）等发展阶段。</w:t>
      </w:r>
      <w:r>
        <w:rPr>
          <w:rFonts w:asciiTheme="minorEastAsia" w:eastAsiaTheme="minorEastAsia" w:hAnsiTheme="minorEastAsia" w:cstheme="minorEastAsia" w:hint="eastAsia"/>
          <w:color w:val="000000"/>
          <w:sz w:val="32"/>
          <w:szCs w:val="32"/>
        </w:rPr>
        <w:t>2012</w:t>
      </w:r>
      <w:r>
        <w:rPr>
          <w:rFonts w:asciiTheme="minorEastAsia" w:eastAsiaTheme="minorEastAsia" w:hAnsiTheme="minorEastAsia" w:cstheme="minorEastAsia" w:hint="eastAsia"/>
          <w:color w:val="000000"/>
          <w:sz w:val="32"/>
          <w:szCs w:val="32"/>
        </w:rPr>
        <w:t>年</w:t>
      </w:r>
      <w:r>
        <w:rPr>
          <w:rFonts w:asciiTheme="minorEastAsia" w:eastAsiaTheme="minorEastAsia" w:hAnsiTheme="minorEastAsia" w:cstheme="minorEastAsia" w:hint="eastAsia"/>
          <w:color w:val="000000"/>
          <w:sz w:val="32"/>
          <w:szCs w:val="32"/>
        </w:rPr>
        <w:t>3</w:t>
      </w:r>
      <w:r>
        <w:rPr>
          <w:rFonts w:asciiTheme="minorEastAsia" w:eastAsiaTheme="minorEastAsia" w:hAnsiTheme="minorEastAsia" w:cstheme="minorEastAsia" w:hint="eastAsia"/>
          <w:color w:val="000000"/>
          <w:sz w:val="32"/>
          <w:szCs w:val="32"/>
        </w:rPr>
        <w:t>月，经教育部批准，改制为全日制普通本科院校</w:t>
      </w:r>
      <w:r>
        <w:rPr>
          <w:rFonts w:asciiTheme="minorEastAsia" w:eastAsiaTheme="minorEastAsia" w:hAnsiTheme="minorEastAsia" w:cstheme="minorEastAsia" w:hint="eastAsia"/>
          <w:color w:val="000000"/>
          <w:sz w:val="32"/>
          <w:szCs w:val="32"/>
        </w:rPr>
        <w:t>,</w:t>
      </w:r>
      <w:r>
        <w:rPr>
          <w:rFonts w:asciiTheme="minorEastAsia" w:eastAsiaTheme="minorEastAsia" w:hAnsiTheme="minorEastAsia" w:cstheme="minorEastAsia" w:hint="eastAsia"/>
          <w:color w:val="000000"/>
          <w:sz w:val="32"/>
          <w:szCs w:val="32"/>
        </w:rPr>
        <w:t>更名为成都师范学院。</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学校全面贯彻党的教育方针，坚持社会主义办学方向，坚持和加强党的全面领导</w:t>
      </w:r>
      <w:r>
        <w:rPr>
          <w:rFonts w:asciiTheme="minorEastAsia" w:eastAsiaTheme="minorEastAsia" w:hAnsiTheme="minorEastAsia" w:cstheme="minorEastAsia" w:hint="eastAsia"/>
          <w:color w:val="000000"/>
          <w:sz w:val="32"/>
          <w:szCs w:val="32"/>
        </w:rPr>
        <w:t>,</w:t>
      </w:r>
      <w:r>
        <w:rPr>
          <w:rFonts w:asciiTheme="minorEastAsia" w:eastAsiaTheme="minorEastAsia" w:hAnsiTheme="minorEastAsia" w:cstheme="minorEastAsia" w:hint="eastAsia"/>
          <w:color w:val="000000"/>
          <w:sz w:val="32"/>
          <w:szCs w:val="32"/>
        </w:rPr>
        <w:t>坚持全面从严治党，落实立德树人根本任务。学校遵循学生成长、成才、成师的规律，弘扬“爱、真、笃、为”的校训，践行“让学生在成都师范学院这</w:t>
      </w:r>
      <w:r>
        <w:rPr>
          <w:rFonts w:asciiTheme="minorEastAsia" w:eastAsiaTheme="minorEastAsia" w:hAnsiTheme="minorEastAsia" w:cstheme="minorEastAsia" w:hint="eastAsia"/>
          <w:color w:val="000000"/>
          <w:sz w:val="32"/>
          <w:szCs w:val="32"/>
        </w:rPr>
        <w:t>段生活成为人生有价值的旅程”的教育理念，构建以学生为中心的人才培养体系。</w:t>
      </w:r>
      <w:r>
        <w:rPr>
          <w:rFonts w:asciiTheme="minorEastAsia" w:eastAsiaTheme="minorEastAsia" w:hAnsiTheme="minorEastAsia" w:cstheme="minorEastAsia" w:hint="eastAsia"/>
          <w:color w:val="000000"/>
          <w:sz w:val="32"/>
          <w:szCs w:val="32"/>
        </w:rPr>
        <w:t>63</w:t>
      </w:r>
      <w:r>
        <w:rPr>
          <w:rFonts w:asciiTheme="minorEastAsia" w:eastAsiaTheme="minorEastAsia" w:hAnsiTheme="minorEastAsia" w:cstheme="minorEastAsia" w:hint="eastAsia"/>
          <w:color w:val="000000"/>
          <w:sz w:val="32"/>
          <w:szCs w:val="32"/>
        </w:rPr>
        <w:t>年来，学校由师而立，因师而兴，依师而强，以师为荣，充分发挥教师教育的办学优势，建设师德养成、师能培育、师知传承的教师教育核心基地，探索师德养成与人才培养过程的有机融合，促进教师职前培养与职后培训有机融合，推动信息技术与教育教学有机融合。学校主动服务四川经济社会发展的需求，初步形成了引领四川基础教育发展和服务区域经济社会发展需要的办学体系。</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坚持教学中心地位，教学质量稳步提升。学校设有</w:t>
      </w:r>
      <w:r>
        <w:rPr>
          <w:rFonts w:asciiTheme="minorEastAsia" w:eastAsiaTheme="minorEastAsia" w:hAnsiTheme="minorEastAsia" w:cstheme="minorEastAsia" w:hint="eastAsia"/>
          <w:color w:val="000000"/>
          <w:sz w:val="32"/>
          <w:szCs w:val="32"/>
        </w:rPr>
        <w:t>16</w:t>
      </w:r>
      <w:r>
        <w:rPr>
          <w:rFonts w:asciiTheme="minorEastAsia" w:eastAsiaTheme="minorEastAsia" w:hAnsiTheme="minorEastAsia" w:cstheme="minorEastAsia" w:hint="eastAsia"/>
          <w:color w:val="000000"/>
          <w:sz w:val="32"/>
          <w:szCs w:val="32"/>
        </w:rPr>
        <w:t>个二级学院，现有普通本科专业</w:t>
      </w:r>
      <w:r>
        <w:rPr>
          <w:rFonts w:asciiTheme="minorEastAsia" w:eastAsiaTheme="minorEastAsia" w:hAnsiTheme="minorEastAsia" w:cstheme="minorEastAsia" w:hint="eastAsia"/>
          <w:color w:val="000000"/>
          <w:sz w:val="32"/>
          <w:szCs w:val="32"/>
        </w:rPr>
        <w:t>30</w:t>
      </w:r>
      <w:r>
        <w:rPr>
          <w:rFonts w:asciiTheme="minorEastAsia" w:eastAsiaTheme="minorEastAsia" w:hAnsiTheme="minorEastAsia" w:cstheme="minorEastAsia" w:hint="eastAsia"/>
          <w:color w:val="000000"/>
          <w:sz w:val="32"/>
          <w:szCs w:val="32"/>
        </w:rPr>
        <w:t>个，涵盖了教育</w:t>
      </w:r>
      <w:r>
        <w:rPr>
          <w:rFonts w:asciiTheme="minorEastAsia" w:eastAsiaTheme="minorEastAsia" w:hAnsiTheme="minorEastAsia" w:cstheme="minorEastAsia" w:hint="eastAsia"/>
          <w:color w:val="000000"/>
          <w:sz w:val="32"/>
          <w:szCs w:val="32"/>
        </w:rPr>
        <w:t>学、文学、理学、工学、艺术学、经济学、法学、管理学、历史学</w:t>
      </w:r>
      <w:r>
        <w:rPr>
          <w:rFonts w:asciiTheme="minorEastAsia" w:eastAsiaTheme="minorEastAsia" w:hAnsiTheme="minorEastAsia" w:cstheme="minorEastAsia" w:hint="eastAsia"/>
          <w:color w:val="000000"/>
          <w:sz w:val="32"/>
          <w:szCs w:val="32"/>
        </w:rPr>
        <w:t>9</w:t>
      </w:r>
      <w:r>
        <w:rPr>
          <w:rFonts w:asciiTheme="minorEastAsia" w:eastAsiaTheme="minorEastAsia" w:hAnsiTheme="minorEastAsia" w:cstheme="minorEastAsia" w:hint="eastAsia"/>
          <w:color w:val="000000"/>
          <w:sz w:val="32"/>
          <w:szCs w:val="32"/>
        </w:rPr>
        <w:t>个学科门类。目前，有普通全日制本、专科</w:t>
      </w:r>
      <w:hyperlink r:id="rId8" w:tgtFrame="http://www.cdnu.edu.cn/channels/_blank" w:history="1">
        <w:r>
          <w:rPr>
            <w:rFonts w:asciiTheme="minorEastAsia" w:eastAsiaTheme="minorEastAsia" w:hAnsiTheme="minorEastAsia" w:cstheme="minorEastAsia" w:hint="eastAsia"/>
            <w:color w:val="000000"/>
            <w:sz w:val="32"/>
            <w:szCs w:val="32"/>
          </w:rPr>
          <w:t>学生</w:t>
        </w:r>
      </w:hyperlink>
      <w:r>
        <w:rPr>
          <w:rFonts w:asciiTheme="minorEastAsia" w:eastAsiaTheme="minorEastAsia" w:hAnsiTheme="minorEastAsia" w:cstheme="minorEastAsia" w:hint="eastAsia"/>
          <w:color w:val="000000"/>
          <w:sz w:val="32"/>
          <w:szCs w:val="32"/>
        </w:rPr>
        <w:t>14089</w:t>
      </w:r>
      <w:r>
        <w:rPr>
          <w:rFonts w:asciiTheme="minorEastAsia" w:eastAsiaTheme="minorEastAsia" w:hAnsiTheme="minorEastAsia" w:cstheme="minorEastAsia" w:hint="eastAsia"/>
          <w:color w:val="000000"/>
          <w:sz w:val="32"/>
          <w:szCs w:val="32"/>
        </w:rPr>
        <w:t>人。建有</w:t>
      </w:r>
      <w:r>
        <w:rPr>
          <w:rFonts w:asciiTheme="minorEastAsia" w:eastAsiaTheme="minorEastAsia" w:hAnsiTheme="minorEastAsia" w:cstheme="minorEastAsia" w:hint="eastAsia"/>
          <w:color w:val="000000"/>
          <w:sz w:val="32"/>
          <w:szCs w:val="32"/>
        </w:rPr>
        <w:t>3</w:t>
      </w:r>
      <w:r>
        <w:rPr>
          <w:rFonts w:asciiTheme="minorEastAsia" w:eastAsiaTheme="minorEastAsia" w:hAnsiTheme="minorEastAsia" w:cstheme="minorEastAsia" w:hint="eastAsia"/>
          <w:color w:val="000000"/>
          <w:sz w:val="32"/>
          <w:szCs w:val="32"/>
        </w:rPr>
        <w:t>个省级实验教学示范中心，</w:t>
      </w:r>
      <w:r>
        <w:rPr>
          <w:rFonts w:asciiTheme="minorEastAsia" w:eastAsiaTheme="minorEastAsia" w:hAnsiTheme="minorEastAsia" w:cstheme="minorEastAsia" w:hint="eastAsia"/>
          <w:color w:val="000000"/>
          <w:sz w:val="32"/>
          <w:szCs w:val="32"/>
        </w:rPr>
        <w:t>2</w:t>
      </w:r>
      <w:r>
        <w:rPr>
          <w:rFonts w:asciiTheme="minorEastAsia" w:eastAsiaTheme="minorEastAsia" w:hAnsiTheme="minorEastAsia" w:cstheme="minorEastAsia" w:hint="eastAsia"/>
          <w:color w:val="000000"/>
          <w:sz w:val="32"/>
          <w:szCs w:val="32"/>
        </w:rPr>
        <w:t>个省级大学生校外实践教育基地，</w:t>
      </w:r>
      <w:r>
        <w:rPr>
          <w:rFonts w:asciiTheme="minorEastAsia" w:eastAsiaTheme="minorEastAsia" w:hAnsiTheme="minorEastAsia" w:cstheme="minorEastAsia" w:hint="eastAsia"/>
          <w:color w:val="000000"/>
          <w:sz w:val="32"/>
          <w:szCs w:val="32"/>
        </w:rPr>
        <w:t>18</w:t>
      </w:r>
      <w:r>
        <w:rPr>
          <w:rFonts w:asciiTheme="minorEastAsia" w:eastAsiaTheme="minorEastAsia" w:hAnsiTheme="minorEastAsia" w:cstheme="minorEastAsia" w:hint="eastAsia"/>
          <w:color w:val="000000"/>
          <w:sz w:val="32"/>
          <w:szCs w:val="32"/>
        </w:rPr>
        <w:t>个校级实验实训中心，</w:t>
      </w:r>
      <w:r>
        <w:rPr>
          <w:rFonts w:asciiTheme="minorEastAsia" w:eastAsiaTheme="minorEastAsia" w:hAnsiTheme="minorEastAsia" w:cstheme="minorEastAsia" w:hint="eastAsia"/>
          <w:color w:val="000000"/>
          <w:sz w:val="32"/>
          <w:szCs w:val="32"/>
        </w:rPr>
        <w:t>1</w:t>
      </w:r>
      <w:r>
        <w:rPr>
          <w:rFonts w:asciiTheme="minorEastAsia" w:eastAsiaTheme="minorEastAsia" w:hAnsiTheme="minorEastAsia" w:cstheme="minorEastAsia" w:hint="eastAsia"/>
          <w:color w:val="000000"/>
          <w:sz w:val="32"/>
          <w:szCs w:val="32"/>
        </w:rPr>
        <w:t>个大学生创新创业中心，与地方教育行政部门、中小学校、企事业单位、科研院所等合作共建实践教学基</w:t>
      </w:r>
      <w:r>
        <w:rPr>
          <w:rFonts w:asciiTheme="minorEastAsia" w:eastAsiaTheme="minorEastAsia" w:hAnsiTheme="minorEastAsia" w:cstheme="minorEastAsia" w:hint="eastAsia"/>
          <w:color w:val="000000"/>
          <w:sz w:val="32"/>
          <w:szCs w:val="32"/>
        </w:rPr>
        <w:t>地</w:t>
      </w:r>
      <w:r>
        <w:rPr>
          <w:rFonts w:asciiTheme="minorEastAsia" w:eastAsiaTheme="minorEastAsia" w:hAnsiTheme="minorEastAsia" w:cstheme="minorEastAsia" w:hint="eastAsia"/>
          <w:color w:val="000000"/>
          <w:sz w:val="32"/>
          <w:szCs w:val="32"/>
        </w:rPr>
        <w:t>119</w:t>
      </w:r>
      <w:r>
        <w:rPr>
          <w:rFonts w:asciiTheme="minorEastAsia" w:eastAsiaTheme="minorEastAsia" w:hAnsiTheme="minorEastAsia" w:cstheme="minorEastAsia" w:hint="eastAsia"/>
          <w:color w:val="000000"/>
          <w:sz w:val="32"/>
          <w:szCs w:val="32"/>
        </w:rPr>
        <w:t>个。</w:t>
      </w:r>
      <w:r>
        <w:rPr>
          <w:rFonts w:asciiTheme="minorEastAsia" w:eastAsiaTheme="minorEastAsia" w:hAnsiTheme="minorEastAsia" w:cstheme="minorEastAsia" w:hint="eastAsia"/>
          <w:color w:val="000000"/>
          <w:sz w:val="32"/>
          <w:szCs w:val="32"/>
        </w:rPr>
        <w:t>2012</w:t>
      </w:r>
      <w:r>
        <w:rPr>
          <w:rFonts w:asciiTheme="minorEastAsia" w:eastAsiaTheme="minorEastAsia" w:hAnsiTheme="minorEastAsia" w:cstheme="minorEastAsia" w:hint="eastAsia"/>
          <w:color w:val="000000"/>
          <w:sz w:val="32"/>
          <w:szCs w:val="32"/>
        </w:rPr>
        <w:t>年以来，建有教师教育国家级精品资源共享课</w:t>
      </w:r>
      <w:r>
        <w:rPr>
          <w:rFonts w:asciiTheme="minorEastAsia" w:eastAsiaTheme="minorEastAsia" w:hAnsiTheme="minorEastAsia" w:cstheme="minorEastAsia" w:hint="eastAsia"/>
          <w:color w:val="000000"/>
          <w:sz w:val="32"/>
          <w:szCs w:val="32"/>
        </w:rPr>
        <w:t>1</w:t>
      </w:r>
      <w:r>
        <w:rPr>
          <w:rFonts w:asciiTheme="minorEastAsia" w:eastAsiaTheme="minorEastAsia" w:hAnsiTheme="minorEastAsia" w:cstheme="minorEastAsia" w:hint="eastAsia"/>
          <w:color w:val="000000"/>
          <w:sz w:val="32"/>
          <w:szCs w:val="32"/>
        </w:rPr>
        <w:t>门；省级精品在线开放课程</w:t>
      </w:r>
      <w:r>
        <w:rPr>
          <w:rFonts w:asciiTheme="minorEastAsia" w:eastAsiaTheme="minorEastAsia" w:hAnsiTheme="minorEastAsia" w:cstheme="minorEastAsia" w:hint="eastAsia"/>
          <w:color w:val="000000"/>
          <w:sz w:val="32"/>
          <w:szCs w:val="32"/>
        </w:rPr>
        <w:t>9</w:t>
      </w:r>
      <w:r>
        <w:rPr>
          <w:rFonts w:asciiTheme="minorEastAsia" w:eastAsiaTheme="minorEastAsia" w:hAnsiTheme="minorEastAsia" w:cstheme="minorEastAsia" w:hint="eastAsia"/>
          <w:color w:val="000000"/>
          <w:sz w:val="32"/>
          <w:szCs w:val="32"/>
        </w:rPr>
        <w:t>门；省级创新创业教育示范课程</w:t>
      </w:r>
      <w:r>
        <w:rPr>
          <w:rFonts w:asciiTheme="minorEastAsia" w:eastAsiaTheme="minorEastAsia" w:hAnsiTheme="minorEastAsia" w:cstheme="minorEastAsia" w:hint="eastAsia"/>
          <w:color w:val="000000"/>
          <w:sz w:val="32"/>
          <w:szCs w:val="32"/>
        </w:rPr>
        <w:t>4</w:t>
      </w:r>
      <w:r>
        <w:rPr>
          <w:rFonts w:asciiTheme="minorEastAsia" w:eastAsiaTheme="minorEastAsia" w:hAnsiTheme="minorEastAsia" w:cstheme="minorEastAsia" w:hint="eastAsia"/>
          <w:color w:val="000000"/>
          <w:sz w:val="32"/>
          <w:szCs w:val="32"/>
        </w:rPr>
        <w:t>门；省级教育综合改革项目</w:t>
      </w:r>
      <w:r>
        <w:rPr>
          <w:rFonts w:asciiTheme="minorEastAsia" w:eastAsiaTheme="minorEastAsia" w:hAnsiTheme="minorEastAsia" w:cstheme="minorEastAsia" w:hint="eastAsia"/>
          <w:color w:val="000000"/>
          <w:sz w:val="32"/>
          <w:szCs w:val="32"/>
        </w:rPr>
        <w:t>4</w:t>
      </w:r>
      <w:r>
        <w:rPr>
          <w:rFonts w:asciiTheme="minorEastAsia" w:eastAsiaTheme="minorEastAsia" w:hAnsiTheme="minorEastAsia" w:cstheme="minorEastAsia" w:hint="eastAsia"/>
          <w:color w:val="000000"/>
          <w:sz w:val="32"/>
          <w:szCs w:val="32"/>
        </w:rPr>
        <w:t>项；省级专业综合改革试点专业</w:t>
      </w:r>
      <w:r>
        <w:rPr>
          <w:rFonts w:asciiTheme="minorEastAsia" w:eastAsiaTheme="minorEastAsia" w:hAnsiTheme="minorEastAsia" w:cstheme="minorEastAsia" w:hint="eastAsia"/>
          <w:color w:val="000000"/>
          <w:sz w:val="32"/>
          <w:szCs w:val="32"/>
        </w:rPr>
        <w:t>2</w:t>
      </w:r>
      <w:r>
        <w:rPr>
          <w:rFonts w:asciiTheme="minorEastAsia" w:eastAsiaTheme="minorEastAsia" w:hAnsiTheme="minorEastAsia" w:cstheme="minorEastAsia" w:hint="eastAsia"/>
          <w:color w:val="000000"/>
          <w:sz w:val="32"/>
          <w:szCs w:val="32"/>
        </w:rPr>
        <w:t>个；省级应用型示范专业</w:t>
      </w:r>
      <w:r>
        <w:rPr>
          <w:rFonts w:asciiTheme="minorEastAsia" w:eastAsiaTheme="minorEastAsia" w:hAnsiTheme="minorEastAsia" w:cstheme="minorEastAsia" w:hint="eastAsia"/>
          <w:color w:val="000000"/>
          <w:sz w:val="32"/>
          <w:szCs w:val="32"/>
        </w:rPr>
        <w:t>2</w:t>
      </w:r>
      <w:r>
        <w:rPr>
          <w:rFonts w:asciiTheme="minorEastAsia" w:eastAsiaTheme="minorEastAsia" w:hAnsiTheme="minorEastAsia" w:cstheme="minorEastAsia" w:hint="eastAsia"/>
          <w:color w:val="000000"/>
          <w:sz w:val="32"/>
          <w:szCs w:val="32"/>
        </w:rPr>
        <w:t>个；省级卓越教师培养计划项目</w:t>
      </w:r>
      <w:r>
        <w:rPr>
          <w:rFonts w:asciiTheme="minorEastAsia" w:eastAsiaTheme="minorEastAsia" w:hAnsiTheme="minorEastAsia" w:cstheme="minorEastAsia" w:hint="eastAsia"/>
          <w:color w:val="000000"/>
          <w:sz w:val="32"/>
          <w:szCs w:val="32"/>
        </w:rPr>
        <w:t>3</w:t>
      </w:r>
      <w:r>
        <w:rPr>
          <w:rFonts w:asciiTheme="minorEastAsia" w:eastAsiaTheme="minorEastAsia" w:hAnsiTheme="minorEastAsia" w:cstheme="minorEastAsia" w:hint="eastAsia"/>
          <w:color w:val="000000"/>
          <w:sz w:val="32"/>
          <w:szCs w:val="32"/>
        </w:rPr>
        <w:t>项；教育部产学合作协同育人项目、四川省教学改革项目等省部级教改项目</w:t>
      </w:r>
      <w:r>
        <w:rPr>
          <w:rFonts w:asciiTheme="minorEastAsia" w:eastAsiaTheme="minorEastAsia" w:hAnsiTheme="minorEastAsia" w:cstheme="minorEastAsia" w:hint="eastAsia"/>
          <w:color w:val="000000"/>
          <w:sz w:val="32"/>
          <w:szCs w:val="32"/>
        </w:rPr>
        <w:t>67</w:t>
      </w:r>
      <w:r>
        <w:rPr>
          <w:rFonts w:asciiTheme="minorEastAsia" w:eastAsiaTheme="minorEastAsia" w:hAnsiTheme="minorEastAsia" w:cstheme="minorEastAsia" w:hint="eastAsia"/>
          <w:color w:val="000000"/>
          <w:sz w:val="32"/>
          <w:szCs w:val="32"/>
        </w:rPr>
        <w:t>项；近两届省政府教学成果奖</w:t>
      </w:r>
      <w:r>
        <w:rPr>
          <w:rFonts w:asciiTheme="minorEastAsia" w:eastAsiaTheme="minorEastAsia" w:hAnsiTheme="minorEastAsia" w:cstheme="minorEastAsia" w:hint="eastAsia"/>
          <w:color w:val="000000"/>
          <w:sz w:val="32"/>
          <w:szCs w:val="32"/>
        </w:rPr>
        <w:t>14</w:t>
      </w:r>
      <w:r>
        <w:rPr>
          <w:rFonts w:asciiTheme="minorEastAsia" w:eastAsiaTheme="minorEastAsia" w:hAnsiTheme="minorEastAsia" w:cstheme="minorEastAsia" w:hint="eastAsia"/>
          <w:color w:val="000000"/>
          <w:sz w:val="32"/>
          <w:szCs w:val="32"/>
        </w:rPr>
        <w:t>项，其中一等奖</w:t>
      </w:r>
      <w:r>
        <w:rPr>
          <w:rFonts w:asciiTheme="minorEastAsia" w:eastAsiaTheme="minorEastAsia" w:hAnsiTheme="minorEastAsia" w:cstheme="minorEastAsia" w:hint="eastAsia"/>
          <w:color w:val="000000"/>
          <w:sz w:val="32"/>
          <w:szCs w:val="32"/>
        </w:rPr>
        <w:t>4</w:t>
      </w:r>
      <w:r>
        <w:rPr>
          <w:rFonts w:asciiTheme="minorEastAsia" w:eastAsiaTheme="minorEastAsia" w:hAnsiTheme="minorEastAsia" w:cstheme="minorEastAsia" w:hint="eastAsia"/>
          <w:color w:val="000000"/>
          <w:sz w:val="32"/>
          <w:szCs w:val="32"/>
        </w:rPr>
        <w:t>项。</w:t>
      </w:r>
      <w:r>
        <w:rPr>
          <w:rFonts w:asciiTheme="minorEastAsia" w:eastAsiaTheme="minorEastAsia" w:hAnsiTheme="minorEastAsia" w:cstheme="minorEastAsia" w:hint="eastAsia"/>
          <w:color w:val="000000"/>
          <w:sz w:val="32"/>
          <w:szCs w:val="32"/>
        </w:rPr>
        <w:t>2018</w:t>
      </w:r>
      <w:r>
        <w:rPr>
          <w:rFonts w:asciiTheme="minorEastAsia" w:eastAsiaTheme="minorEastAsia" w:hAnsiTheme="minorEastAsia" w:cstheme="minorEastAsia" w:hint="eastAsia"/>
          <w:color w:val="000000"/>
          <w:sz w:val="32"/>
          <w:szCs w:val="32"/>
        </w:rPr>
        <w:t>年获国家级教学成果奖二等奖</w:t>
      </w:r>
      <w:r>
        <w:rPr>
          <w:rFonts w:asciiTheme="minorEastAsia" w:eastAsiaTheme="minorEastAsia" w:hAnsiTheme="minorEastAsia" w:cstheme="minorEastAsia" w:hint="eastAsia"/>
          <w:color w:val="000000"/>
          <w:sz w:val="32"/>
          <w:szCs w:val="32"/>
        </w:rPr>
        <w:t>2</w:t>
      </w:r>
      <w:r>
        <w:rPr>
          <w:rFonts w:asciiTheme="minorEastAsia" w:eastAsiaTheme="minorEastAsia" w:hAnsiTheme="minorEastAsia" w:cstheme="minorEastAsia" w:hint="eastAsia"/>
          <w:color w:val="000000"/>
          <w:sz w:val="32"/>
          <w:szCs w:val="32"/>
        </w:rPr>
        <w:t>项。</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lastRenderedPageBreak/>
        <w:t>师资队伍结构趋于合理，高水平教师不断涌现。学校</w:t>
      </w:r>
      <w:hyperlink r:id="rId9" w:tgtFrame="http://www.cdnu.edu.cn/channels/_blank" w:history="1">
        <w:r>
          <w:rPr>
            <w:rFonts w:asciiTheme="minorEastAsia" w:eastAsiaTheme="minorEastAsia" w:hAnsiTheme="minorEastAsia" w:cstheme="minorEastAsia" w:hint="eastAsia"/>
            <w:color w:val="000000"/>
            <w:sz w:val="32"/>
            <w:szCs w:val="32"/>
          </w:rPr>
          <w:t>教师队伍</w:t>
        </w:r>
      </w:hyperlink>
      <w:r>
        <w:rPr>
          <w:rFonts w:asciiTheme="minorEastAsia" w:eastAsiaTheme="minorEastAsia" w:hAnsiTheme="minorEastAsia" w:cstheme="minorEastAsia" w:hint="eastAsia"/>
          <w:color w:val="000000"/>
          <w:sz w:val="32"/>
          <w:szCs w:val="32"/>
        </w:rPr>
        <w:t>703</w:t>
      </w:r>
      <w:r>
        <w:rPr>
          <w:rFonts w:asciiTheme="minorEastAsia" w:eastAsiaTheme="minorEastAsia" w:hAnsiTheme="minorEastAsia" w:cstheme="minorEastAsia" w:hint="eastAsia"/>
          <w:color w:val="000000"/>
          <w:sz w:val="32"/>
          <w:szCs w:val="32"/>
        </w:rPr>
        <w:t>人（博士</w:t>
      </w:r>
      <w:r>
        <w:rPr>
          <w:rFonts w:asciiTheme="minorEastAsia" w:eastAsiaTheme="minorEastAsia" w:hAnsiTheme="minorEastAsia" w:cstheme="minorEastAsia" w:hint="eastAsia"/>
          <w:color w:val="000000"/>
          <w:sz w:val="32"/>
          <w:szCs w:val="32"/>
        </w:rPr>
        <w:t>107</w:t>
      </w:r>
      <w:r>
        <w:rPr>
          <w:rFonts w:asciiTheme="minorEastAsia" w:eastAsiaTheme="minorEastAsia" w:hAnsiTheme="minorEastAsia" w:cstheme="minorEastAsia" w:hint="eastAsia"/>
          <w:color w:val="000000"/>
          <w:sz w:val="32"/>
          <w:szCs w:val="32"/>
        </w:rPr>
        <w:t>人、正高职称</w:t>
      </w:r>
      <w:r>
        <w:rPr>
          <w:rFonts w:asciiTheme="minorEastAsia" w:eastAsiaTheme="minorEastAsia" w:hAnsiTheme="minorEastAsia" w:cstheme="minorEastAsia" w:hint="eastAsia"/>
          <w:color w:val="000000"/>
          <w:sz w:val="32"/>
          <w:szCs w:val="32"/>
        </w:rPr>
        <w:t>91</w:t>
      </w:r>
      <w:r>
        <w:rPr>
          <w:rFonts w:asciiTheme="minorEastAsia" w:eastAsiaTheme="minorEastAsia" w:hAnsiTheme="minorEastAsia" w:cstheme="minorEastAsia" w:hint="eastAsia"/>
          <w:color w:val="000000"/>
          <w:sz w:val="32"/>
          <w:szCs w:val="32"/>
        </w:rPr>
        <w:t>人）。有特聘教授、中科院院士</w:t>
      </w:r>
      <w:r>
        <w:rPr>
          <w:rFonts w:asciiTheme="minorEastAsia" w:eastAsiaTheme="minorEastAsia" w:hAnsiTheme="minorEastAsia" w:cstheme="minorEastAsia" w:hint="eastAsia"/>
          <w:color w:val="000000"/>
          <w:sz w:val="32"/>
          <w:szCs w:val="32"/>
        </w:rPr>
        <w:t>1</w:t>
      </w:r>
      <w:r>
        <w:rPr>
          <w:rFonts w:asciiTheme="minorEastAsia" w:eastAsiaTheme="minorEastAsia" w:hAnsiTheme="minorEastAsia" w:cstheme="minorEastAsia" w:hint="eastAsia"/>
          <w:color w:val="000000"/>
          <w:sz w:val="32"/>
          <w:szCs w:val="32"/>
        </w:rPr>
        <w:t>人，荣获全国模范教师、优秀教育工作者、四川省五一劳动奖章、师德标兵、优秀教师及优秀教育工作者等荣誉</w:t>
      </w:r>
      <w:r>
        <w:rPr>
          <w:rFonts w:asciiTheme="minorEastAsia" w:eastAsiaTheme="minorEastAsia" w:hAnsiTheme="minorEastAsia" w:cstheme="minorEastAsia" w:hint="eastAsia"/>
          <w:color w:val="000000"/>
          <w:sz w:val="32"/>
          <w:szCs w:val="32"/>
        </w:rPr>
        <w:t>11</w:t>
      </w:r>
      <w:r>
        <w:rPr>
          <w:rFonts w:asciiTheme="minorEastAsia" w:eastAsiaTheme="minorEastAsia" w:hAnsiTheme="minorEastAsia" w:cstheme="minorEastAsia" w:hint="eastAsia"/>
          <w:color w:val="000000"/>
          <w:sz w:val="32"/>
          <w:szCs w:val="32"/>
        </w:rPr>
        <w:t>人。享受国务院政府特殊津贴专家</w:t>
      </w:r>
      <w:r>
        <w:rPr>
          <w:rFonts w:asciiTheme="minorEastAsia" w:eastAsiaTheme="minorEastAsia" w:hAnsiTheme="minorEastAsia" w:cstheme="minorEastAsia" w:hint="eastAsia"/>
          <w:color w:val="000000"/>
          <w:sz w:val="32"/>
          <w:szCs w:val="32"/>
        </w:rPr>
        <w:t>6</w:t>
      </w:r>
      <w:r>
        <w:rPr>
          <w:rFonts w:asciiTheme="minorEastAsia" w:eastAsiaTheme="minorEastAsia" w:hAnsiTheme="minorEastAsia" w:cstheme="minorEastAsia" w:hint="eastAsia"/>
          <w:color w:val="000000"/>
          <w:sz w:val="32"/>
          <w:szCs w:val="32"/>
        </w:rPr>
        <w:t>人、四川省有突出贡献专家</w:t>
      </w:r>
      <w:r>
        <w:rPr>
          <w:rFonts w:asciiTheme="minorEastAsia" w:eastAsiaTheme="minorEastAsia" w:hAnsiTheme="minorEastAsia" w:cstheme="minorEastAsia" w:hint="eastAsia"/>
          <w:color w:val="000000"/>
          <w:sz w:val="32"/>
          <w:szCs w:val="32"/>
        </w:rPr>
        <w:t>2</w:t>
      </w:r>
      <w:r>
        <w:rPr>
          <w:rFonts w:asciiTheme="minorEastAsia" w:eastAsiaTheme="minorEastAsia" w:hAnsiTheme="minorEastAsia" w:cstheme="minorEastAsia" w:hint="eastAsia"/>
          <w:color w:val="000000"/>
          <w:sz w:val="32"/>
          <w:szCs w:val="32"/>
        </w:rPr>
        <w:t>人、四川省学术和技术带头人及后备人选</w:t>
      </w:r>
      <w:r>
        <w:rPr>
          <w:rFonts w:asciiTheme="minorEastAsia" w:eastAsiaTheme="minorEastAsia" w:hAnsiTheme="minorEastAsia" w:cstheme="minorEastAsia" w:hint="eastAsia"/>
          <w:color w:val="000000"/>
          <w:sz w:val="32"/>
          <w:szCs w:val="32"/>
        </w:rPr>
        <w:t>16</w:t>
      </w:r>
      <w:r>
        <w:rPr>
          <w:rFonts w:asciiTheme="minorEastAsia" w:eastAsiaTheme="minorEastAsia" w:hAnsiTheme="minorEastAsia" w:cstheme="minorEastAsia" w:hint="eastAsia"/>
          <w:color w:val="000000"/>
          <w:sz w:val="32"/>
          <w:szCs w:val="32"/>
        </w:rPr>
        <w:t>人，四川省教学名师和特级教师</w:t>
      </w:r>
      <w:r>
        <w:rPr>
          <w:rFonts w:asciiTheme="minorEastAsia" w:eastAsiaTheme="minorEastAsia" w:hAnsiTheme="minorEastAsia" w:cstheme="minorEastAsia" w:hint="eastAsia"/>
          <w:color w:val="000000"/>
          <w:sz w:val="32"/>
          <w:szCs w:val="32"/>
        </w:rPr>
        <w:t>6</w:t>
      </w:r>
      <w:r>
        <w:rPr>
          <w:rFonts w:asciiTheme="minorEastAsia" w:eastAsiaTheme="minorEastAsia" w:hAnsiTheme="minorEastAsia" w:cstheme="minorEastAsia" w:hint="eastAsia"/>
          <w:color w:val="000000"/>
          <w:sz w:val="32"/>
          <w:szCs w:val="32"/>
        </w:rPr>
        <w:t>人。</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科研工作成效显著，科研实力逐步增强。学校建有四川少年儿童组织与</w:t>
      </w:r>
      <w:r>
        <w:rPr>
          <w:rFonts w:asciiTheme="minorEastAsia" w:eastAsiaTheme="minorEastAsia" w:hAnsiTheme="minorEastAsia" w:cstheme="minorEastAsia" w:hint="eastAsia"/>
          <w:color w:val="000000"/>
          <w:sz w:val="32"/>
          <w:szCs w:val="32"/>
        </w:rPr>
        <w:t>思想意识教育研究中心等</w:t>
      </w:r>
      <w:r>
        <w:rPr>
          <w:rFonts w:asciiTheme="minorEastAsia" w:eastAsiaTheme="minorEastAsia" w:hAnsiTheme="minorEastAsia" w:cstheme="minorEastAsia" w:hint="eastAsia"/>
          <w:color w:val="000000"/>
          <w:sz w:val="32"/>
          <w:szCs w:val="32"/>
        </w:rPr>
        <w:t>6</w:t>
      </w:r>
      <w:r>
        <w:rPr>
          <w:rFonts w:asciiTheme="minorEastAsia" w:eastAsiaTheme="minorEastAsia" w:hAnsiTheme="minorEastAsia" w:cstheme="minorEastAsia" w:hint="eastAsia"/>
          <w:color w:val="000000"/>
          <w:sz w:val="32"/>
          <w:szCs w:val="32"/>
        </w:rPr>
        <w:t>个省级研究中心，有四川省哲社高水平研究团队</w:t>
      </w:r>
      <w:r>
        <w:rPr>
          <w:rFonts w:asciiTheme="minorEastAsia" w:eastAsiaTheme="minorEastAsia" w:hAnsiTheme="minorEastAsia" w:cstheme="minorEastAsia" w:hint="eastAsia"/>
          <w:color w:val="000000"/>
          <w:sz w:val="32"/>
          <w:szCs w:val="32"/>
        </w:rPr>
        <w:t>1</w:t>
      </w:r>
      <w:r>
        <w:rPr>
          <w:rFonts w:asciiTheme="minorEastAsia" w:eastAsiaTheme="minorEastAsia" w:hAnsiTheme="minorEastAsia" w:cstheme="minorEastAsia" w:hint="eastAsia"/>
          <w:color w:val="000000"/>
          <w:sz w:val="32"/>
          <w:szCs w:val="32"/>
        </w:rPr>
        <w:t>个，省级教学科研团队</w:t>
      </w:r>
      <w:r>
        <w:rPr>
          <w:rFonts w:asciiTheme="minorEastAsia" w:eastAsiaTheme="minorEastAsia" w:hAnsiTheme="minorEastAsia" w:cstheme="minorEastAsia" w:hint="eastAsia"/>
          <w:color w:val="000000"/>
          <w:sz w:val="32"/>
          <w:szCs w:val="32"/>
        </w:rPr>
        <w:t>7</w:t>
      </w:r>
      <w:r>
        <w:rPr>
          <w:rFonts w:asciiTheme="minorEastAsia" w:eastAsiaTheme="minorEastAsia" w:hAnsiTheme="minorEastAsia" w:cstheme="minorEastAsia" w:hint="eastAsia"/>
          <w:color w:val="000000"/>
          <w:sz w:val="32"/>
          <w:szCs w:val="32"/>
        </w:rPr>
        <w:t>个。四川省陶行知研究会和四川省心理学会挂靠学校。</w:t>
      </w:r>
      <w:r>
        <w:rPr>
          <w:rFonts w:asciiTheme="minorEastAsia" w:eastAsiaTheme="minorEastAsia" w:hAnsiTheme="minorEastAsia" w:cstheme="minorEastAsia" w:hint="eastAsia"/>
          <w:color w:val="000000"/>
          <w:sz w:val="32"/>
          <w:szCs w:val="32"/>
        </w:rPr>
        <w:t>2012</w:t>
      </w:r>
      <w:r>
        <w:rPr>
          <w:rFonts w:asciiTheme="minorEastAsia" w:eastAsiaTheme="minorEastAsia" w:hAnsiTheme="minorEastAsia" w:cstheme="minorEastAsia" w:hint="eastAsia"/>
          <w:color w:val="000000"/>
          <w:sz w:val="32"/>
          <w:szCs w:val="32"/>
        </w:rPr>
        <w:t>年以来，教师承担国家社会科学基金和自然科学基金项目</w:t>
      </w:r>
      <w:r>
        <w:rPr>
          <w:rFonts w:asciiTheme="minorEastAsia" w:eastAsiaTheme="minorEastAsia" w:hAnsiTheme="minorEastAsia" w:cstheme="minorEastAsia" w:hint="eastAsia"/>
          <w:color w:val="000000"/>
          <w:sz w:val="32"/>
          <w:szCs w:val="32"/>
        </w:rPr>
        <w:t>19</w:t>
      </w:r>
      <w:r>
        <w:rPr>
          <w:rFonts w:asciiTheme="minorEastAsia" w:eastAsiaTheme="minorEastAsia" w:hAnsiTheme="minorEastAsia" w:cstheme="minorEastAsia" w:hint="eastAsia"/>
          <w:color w:val="000000"/>
          <w:sz w:val="32"/>
          <w:szCs w:val="32"/>
        </w:rPr>
        <w:t>项，省（部）级项目</w:t>
      </w:r>
      <w:r>
        <w:rPr>
          <w:rFonts w:asciiTheme="minorEastAsia" w:eastAsiaTheme="minorEastAsia" w:hAnsiTheme="minorEastAsia" w:cstheme="minorEastAsia" w:hint="eastAsia"/>
          <w:color w:val="000000"/>
          <w:sz w:val="32"/>
          <w:szCs w:val="32"/>
        </w:rPr>
        <w:t>145</w:t>
      </w:r>
      <w:r>
        <w:rPr>
          <w:rFonts w:asciiTheme="minorEastAsia" w:eastAsiaTheme="minorEastAsia" w:hAnsiTheme="minorEastAsia" w:cstheme="minorEastAsia" w:hint="eastAsia"/>
          <w:color w:val="000000"/>
          <w:sz w:val="32"/>
          <w:szCs w:val="32"/>
        </w:rPr>
        <w:t>项；公开发表论文</w:t>
      </w:r>
      <w:r>
        <w:rPr>
          <w:rFonts w:asciiTheme="minorEastAsia" w:eastAsiaTheme="minorEastAsia" w:hAnsiTheme="minorEastAsia" w:cstheme="minorEastAsia" w:hint="eastAsia"/>
          <w:color w:val="000000"/>
          <w:sz w:val="32"/>
          <w:szCs w:val="32"/>
        </w:rPr>
        <w:t>2600</w:t>
      </w:r>
      <w:r>
        <w:rPr>
          <w:rFonts w:asciiTheme="minorEastAsia" w:eastAsiaTheme="minorEastAsia" w:hAnsiTheme="minorEastAsia" w:cstheme="minorEastAsia" w:hint="eastAsia"/>
          <w:color w:val="000000"/>
          <w:sz w:val="32"/>
          <w:szCs w:val="32"/>
        </w:rPr>
        <w:t>余篇；出版著作</w:t>
      </w:r>
      <w:r>
        <w:rPr>
          <w:rFonts w:asciiTheme="minorEastAsia" w:eastAsiaTheme="minorEastAsia" w:hAnsiTheme="minorEastAsia" w:cstheme="minorEastAsia" w:hint="eastAsia"/>
          <w:color w:val="000000"/>
          <w:sz w:val="32"/>
          <w:szCs w:val="32"/>
        </w:rPr>
        <w:t>(</w:t>
      </w:r>
      <w:r>
        <w:rPr>
          <w:rFonts w:asciiTheme="minorEastAsia" w:eastAsiaTheme="minorEastAsia" w:hAnsiTheme="minorEastAsia" w:cstheme="minorEastAsia" w:hint="eastAsia"/>
          <w:color w:val="000000"/>
          <w:sz w:val="32"/>
          <w:szCs w:val="32"/>
        </w:rPr>
        <w:t>含教材）</w:t>
      </w:r>
      <w:r>
        <w:rPr>
          <w:rFonts w:asciiTheme="minorEastAsia" w:eastAsiaTheme="minorEastAsia" w:hAnsiTheme="minorEastAsia" w:cstheme="minorEastAsia" w:hint="eastAsia"/>
          <w:color w:val="000000"/>
          <w:sz w:val="32"/>
          <w:szCs w:val="32"/>
        </w:rPr>
        <w:t>185</w:t>
      </w:r>
      <w:r>
        <w:rPr>
          <w:rFonts w:asciiTheme="minorEastAsia" w:eastAsiaTheme="minorEastAsia" w:hAnsiTheme="minorEastAsia" w:cstheme="minorEastAsia" w:hint="eastAsia"/>
          <w:color w:val="000000"/>
          <w:sz w:val="32"/>
          <w:szCs w:val="32"/>
        </w:rPr>
        <w:t>部；获得发明专利授权、实用新型专利、软件著作权、外观设计专利等</w:t>
      </w:r>
      <w:r>
        <w:rPr>
          <w:rFonts w:asciiTheme="minorEastAsia" w:eastAsiaTheme="minorEastAsia" w:hAnsiTheme="minorEastAsia" w:cstheme="minorEastAsia" w:hint="eastAsia"/>
          <w:color w:val="000000"/>
          <w:sz w:val="32"/>
          <w:szCs w:val="32"/>
        </w:rPr>
        <w:t>109</w:t>
      </w:r>
      <w:r>
        <w:rPr>
          <w:rFonts w:asciiTheme="minorEastAsia" w:eastAsiaTheme="minorEastAsia" w:hAnsiTheme="minorEastAsia" w:cstheme="minorEastAsia" w:hint="eastAsia"/>
          <w:color w:val="000000"/>
          <w:sz w:val="32"/>
          <w:szCs w:val="32"/>
        </w:rPr>
        <w:t>项；获得省部级科研成果奖</w:t>
      </w:r>
      <w:r>
        <w:rPr>
          <w:rFonts w:asciiTheme="minorEastAsia" w:eastAsiaTheme="minorEastAsia" w:hAnsiTheme="minorEastAsia" w:cstheme="minorEastAsia" w:hint="eastAsia"/>
          <w:color w:val="000000"/>
          <w:sz w:val="32"/>
          <w:szCs w:val="32"/>
        </w:rPr>
        <w:t>19</w:t>
      </w:r>
      <w:r>
        <w:rPr>
          <w:rFonts w:asciiTheme="minorEastAsia" w:eastAsiaTheme="minorEastAsia" w:hAnsiTheme="minorEastAsia" w:cstheme="minorEastAsia" w:hint="eastAsia"/>
          <w:color w:val="000000"/>
          <w:sz w:val="32"/>
          <w:szCs w:val="32"/>
        </w:rPr>
        <w:t>项，被政府部门采纳咨询报告</w:t>
      </w:r>
      <w:r>
        <w:rPr>
          <w:rFonts w:asciiTheme="minorEastAsia" w:eastAsiaTheme="minorEastAsia" w:hAnsiTheme="minorEastAsia" w:cstheme="minorEastAsia" w:hint="eastAsia"/>
          <w:color w:val="000000"/>
          <w:sz w:val="32"/>
          <w:szCs w:val="32"/>
        </w:rPr>
        <w:t>7</w:t>
      </w:r>
      <w:r>
        <w:rPr>
          <w:rFonts w:asciiTheme="minorEastAsia" w:eastAsiaTheme="minorEastAsia" w:hAnsiTheme="minorEastAsia" w:cstheme="minorEastAsia" w:hint="eastAsia"/>
          <w:color w:val="000000"/>
          <w:sz w:val="32"/>
          <w:szCs w:val="32"/>
        </w:rPr>
        <w:t>份。</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推进国际交流合作，对外办学初显成效。学校积极开展与国（境）外高校和科研机构的合作交流，先后与美国、新西兰</w:t>
      </w:r>
      <w:r>
        <w:rPr>
          <w:rFonts w:asciiTheme="minorEastAsia" w:eastAsiaTheme="minorEastAsia" w:hAnsiTheme="minorEastAsia" w:cstheme="minorEastAsia" w:hint="eastAsia"/>
          <w:color w:val="000000"/>
          <w:sz w:val="32"/>
          <w:szCs w:val="32"/>
        </w:rPr>
        <w:t>、捷克、马来西亚等国家和港澳台地区的</w:t>
      </w:r>
      <w:r>
        <w:rPr>
          <w:rFonts w:asciiTheme="minorEastAsia" w:eastAsiaTheme="minorEastAsia" w:hAnsiTheme="minorEastAsia" w:cstheme="minorEastAsia" w:hint="eastAsia"/>
          <w:color w:val="000000"/>
          <w:sz w:val="32"/>
          <w:szCs w:val="32"/>
        </w:rPr>
        <w:t>21</w:t>
      </w:r>
      <w:r>
        <w:rPr>
          <w:rFonts w:asciiTheme="minorEastAsia" w:eastAsiaTheme="minorEastAsia" w:hAnsiTheme="minorEastAsia" w:cstheme="minorEastAsia" w:hint="eastAsia"/>
          <w:color w:val="000000"/>
          <w:sz w:val="32"/>
          <w:szCs w:val="32"/>
        </w:rPr>
        <w:t>所大学和研究机构建立了校际交流关系。通过海外留学、合作办学、国际交换生以及海外带薪实习等多种形式，在教育国际化和国际交流合作等方面迈出了新的步伐，开创学校留学生培养的先河。近三年，共有</w:t>
      </w:r>
      <w:r>
        <w:rPr>
          <w:rFonts w:asciiTheme="minorEastAsia" w:eastAsiaTheme="minorEastAsia" w:hAnsiTheme="minorEastAsia" w:cstheme="minorEastAsia" w:hint="eastAsia"/>
          <w:color w:val="000000"/>
          <w:sz w:val="32"/>
          <w:szCs w:val="32"/>
        </w:rPr>
        <w:t>141</w:t>
      </w:r>
      <w:r>
        <w:rPr>
          <w:rFonts w:asciiTheme="minorEastAsia" w:eastAsiaTheme="minorEastAsia" w:hAnsiTheme="minorEastAsia" w:cstheme="minorEastAsia" w:hint="eastAsia"/>
          <w:color w:val="000000"/>
          <w:sz w:val="32"/>
          <w:szCs w:val="32"/>
        </w:rPr>
        <w:t>名本科生参加校际交流、联合培养、双学位项目等出国（境）学习交流活动。</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发挥教师培训的传统优势，积极开展各类专项培训。</w:t>
      </w:r>
      <w:r>
        <w:rPr>
          <w:rFonts w:asciiTheme="minorEastAsia" w:eastAsiaTheme="minorEastAsia" w:hAnsiTheme="minorEastAsia" w:cstheme="minorEastAsia" w:hint="eastAsia"/>
          <w:color w:val="000000"/>
          <w:sz w:val="32"/>
          <w:szCs w:val="32"/>
        </w:rPr>
        <w:t>2012</w:t>
      </w:r>
      <w:r>
        <w:rPr>
          <w:rFonts w:asciiTheme="minorEastAsia" w:eastAsiaTheme="minorEastAsia" w:hAnsiTheme="minorEastAsia" w:cstheme="minorEastAsia" w:hint="eastAsia"/>
          <w:color w:val="000000"/>
          <w:sz w:val="32"/>
          <w:szCs w:val="32"/>
        </w:rPr>
        <w:t>年以来，承担教育部国培示范性项目、国培中西部及幼师项目、省级培训项目、委托培训项目超过</w:t>
      </w:r>
      <w:r>
        <w:rPr>
          <w:rFonts w:asciiTheme="minorEastAsia" w:eastAsiaTheme="minorEastAsia" w:hAnsiTheme="minorEastAsia" w:cstheme="minorEastAsia" w:hint="eastAsia"/>
          <w:color w:val="000000"/>
          <w:sz w:val="32"/>
          <w:szCs w:val="32"/>
        </w:rPr>
        <w:t>300</w:t>
      </w:r>
      <w:r>
        <w:rPr>
          <w:rFonts w:asciiTheme="minorEastAsia" w:eastAsiaTheme="minorEastAsia" w:hAnsiTheme="minorEastAsia" w:cstheme="minorEastAsia" w:hint="eastAsia"/>
          <w:color w:val="000000"/>
          <w:sz w:val="32"/>
          <w:szCs w:val="32"/>
        </w:rPr>
        <w:t>项，项目县超过</w:t>
      </w:r>
      <w:r>
        <w:rPr>
          <w:rFonts w:asciiTheme="minorEastAsia" w:eastAsiaTheme="minorEastAsia" w:hAnsiTheme="minorEastAsia" w:cstheme="minorEastAsia" w:hint="eastAsia"/>
          <w:color w:val="000000"/>
          <w:sz w:val="32"/>
          <w:szCs w:val="32"/>
        </w:rPr>
        <w:t>40</w:t>
      </w:r>
      <w:r>
        <w:rPr>
          <w:rFonts w:asciiTheme="minorEastAsia" w:eastAsiaTheme="minorEastAsia" w:hAnsiTheme="minorEastAsia" w:cstheme="minorEastAsia" w:hint="eastAsia"/>
          <w:color w:val="000000"/>
          <w:sz w:val="32"/>
          <w:szCs w:val="32"/>
        </w:rPr>
        <w:t>个，培训班超过</w:t>
      </w:r>
      <w:r>
        <w:rPr>
          <w:rFonts w:asciiTheme="minorEastAsia" w:eastAsiaTheme="minorEastAsia" w:hAnsiTheme="minorEastAsia" w:cstheme="minorEastAsia" w:hint="eastAsia"/>
          <w:color w:val="000000"/>
          <w:sz w:val="32"/>
          <w:szCs w:val="32"/>
        </w:rPr>
        <w:t>1000</w:t>
      </w:r>
      <w:r>
        <w:rPr>
          <w:rFonts w:asciiTheme="minorEastAsia" w:eastAsiaTheme="minorEastAsia" w:hAnsiTheme="minorEastAsia" w:cstheme="minorEastAsia" w:hint="eastAsia"/>
          <w:color w:val="000000"/>
          <w:sz w:val="32"/>
          <w:szCs w:val="32"/>
        </w:rPr>
        <w:t>个，培训人数近</w:t>
      </w:r>
      <w:r>
        <w:rPr>
          <w:rFonts w:asciiTheme="minorEastAsia" w:eastAsiaTheme="minorEastAsia" w:hAnsiTheme="minorEastAsia" w:cstheme="minorEastAsia" w:hint="eastAsia"/>
          <w:color w:val="000000"/>
          <w:sz w:val="32"/>
          <w:szCs w:val="32"/>
        </w:rPr>
        <w:t>6</w:t>
      </w:r>
      <w:r>
        <w:rPr>
          <w:rFonts w:asciiTheme="minorEastAsia" w:eastAsiaTheme="minorEastAsia" w:hAnsiTheme="minorEastAsia" w:cstheme="minorEastAsia" w:hint="eastAsia"/>
          <w:color w:val="000000"/>
          <w:sz w:val="32"/>
          <w:szCs w:val="32"/>
        </w:rPr>
        <w:t>万人。成立</w:t>
      </w:r>
      <w:r>
        <w:rPr>
          <w:rFonts w:asciiTheme="minorEastAsia" w:eastAsiaTheme="minorEastAsia" w:hAnsiTheme="minorEastAsia" w:cstheme="minorEastAsia" w:hint="eastAsia"/>
          <w:color w:val="000000"/>
          <w:sz w:val="32"/>
          <w:szCs w:val="32"/>
        </w:rPr>
        <w:t>“四川智慧教育联盟”，积极推进基础教育信息化建设，联盟成员学校达</w:t>
      </w:r>
      <w:r>
        <w:rPr>
          <w:rFonts w:asciiTheme="minorEastAsia" w:eastAsiaTheme="minorEastAsia" w:hAnsiTheme="minorEastAsia" w:cstheme="minorEastAsia" w:hint="eastAsia"/>
          <w:color w:val="000000"/>
          <w:sz w:val="32"/>
          <w:szCs w:val="32"/>
        </w:rPr>
        <w:t>300</w:t>
      </w:r>
      <w:r>
        <w:rPr>
          <w:rFonts w:asciiTheme="minorEastAsia" w:eastAsiaTheme="minorEastAsia" w:hAnsiTheme="minorEastAsia" w:cstheme="minorEastAsia" w:hint="eastAsia"/>
          <w:color w:val="000000"/>
          <w:sz w:val="32"/>
          <w:szCs w:val="32"/>
        </w:rPr>
        <w:t>余所。</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lastRenderedPageBreak/>
        <w:t>办学条件逐步改善，达到国家规定标准。学校现有温江校区、人民南路校区、白果林校区</w:t>
      </w:r>
      <w:r>
        <w:rPr>
          <w:rFonts w:asciiTheme="minorEastAsia" w:eastAsiaTheme="minorEastAsia" w:hAnsiTheme="minorEastAsia" w:cstheme="minorEastAsia" w:hint="eastAsia"/>
          <w:color w:val="000000"/>
          <w:sz w:val="32"/>
          <w:szCs w:val="32"/>
        </w:rPr>
        <w:t>3</w:t>
      </w:r>
      <w:r>
        <w:rPr>
          <w:rFonts w:asciiTheme="minorEastAsia" w:eastAsiaTheme="minorEastAsia" w:hAnsiTheme="minorEastAsia" w:cstheme="minorEastAsia" w:hint="eastAsia"/>
          <w:color w:val="000000"/>
          <w:sz w:val="32"/>
          <w:szCs w:val="32"/>
        </w:rPr>
        <w:t>个校区，占地面积</w:t>
      </w:r>
      <w:r>
        <w:rPr>
          <w:rFonts w:asciiTheme="minorEastAsia" w:eastAsiaTheme="minorEastAsia" w:hAnsiTheme="minorEastAsia" w:cstheme="minorEastAsia" w:hint="eastAsia"/>
          <w:color w:val="000000"/>
          <w:sz w:val="32"/>
          <w:szCs w:val="32"/>
        </w:rPr>
        <w:t>1100</w:t>
      </w:r>
      <w:r>
        <w:rPr>
          <w:rFonts w:asciiTheme="minorEastAsia" w:eastAsiaTheme="minorEastAsia" w:hAnsiTheme="minorEastAsia" w:cstheme="minorEastAsia" w:hint="eastAsia"/>
          <w:color w:val="000000"/>
          <w:sz w:val="32"/>
          <w:szCs w:val="32"/>
        </w:rPr>
        <w:t>余亩，校本部在温江校区。校园建筑面积</w:t>
      </w:r>
      <w:r>
        <w:rPr>
          <w:rFonts w:asciiTheme="minorEastAsia" w:eastAsiaTheme="minorEastAsia" w:hAnsiTheme="minorEastAsia" w:cstheme="minorEastAsia" w:hint="eastAsia"/>
          <w:color w:val="000000"/>
          <w:sz w:val="32"/>
          <w:szCs w:val="32"/>
        </w:rPr>
        <w:t>32</w:t>
      </w:r>
      <w:r>
        <w:rPr>
          <w:rFonts w:asciiTheme="minorEastAsia" w:eastAsiaTheme="minorEastAsia" w:hAnsiTheme="minorEastAsia" w:cstheme="minorEastAsia" w:hint="eastAsia"/>
          <w:color w:val="000000"/>
          <w:sz w:val="32"/>
          <w:szCs w:val="32"/>
        </w:rPr>
        <w:t>万余平方米。教学仪器设备总值</w:t>
      </w:r>
      <w:r>
        <w:rPr>
          <w:rFonts w:asciiTheme="minorEastAsia" w:eastAsiaTheme="minorEastAsia" w:hAnsiTheme="minorEastAsia" w:cstheme="minorEastAsia" w:hint="eastAsia"/>
          <w:color w:val="000000"/>
          <w:sz w:val="32"/>
          <w:szCs w:val="32"/>
        </w:rPr>
        <w:t>9841.99</w:t>
      </w:r>
      <w:r>
        <w:rPr>
          <w:rFonts w:asciiTheme="minorEastAsia" w:eastAsiaTheme="minorEastAsia" w:hAnsiTheme="minorEastAsia" w:cstheme="minorEastAsia" w:hint="eastAsia"/>
          <w:color w:val="000000"/>
          <w:sz w:val="32"/>
          <w:szCs w:val="32"/>
        </w:rPr>
        <w:t>万元。图书馆馆藏图书</w:t>
      </w:r>
      <w:r>
        <w:rPr>
          <w:rFonts w:asciiTheme="minorEastAsia" w:eastAsiaTheme="minorEastAsia" w:hAnsiTheme="minorEastAsia" w:cstheme="minorEastAsia" w:hint="eastAsia"/>
          <w:color w:val="000000"/>
          <w:sz w:val="32"/>
          <w:szCs w:val="32"/>
        </w:rPr>
        <w:t>157</w:t>
      </w:r>
      <w:r>
        <w:rPr>
          <w:rFonts w:asciiTheme="minorEastAsia" w:eastAsiaTheme="minorEastAsia" w:hAnsiTheme="minorEastAsia" w:cstheme="minorEastAsia" w:hint="eastAsia"/>
          <w:color w:val="000000"/>
          <w:sz w:val="32"/>
          <w:szCs w:val="32"/>
        </w:rPr>
        <w:t>万余册，电子数据库</w:t>
      </w:r>
      <w:r>
        <w:rPr>
          <w:rFonts w:asciiTheme="minorEastAsia" w:eastAsiaTheme="minorEastAsia" w:hAnsiTheme="minorEastAsia" w:cstheme="minorEastAsia" w:hint="eastAsia"/>
          <w:color w:val="000000"/>
          <w:sz w:val="32"/>
          <w:szCs w:val="32"/>
        </w:rPr>
        <w:t>19</w:t>
      </w:r>
      <w:r>
        <w:rPr>
          <w:rFonts w:asciiTheme="minorEastAsia" w:eastAsiaTheme="minorEastAsia" w:hAnsiTheme="minorEastAsia" w:cstheme="minorEastAsia" w:hint="eastAsia"/>
          <w:color w:val="000000"/>
          <w:sz w:val="32"/>
          <w:szCs w:val="32"/>
        </w:rPr>
        <w:t>个，数字资源</w:t>
      </w:r>
      <w:r>
        <w:rPr>
          <w:rFonts w:asciiTheme="minorEastAsia" w:eastAsiaTheme="minorEastAsia" w:hAnsiTheme="minorEastAsia" w:cstheme="minorEastAsia" w:hint="eastAsia"/>
          <w:color w:val="000000"/>
          <w:sz w:val="32"/>
          <w:szCs w:val="32"/>
        </w:rPr>
        <w:t>12TB</w:t>
      </w:r>
      <w:r>
        <w:rPr>
          <w:rFonts w:asciiTheme="minorEastAsia" w:eastAsiaTheme="minorEastAsia" w:hAnsiTheme="minorEastAsia" w:cstheme="minorEastAsia" w:hint="eastAsia"/>
          <w:color w:val="000000"/>
          <w:sz w:val="32"/>
          <w:szCs w:val="32"/>
        </w:rPr>
        <w:t>。学校建有万兆校园网络。</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学校面向全国</w:t>
      </w:r>
      <w:r>
        <w:rPr>
          <w:rFonts w:asciiTheme="minorEastAsia" w:eastAsiaTheme="minorEastAsia" w:hAnsiTheme="minorEastAsia" w:cstheme="minorEastAsia" w:hint="eastAsia"/>
          <w:color w:val="000000"/>
          <w:sz w:val="32"/>
          <w:szCs w:val="32"/>
        </w:rPr>
        <w:t>13</w:t>
      </w:r>
      <w:r>
        <w:rPr>
          <w:rFonts w:asciiTheme="minorEastAsia" w:eastAsiaTheme="minorEastAsia" w:hAnsiTheme="minorEastAsia" w:cstheme="minorEastAsia" w:hint="eastAsia"/>
          <w:color w:val="000000"/>
          <w:sz w:val="32"/>
          <w:szCs w:val="32"/>
        </w:rPr>
        <w:t>个省（自治区、直辖市）招生，在四川的本科调档线居于省内同类学校前列。</w:t>
      </w:r>
      <w:r>
        <w:rPr>
          <w:rFonts w:asciiTheme="minorEastAsia" w:eastAsiaTheme="minorEastAsia" w:hAnsiTheme="minorEastAsia" w:cstheme="minorEastAsia" w:hint="eastAsia"/>
          <w:color w:val="000000"/>
          <w:sz w:val="32"/>
          <w:szCs w:val="32"/>
        </w:rPr>
        <w:t>2019</w:t>
      </w:r>
      <w:r>
        <w:rPr>
          <w:rFonts w:asciiTheme="minorEastAsia" w:eastAsiaTheme="minorEastAsia" w:hAnsiTheme="minorEastAsia" w:cstheme="minorEastAsia" w:hint="eastAsia"/>
          <w:color w:val="000000"/>
          <w:sz w:val="32"/>
          <w:szCs w:val="32"/>
        </w:rPr>
        <w:t>届毕业生初次就业率达</w:t>
      </w:r>
      <w:r>
        <w:rPr>
          <w:rFonts w:asciiTheme="minorEastAsia" w:eastAsiaTheme="minorEastAsia" w:hAnsiTheme="minorEastAsia" w:cstheme="minorEastAsia" w:hint="eastAsia"/>
          <w:color w:val="000000"/>
          <w:sz w:val="32"/>
          <w:szCs w:val="32"/>
        </w:rPr>
        <w:t>97.18%</w:t>
      </w:r>
      <w:r>
        <w:rPr>
          <w:rFonts w:asciiTheme="minorEastAsia" w:eastAsiaTheme="minorEastAsia" w:hAnsiTheme="minorEastAsia" w:cstheme="minorEastAsia" w:hint="eastAsia"/>
          <w:color w:val="000000"/>
          <w:sz w:val="32"/>
          <w:szCs w:val="32"/>
        </w:rPr>
        <w:t>，学校连续多次被四川省教育厅授</w:t>
      </w:r>
      <w:r>
        <w:rPr>
          <w:rFonts w:asciiTheme="minorEastAsia" w:eastAsiaTheme="minorEastAsia" w:hAnsiTheme="minorEastAsia" w:cstheme="minorEastAsia" w:hint="eastAsia"/>
          <w:color w:val="000000"/>
          <w:sz w:val="32"/>
          <w:szCs w:val="32"/>
        </w:rPr>
        <w:t>予“四川省普通高等学校毕业生就业工作先进单位”称号。</w:t>
      </w:r>
    </w:p>
    <w:p w:rsidR="00180674" w:rsidRDefault="007A71BA">
      <w:pPr>
        <w:pStyle w:val="a4"/>
        <w:spacing w:beforeAutospacing="0" w:afterAutospacing="0" w:line="520" w:lineRule="exact"/>
        <w:ind w:firstLineChars="200" w:firstLine="640"/>
        <w:jc w:val="both"/>
        <w:rPr>
          <w:rFonts w:asciiTheme="minorEastAsia" w:eastAsiaTheme="minorEastAsia" w:hAnsiTheme="minorEastAsia" w:cstheme="minorEastAsia"/>
          <w:color w:val="000000"/>
          <w:sz w:val="32"/>
          <w:szCs w:val="32"/>
        </w:rPr>
      </w:pPr>
      <w:r>
        <w:rPr>
          <w:rFonts w:asciiTheme="minorEastAsia" w:eastAsiaTheme="minorEastAsia" w:hAnsiTheme="minorEastAsia" w:cstheme="minorEastAsia" w:hint="eastAsia"/>
          <w:color w:val="000000"/>
          <w:sz w:val="32"/>
          <w:szCs w:val="32"/>
        </w:rPr>
        <w:t>学校历经</w:t>
      </w:r>
      <w:r>
        <w:rPr>
          <w:rFonts w:asciiTheme="minorEastAsia" w:eastAsiaTheme="minorEastAsia" w:hAnsiTheme="minorEastAsia" w:cstheme="minorEastAsia" w:hint="eastAsia"/>
          <w:color w:val="000000"/>
          <w:sz w:val="32"/>
          <w:szCs w:val="32"/>
        </w:rPr>
        <w:t>63</w:t>
      </w:r>
      <w:r>
        <w:rPr>
          <w:rFonts w:asciiTheme="minorEastAsia" w:eastAsiaTheme="minorEastAsia" w:hAnsiTheme="minorEastAsia" w:cstheme="minorEastAsia" w:hint="eastAsia"/>
          <w:color w:val="000000"/>
          <w:sz w:val="32"/>
          <w:szCs w:val="32"/>
        </w:rPr>
        <w:t>年教师教育办学历程，风雨兼程服务四川基础教育发展，薪火相传铸就四川基础教育辉煌。毕业生中涌现出一批在基础教育、企业和党政机关工作的知名人士。目前，有全国优秀教师、全国模范教师、全国教育系统先进工作者</w:t>
      </w:r>
      <w:r>
        <w:rPr>
          <w:rFonts w:asciiTheme="minorEastAsia" w:eastAsiaTheme="minorEastAsia" w:hAnsiTheme="minorEastAsia" w:cstheme="minorEastAsia" w:hint="eastAsia"/>
          <w:color w:val="000000"/>
          <w:sz w:val="32"/>
          <w:szCs w:val="32"/>
        </w:rPr>
        <w:t>60</w:t>
      </w:r>
      <w:r>
        <w:rPr>
          <w:rFonts w:asciiTheme="minorEastAsia" w:eastAsiaTheme="minorEastAsia" w:hAnsiTheme="minorEastAsia" w:cstheme="minorEastAsia" w:hint="eastAsia"/>
          <w:color w:val="000000"/>
          <w:sz w:val="32"/>
          <w:szCs w:val="32"/>
        </w:rPr>
        <w:t>余人，任市、州、县教育部门负责人</w:t>
      </w:r>
      <w:r>
        <w:rPr>
          <w:rFonts w:asciiTheme="minorEastAsia" w:eastAsiaTheme="minorEastAsia" w:hAnsiTheme="minorEastAsia" w:cstheme="minorEastAsia" w:hint="eastAsia"/>
          <w:color w:val="000000"/>
          <w:sz w:val="32"/>
          <w:szCs w:val="32"/>
        </w:rPr>
        <w:t>150</w:t>
      </w:r>
      <w:r>
        <w:rPr>
          <w:rFonts w:asciiTheme="minorEastAsia" w:eastAsiaTheme="minorEastAsia" w:hAnsiTheme="minorEastAsia" w:cstheme="minorEastAsia" w:hint="eastAsia"/>
          <w:color w:val="000000"/>
          <w:sz w:val="32"/>
          <w:szCs w:val="32"/>
        </w:rPr>
        <w:t>余人，中职和中小学校长</w:t>
      </w:r>
      <w:r>
        <w:rPr>
          <w:rFonts w:asciiTheme="minorEastAsia" w:eastAsiaTheme="minorEastAsia" w:hAnsiTheme="minorEastAsia" w:cstheme="minorEastAsia" w:hint="eastAsia"/>
          <w:color w:val="000000"/>
          <w:sz w:val="32"/>
          <w:szCs w:val="32"/>
        </w:rPr>
        <w:t>1100</w:t>
      </w:r>
      <w:r>
        <w:rPr>
          <w:rFonts w:asciiTheme="minorEastAsia" w:eastAsiaTheme="minorEastAsia" w:hAnsiTheme="minorEastAsia" w:cstheme="minorEastAsia" w:hint="eastAsia"/>
          <w:color w:val="000000"/>
          <w:sz w:val="32"/>
          <w:szCs w:val="32"/>
        </w:rPr>
        <w:t>余人，高级、特级教师等名优教师</w:t>
      </w:r>
      <w:r>
        <w:rPr>
          <w:rFonts w:asciiTheme="minorEastAsia" w:eastAsiaTheme="minorEastAsia" w:hAnsiTheme="minorEastAsia" w:cstheme="minorEastAsia" w:hint="eastAsia"/>
          <w:color w:val="000000"/>
          <w:sz w:val="32"/>
          <w:szCs w:val="32"/>
        </w:rPr>
        <w:t>1</w:t>
      </w:r>
      <w:r>
        <w:rPr>
          <w:rFonts w:asciiTheme="minorEastAsia" w:eastAsiaTheme="minorEastAsia" w:hAnsiTheme="minorEastAsia" w:cstheme="minorEastAsia" w:hint="eastAsia"/>
          <w:color w:val="000000"/>
          <w:sz w:val="32"/>
          <w:szCs w:val="32"/>
        </w:rPr>
        <w:t>万余人。回望历史，学校虽几经更名，但教师教育的中心地位稳固坚定，扎根巴蜀大地、根植基础教育、服务区域经济社会发展，这是成都师范学院的历史使命和价</w:t>
      </w:r>
      <w:r>
        <w:rPr>
          <w:rFonts w:asciiTheme="minorEastAsia" w:eastAsiaTheme="minorEastAsia" w:hAnsiTheme="minorEastAsia" w:cstheme="minorEastAsia" w:hint="eastAsia"/>
          <w:color w:val="000000"/>
          <w:sz w:val="32"/>
          <w:szCs w:val="32"/>
        </w:rPr>
        <w:t>值追求。</w:t>
      </w:r>
    </w:p>
    <w:p w:rsidR="00180674" w:rsidRDefault="007A71BA">
      <w:pPr>
        <w:spacing w:line="520" w:lineRule="exact"/>
        <w:ind w:firstLineChars="200" w:firstLine="640"/>
        <w:jc w:val="both"/>
        <w:rPr>
          <w:rFonts w:asciiTheme="minorEastAsia" w:eastAsiaTheme="minorEastAsia" w:hAnsiTheme="minorEastAsia" w:cstheme="minorEastAsia"/>
          <w:bCs/>
          <w:color w:val="000000"/>
          <w:szCs w:val="32"/>
        </w:rPr>
      </w:pPr>
      <w:r>
        <w:rPr>
          <w:rFonts w:asciiTheme="minorEastAsia" w:eastAsiaTheme="minorEastAsia" w:hAnsiTheme="minorEastAsia" w:cstheme="minorEastAsia" w:hint="eastAsia"/>
          <w:bCs/>
          <w:color w:val="000000"/>
          <w:szCs w:val="32"/>
        </w:rPr>
        <w:t>二、招聘对象、范围及基本条件</w:t>
      </w:r>
    </w:p>
    <w:p w:rsidR="00180674" w:rsidRDefault="007A71BA">
      <w:pPr>
        <w:spacing w:line="520" w:lineRule="exact"/>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szCs w:val="30"/>
        </w:rPr>
        <w:tab/>
      </w:r>
      <w:r>
        <w:rPr>
          <w:rFonts w:asciiTheme="minorEastAsia" w:eastAsiaTheme="minorEastAsia" w:hAnsiTheme="minorEastAsia" w:cstheme="minorEastAsia" w:hint="eastAsia"/>
          <w:b/>
          <w:szCs w:val="30"/>
        </w:rPr>
        <w:t>（一）招聘的对象及范围</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面向全国招聘</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7</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31</w:t>
      </w:r>
      <w:r>
        <w:rPr>
          <w:rFonts w:asciiTheme="minorEastAsia" w:eastAsiaTheme="minorEastAsia" w:hAnsiTheme="minorEastAsia" w:cstheme="minorEastAsia" w:hint="eastAsia"/>
          <w:color w:val="000000"/>
          <w:szCs w:val="32"/>
        </w:rPr>
        <w:t>日前取得普通高等教育全日制硕士研究生及以上学历和硕士及以上学位（持有国家教育部留学服务中心认证学历、学位的境外留学人员和赴台陆生不受普通高等教育全日制限制），并完全符合《成都师范学院</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szCs w:val="30"/>
        </w:rPr>
        <w:t>直接考核招聘</w:t>
      </w:r>
      <w:r>
        <w:rPr>
          <w:rFonts w:asciiTheme="minorEastAsia" w:eastAsiaTheme="minorEastAsia" w:hAnsiTheme="minorEastAsia" w:cstheme="minorEastAsia" w:hint="eastAsia"/>
          <w:szCs w:val="30"/>
        </w:rPr>
        <w:t>艺术类和体育类</w:t>
      </w:r>
      <w:r>
        <w:rPr>
          <w:rFonts w:asciiTheme="minorEastAsia" w:eastAsiaTheme="minorEastAsia" w:hAnsiTheme="minorEastAsia" w:cstheme="minorEastAsia" w:hint="eastAsia"/>
          <w:color w:val="000000"/>
          <w:szCs w:val="32"/>
        </w:rPr>
        <w:t>工作人员岗位和条件要求一览表》（含表注，以下简称《岗位和条件要求一览表》）相关岗位条件要求和本公告其他要求的人员。其中，</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年高校应届毕业生必须在</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7</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31</w:t>
      </w:r>
      <w:r>
        <w:rPr>
          <w:rFonts w:asciiTheme="minorEastAsia" w:eastAsiaTheme="minorEastAsia" w:hAnsiTheme="minorEastAsia" w:cstheme="minorEastAsia" w:hint="eastAsia"/>
          <w:color w:val="000000"/>
          <w:szCs w:val="32"/>
        </w:rPr>
        <w:t>日前取得符合岗</w:t>
      </w:r>
      <w:r>
        <w:rPr>
          <w:rFonts w:asciiTheme="minorEastAsia" w:eastAsiaTheme="minorEastAsia" w:hAnsiTheme="minorEastAsia" w:cstheme="minorEastAsia" w:hint="eastAsia"/>
          <w:color w:val="000000"/>
          <w:szCs w:val="32"/>
        </w:rPr>
        <w:lastRenderedPageBreak/>
        <w:t>位条件要求的毕业证、学位证等证书，并凭证书办理确认等手续；其他报考者必须在考核确认前取得符合岗位条件要求的国家承认学历的毕业证、学位证等证书。未在规定时间内取得并提供有关证书的，视为报考者自动放弃，责任自负。</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8</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1</w:t>
      </w:r>
      <w:r>
        <w:rPr>
          <w:rFonts w:asciiTheme="minorEastAsia" w:eastAsiaTheme="minorEastAsia" w:hAnsiTheme="minorEastAsia" w:cstheme="minorEastAsia" w:hint="eastAsia"/>
          <w:color w:val="000000"/>
          <w:szCs w:val="32"/>
        </w:rPr>
        <w:t>日之后毕业的全日制在读生不属于此次招聘范围。</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shd w:val="pct10" w:color="auto" w:fill="FFFFFF"/>
        </w:rPr>
      </w:pPr>
      <w:r>
        <w:rPr>
          <w:rFonts w:asciiTheme="minorEastAsia" w:eastAsiaTheme="minorEastAsia" w:hAnsiTheme="minorEastAsia" w:cstheme="minorEastAsia" w:hint="eastAsia"/>
          <w:color w:val="000000"/>
          <w:szCs w:val="32"/>
        </w:rPr>
        <w:t>报名时本单位的在编工作人员，不属本单位本次招聘对象范围。</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w:t>
      </w:r>
      <w:r>
        <w:rPr>
          <w:rFonts w:asciiTheme="minorEastAsia" w:eastAsiaTheme="minorEastAsia" w:hAnsiTheme="minorEastAsia" w:cstheme="minorEastAsia" w:hint="eastAsia"/>
          <w:b/>
          <w:szCs w:val="30"/>
        </w:rPr>
        <w:t>二）基本条件</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1.</w:t>
      </w:r>
      <w:r>
        <w:rPr>
          <w:rFonts w:asciiTheme="minorEastAsia" w:eastAsiaTheme="minorEastAsia" w:hAnsiTheme="minorEastAsia" w:cstheme="minorEastAsia" w:hint="eastAsia"/>
          <w:b/>
          <w:szCs w:val="30"/>
        </w:rPr>
        <w:t>报考者应同时具备以下条件：</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(1)</w:t>
      </w:r>
      <w:r>
        <w:rPr>
          <w:rFonts w:asciiTheme="minorEastAsia" w:eastAsiaTheme="minorEastAsia" w:hAnsiTheme="minorEastAsia" w:cstheme="minorEastAsia" w:hint="eastAsia"/>
          <w:color w:val="000000"/>
          <w:szCs w:val="32"/>
        </w:rPr>
        <w:t>具有中华人民共和国国籍，热爱社会主义祖国，拥护中华人民共和国宪法，拥护中国共产党，遵纪守法，品行端正，有良好的职业道德，爱岗敬业，事业心和责任感强。</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(2)</w:t>
      </w:r>
      <w:r>
        <w:rPr>
          <w:rFonts w:asciiTheme="minorEastAsia" w:eastAsiaTheme="minorEastAsia" w:hAnsiTheme="minorEastAsia" w:cstheme="minorEastAsia" w:hint="eastAsia"/>
          <w:color w:val="000000"/>
          <w:szCs w:val="32"/>
        </w:rPr>
        <w:t>身体健康，体检合格，能正常履行招聘岗位职责。</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color w:val="000000"/>
          <w:szCs w:val="32"/>
        </w:rPr>
        <w:t>具备本公告具体招聘岗位要求的条件和资格（详见《岗位和条件要求一览表》）。其中，报考者本人有效学位证上的学位，应与拟报考岗位的“学位”资格要求相符；报考者本人有效的毕业证所载学历和专业名称，应与拟报考岗位的“学历”和“专业条件要求”两栏分别相符。不符报考</w:t>
      </w:r>
      <w:r>
        <w:rPr>
          <w:rFonts w:asciiTheme="minorEastAsia" w:eastAsiaTheme="minorEastAsia" w:hAnsiTheme="minorEastAsia" w:cstheme="minorEastAsia" w:hint="eastAsia"/>
          <w:color w:val="000000"/>
          <w:szCs w:val="32"/>
        </w:rPr>
        <w:t>条件者，请勿报考，否则取消报考或聘用资格，责任由报考者自负。</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(4)</w:t>
      </w:r>
      <w:r>
        <w:rPr>
          <w:rFonts w:asciiTheme="minorEastAsia" w:eastAsiaTheme="minorEastAsia" w:hAnsiTheme="minorEastAsia" w:cstheme="minorEastAsia" w:hint="eastAsia"/>
          <w:szCs w:val="30"/>
        </w:rPr>
        <w:t>中小学教师报考者，须征得县级</w:t>
      </w:r>
      <w:r>
        <w:rPr>
          <w:rFonts w:asciiTheme="minorEastAsia" w:eastAsiaTheme="minorEastAsia" w:hAnsiTheme="minorEastAsia" w:cstheme="minorEastAsia" w:hint="eastAsia"/>
          <w:szCs w:val="30"/>
        </w:rPr>
        <w:t>及</w:t>
      </w:r>
      <w:r>
        <w:rPr>
          <w:rFonts w:asciiTheme="minorEastAsia" w:eastAsiaTheme="minorEastAsia" w:hAnsiTheme="minorEastAsia" w:cstheme="minorEastAsia" w:hint="eastAsia"/>
          <w:szCs w:val="30"/>
        </w:rPr>
        <w:t>以上教育行政主管部门书面同意。</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(5)</w:t>
      </w:r>
      <w:r>
        <w:rPr>
          <w:rFonts w:asciiTheme="minorEastAsia" w:eastAsiaTheme="minorEastAsia" w:hAnsiTheme="minorEastAsia" w:cstheme="minorEastAsia" w:hint="eastAsia"/>
          <w:szCs w:val="30"/>
        </w:rPr>
        <w:t>委培、定向毕业生，须征得原委培、定向单位同意。</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2.</w:t>
      </w:r>
      <w:r>
        <w:rPr>
          <w:rFonts w:asciiTheme="minorEastAsia" w:eastAsiaTheme="minorEastAsia" w:hAnsiTheme="minorEastAsia" w:cstheme="minorEastAsia" w:hint="eastAsia"/>
          <w:b/>
          <w:szCs w:val="30"/>
        </w:rPr>
        <w:t>有下列情况之一者，不得报考：</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曾受过各类刑事处罚的。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曾被开除公职的。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有违法、违纪行为正在接受审查的。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(4)</w:t>
      </w:r>
      <w:r>
        <w:rPr>
          <w:rFonts w:asciiTheme="minorEastAsia" w:eastAsiaTheme="minorEastAsia" w:hAnsiTheme="minorEastAsia" w:cstheme="minorEastAsia" w:hint="eastAsia"/>
          <w:szCs w:val="30"/>
        </w:rPr>
        <w:t>尚未解除党纪、政纪处分的。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color w:val="000000"/>
          <w:szCs w:val="32"/>
        </w:rPr>
        <w:lastRenderedPageBreak/>
        <w:t>(5)</w:t>
      </w:r>
      <w:r>
        <w:rPr>
          <w:rFonts w:asciiTheme="minorEastAsia" w:eastAsiaTheme="minorEastAsia" w:hAnsiTheme="minorEastAsia" w:cstheme="minorEastAsia" w:hint="eastAsia"/>
          <w:color w:val="000000"/>
          <w:szCs w:val="32"/>
        </w:rPr>
        <w:t>按照《事业单位公开招聘人员暂行规定》和《四川省省属事业单位公开招聘工作人员实施细则（试行）》的相关规定应当回避的。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尚处于试用期内的新录用公务员。</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(7)</w:t>
      </w:r>
      <w:r>
        <w:rPr>
          <w:rFonts w:asciiTheme="minorEastAsia" w:eastAsiaTheme="minorEastAsia" w:hAnsiTheme="minorEastAsia" w:cstheme="minorEastAsia" w:hint="eastAsia"/>
          <w:szCs w:val="30"/>
        </w:rPr>
        <w:t>按照中共中央办公厅、国务院办公厅《关于加快推进失信被执行人信用监督、警示和惩戒机制建设的意见》规定，由人民法院通过司法程序认定的失信被执行人。</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2"/>
        </w:rPr>
        <w:t>(</w:t>
      </w:r>
      <w:r>
        <w:rPr>
          <w:rFonts w:asciiTheme="minorEastAsia" w:eastAsiaTheme="minorEastAsia" w:hAnsiTheme="minorEastAsia" w:cstheme="minorEastAsia" w:hint="eastAsia"/>
          <w:szCs w:val="32"/>
        </w:rPr>
        <w:t>8</w:t>
      </w:r>
      <w:r>
        <w:rPr>
          <w:rFonts w:asciiTheme="minorEastAsia" w:eastAsiaTheme="minorEastAsia" w:hAnsiTheme="minorEastAsia" w:cstheme="minorEastAsia" w:hint="eastAsia"/>
          <w:szCs w:val="32"/>
        </w:rPr>
        <w:t>)</w:t>
      </w:r>
      <w:r>
        <w:rPr>
          <w:rFonts w:asciiTheme="minorEastAsia" w:eastAsiaTheme="minorEastAsia" w:hAnsiTheme="minorEastAsia" w:cstheme="minorEastAsia" w:hint="eastAsia"/>
          <w:szCs w:val="30"/>
        </w:rPr>
        <w:t>有违反有关规定不适宜报考事业单位的。</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ab/>
      </w:r>
      <w:r>
        <w:rPr>
          <w:rFonts w:asciiTheme="minorEastAsia" w:eastAsiaTheme="minorEastAsia" w:hAnsiTheme="minorEastAsia" w:cstheme="minorEastAsia" w:hint="eastAsia"/>
          <w:bCs/>
          <w:color w:val="000000"/>
          <w:szCs w:val="32"/>
        </w:rPr>
        <w:t>三、招聘岗位、名额</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本次招聘均在事业单位经批准设置的岗位内招聘，招聘名额为</w:t>
      </w:r>
      <w:r>
        <w:rPr>
          <w:rFonts w:asciiTheme="minorEastAsia" w:eastAsiaTheme="minorEastAsia" w:hAnsiTheme="minorEastAsia" w:cstheme="minorEastAsia" w:hint="eastAsia"/>
          <w:szCs w:val="30"/>
        </w:rPr>
        <w:t>5</w:t>
      </w:r>
      <w:r>
        <w:rPr>
          <w:rFonts w:asciiTheme="minorEastAsia" w:eastAsiaTheme="minorEastAsia" w:hAnsiTheme="minorEastAsia" w:cstheme="minorEastAsia" w:hint="eastAsia"/>
          <w:szCs w:val="30"/>
        </w:rPr>
        <w:t>名。具体岗位见《岗位和条件要求一览表》。</w:t>
      </w:r>
    </w:p>
    <w:p w:rsidR="00180674" w:rsidRDefault="007A71BA">
      <w:pPr>
        <w:spacing w:line="520" w:lineRule="exact"/>
        <w:ind w:firstLineChars="200" w:firstLine="640"/>
        <w:jc w:val="both"/>
        <w:rPr>
          <w:rFonts w:asciiTheme="minorEastAsia" w:eastAsiaTheme="minorEastAsia" w:hAnsiTheme="minorEastAsia" w:cstheme="minorEastAsia"/>
          <w:szCs w:val="30"/>
          <w:u w:val="single"/>
        </w:rPr>
      </w:pPr>
      <w:r>
        <w:rPr>
          <w:rFonts w:asciiTheme="minorEastAsia" w:eastAsiaTheme="minorEastAsia" w:hAnsiTheme="minorEastAsia" w:cstheme="minorEastAsia" w:hint="eastAsia"/>
          <w:szCs w:val="30"/>
        </w:rPr>
        <w:tab/>
      </w:r>
      <w:r>
        <w:rPr>
          <w:rFonts w:asciiTheme="minorEastAsia" w:eastAsiaTheme="minorEastAsia" w:hAnsiTheme="minorEastAsia" w:cstheme="minorEastAsia" w:hint="eastAsia"/>
          <w:bCs/>
          <w:color w:val="000000"/>
          <w:szCs w:val="32"/>
        </w:rPr>
        <w:t>四、报名、缴费、公布岗位调减及退费</w:t>
      </w:r>
    </w:p>
    <w:p w:rsidR="00180674" w:rsidRDefault="007A71BA">
      <w:pPr>
        <w:spacing w:line="520" w:lineRule="exact"/>
        <w:ind w:firstLineChars="200" w:firstLine="640"/>
        <w:jc w:val="both"/>
        <w:rPr>
          <w:rFonts w:asciiTheme="minorEastAsia" w:eastAsiaTheme="minorEastAsia" w:hAnsiTheme="minorEastAsia" w:cstheme="minorEastAsia"/>
          <w:szCs w:val="30"/>
          <w:shd w:val="clear" w:color="auto" w:fill="FFFF00"/>
        </w:rPr>
      </w:pPr>
      <w:r>
        <w:rPr>
          <w:rFonts w:asciiTheme="minorEastAsia" w:eastAsiaTheme="minorEastAsia" w:hAnsiTheme="minorEastAsia" w:cstheme="minorEastAsia" w:hint="eastAsia"/>
          <w:szCs w:val="30"/>
        </w:rPr>
        <w:t>本次</w:t>
      </w:r>
      <w:r>
        <w:rPr>
          <w:rFonts w:asciiTheme="minorEastAsia" w:eastAsiaTheme="minorEastAsia" w:hAnsiTheme="minorEastAsia" w:cstheme="minorEastAsia" w:hint="eastAsia"/>
          <w:szCs w:val="30"/>
        </w:rPr>
        <w:t>考核</w:t>
      </w:r>
      <w:r>
        <w:rPr>
          <w:rFonts w:asciiTheme="minorEastAsia" w:eastAsiaTheme="minorEastAsia" w:hAnsiTheme="minorEastAsia" w:cstheme="minorEastAsia" w:hint="eastAsia"/>
          <w:szCs w:val="30"/>
        </w:rPr>
        <w:t>招聘仅采用网络报名方式进行，不组织现场报名。报名网站为四川省人力资源和社会保障厅官网“人事考试”专栏</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www.sc.hrss.gov.cn</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，报名时间为</w:t>
      </w:r>
      <w:r>
        <w:rPr>
          <w:rFonts w:asciiTheme="minorEastAsia" w:eastAsiaTheme="minorEastAsia" w:hAnsiTheme="minorEastAsia" w:cstheme="minorEastAsia" w:hint="eastAsia"/>
          <w:szCs w:val="30"/>
        </w:rPr>
        <w:t>2019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日</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:00</w:t>
      </w:r>
      <w:r>
        <w:rPr>
          <w:rFonts w:asciiTheme="minorEastAsia" w:eastAsiaTheme="minorEastAsia" w:hAnsiTheme="minorEastAsia" w:cstheme="minorEastAsia" w:hint="eastAsia"/>
          <w:szCs w:val="30"/>
        </w:rPr>
        <w:t>至</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5</w:t>
      </w:r>
      <w:r>
        <w:rPr>
          <w:rFonts w:asciiTheme="minorEastAsia" w:eastAsiaTheme="minorEastAsia" w:hAnsiTheme="minorEastAsia" w:cstheme="minorEastAsia" w:hint="eastAsia"/>
          <w:szCs w:val="30"/>
        </w:rPr>
        <w:t>日</w:t>
      </w:r>
      <w:r>
        <w:rPr>
          <w:rFonts w:asciiTheme="minorEastAsia" w:eastAsiaTheme="minorEastAsia" w:hAnsiTheme="minorEastAsia" w:cstheme="minorEastAsia" w:hint="eastAsia"/>
          <w:szCs w:val="30"/>
        </w:rPr>
        <w:t>16</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00</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报名按以下程序进行：</w:t>
      </w:r>
    </w:p>
    <w:p w:rsidR="00180674" w:rsidRDefault="007A71BA">
      <w:pPr>
        <w:spacing w:line="520" w:lineRule="exact"/>
        <w:ind w:firstLineChars="196" w:firstLine="630"/>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（一）报名</w:t>
      </w:r>
    </w:p>
    <w:p w:rsidR="00180674" w:rsidRDefault="007A71BA">
      <w:pPr>
        <w:spacing w:line="520" w:lineRule="exact"/>
        <w:ind w:firstLineChars="200" w:firstLine="643"/>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b/>
          <w:szCs w:val="30"/>
        </w:rPr>
        <w:t>1.</w:t>
      </w:r>
      <w:r>
        <w:rPr>
          <w:rFonts w:asciiTheme="minorEastAsia" w:eastAsiaTheme="minorEastAsia" w:hAnsiTheme="minorEastAsia" w:cstheme="minorEastAsia" w:hint="eastAsia"/>
          <w:b/>
          <w:szCs w:val="30"/>
        </w:rPr>
        <w:t>明确要求。</w:t>
      </w:r>
      <w:r>
        <w:rPr>
          <w:rFonts w:asciiTheme="minorEastAsia" w:eastAsiaTheme="minorEastAsia" w:hAnsiTheme="minorEastAsia" w:cstheme="minorEastAsia" w:hint="eastAsia"/>
          <w:szCs w:val="30"/>
        </w:rPr>
        <w:t>报考者登录报名网站后，应认真阅读本公告，详细了解招聘对象、范围、条件以及有关政策规定和有关注意事项等内容，根据自身情况选择完全符合报考条件的一个岗位报名，</w:t>
      </w:r>
      <w:r>
        <w:rPr>
          <w:rFonts w:asciiTheme="minorEastAsia" w:eastAsiaTheme="minorEastAsia" w:hAnsiTheme="minorEastAsia" w:cstheme="minorEastAsia" w:hint="eastAsia"/>
          <w:color w:val="000000"/>
          <w:szCs w:val="32"/>
        </w:rPr>
        <w:t>每个报考者在本次</w:t>
      </w:r>
      <w:r>
        <w:rPr>
          <w:rFonts w:asciiTheme="minorEastAsia" w:eastAsiaTheme="minorEastAsia" w:hAnsiTheme="minorEastAsia" w:cstheme="minorEastAsia" w:hint="eastAsia"/>
          <w:color w:val="000000"/>
          <w:szCs w:val="32"/>
        </w:rPr>
        <w:t>招聘</w:t>
      </w:r>
      <w:r>
        <w:rPr>
          <w:rFonts w:asciiTheme="minorEastAsia" w:eastAsiaTheme="minorEastAsia" w:hAnsiTheme="minorEastAsia" w:cstheme="minorEastAsia" w:hint="eastAsia"/>
          <w:color w:val="000000"/>
          <w:szCs w:val="32"/>
        </w:rPr>
        <w:t>中限报一个岗位。</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报考者最终是否符合所报岗位条件要求由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负责的面试资格审查、考核中的复核和省教育厅审核确认的结果最终确定。在招聘的任何环节发现报考者不符合报考条件、弄虚作假、违反回避制度或同时多岗位报考的，报考或聘用资格一律无效，且责任自负。</w:t>
      </w:r>
    </w:p>
    <w:p w:rsidR="00180674" w:rsidRDefault="007A71BA">
      <w:pPr>
        <w:spacing w:line="520" w:lineRule="exact"/>
        <w:ind w:firstLineChars="200" w:firstLine="643"/>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b/>
          <w:szCs w:val="30"/>
        </w:rPr>
        <w:lastRenderedPageBreak/>
        <w:t>2.</w:t>
      </w:r>
      <w:r>
        <w:rPr>
          <w:rFonts w:asciiTheme="minorEastAsia" w:eastAsiaTheme="minorEastAsia" w:hAnsiTheme="minorEastAsia" w:cstheme="minorEastAsia" w:hint="eastAsia"/>
          <w:b/>
          <w:szCs w:val="30"/>
        </w:rPr>
        <w:t>填报信息。</w:t>
      </w:r>
      <w:r>
        <w:rPr>
          <w:rFonts w:asciiTheme="minorEastAsia" w:eastAsiaTheme="minorEastAsia" w:hAnsiTheme="minorEastAsia" w:cstheme="minorEastAsia" w:hint="eastAsia"/>
          <w:szCs w:val="30"/>
        </w:rPr>
        <w:t>符合条件的报考者按网站提示要求通过注册</w:t>
      </w:r>
      <w:r>
        <w:rPr>
          <w:rFonts w:asciiTheme="minorEastAsia" w:eastAsiaTheme="minorEastAsia" w:hAnsiTheme="minorEastAsia" w:cstheme="minorEastAsia" w:hint="eastAsia"/>
          <w:szCs w:val="30"/>
        </w:rPr>
        <w:t>并准确</w:t>
      </w:r>
      <w:r>
        <w:rPr>
          <w:rFonts w:asciiTheme="minorEastAsia" w:eastAsiaTheme="minorEastAsia" w:hAnsiTheme="minorEastAsia" w:cstheme="minorEastAsia" w:hint="eastAsia"/>
          <w:szCs w:val="30"/>
        </w:rPr>
        <w:t>填写个人基本信息，如实、准确填写《</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月直接考核招聘工作人员报考信息表》的各项内容</w:t>
      </w:r>
      <w:r>
        <w:rPr>
          <w:rFonts w:asciiTheme="minorEastAsia" w:eastAsiaTheme="minorEastAsia" w:hAnsiTheme="minorEastAsia" w:cstheme="minorEastAsia" w:hint="eastAsia"/>
          <w:color w:val="000000"/>
          <w:szCs w:val="32"/>
        </w:rPr>
        <w:t>，并认真核对，确认无误后提交，以便</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了解报考者基本情况。</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报考者本人有效学位证和毕业证所载学位和学历及专业名称，须完全符合其所报岗位“学历或学位”和“专业</w:t>
      </w:r>
      <w:r>
        <w:rPr>
          <w:rFonts w:asciiTheme="minorEastAsia" w:eastAsiaTheme="minorEastAsia" w:hAnsiTheme="minorEastAsia" w:cstheme="minorEastAsia" w:hint="eastAsia"/>
          <w:color w:val="000000"/>
          <w:szCs w:val="32"/>
        </w:rPr>
        <w:t>条件要求”两栏的学历、专业条件要求相符。</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持有国家教育部留学服务中心认证学历、学位的报考者，</w:t>
      </w:r>
      <w:r>
        <w:rPr>
          <w:rFonts w:asciiTheme="minorEastAsia" w:eastAsiaTheme="minorEastAsia" w:hAnsiTheme="minorEastAsia" w:cstheme="minorEastAsia" w:hint="eastAsia"/>
          <w:color w:val="000000"/>
          <w:szCs w:val="32"/>
        </w:rPr>
        <w:t>根据教育部留学服务中心认定专业</w:t>
      </w:r>
      <w:r>
        <w:rPr>
          <w:rFonts w:asciiTheme="minorEastAsia" w:eastAsiaTheme="minorEastAsia" w:hAnsiTheme="minorEastAsia" w:cstheme="minorEastAsia" w:hint="eastAsia"/>
          <w:color w:val="000000"/>
          <w:szCs w:val="32"/>
        </w:rPr>
        <w:t>与我校招聘专业为相似专业的，应按照我校招聘专业名称填报。我单位将在面试资格审查阶段通过相关高校或省</w:t>
      </w:r>
      <w:r>
        <w:rPr>
          <w:rFonts w:asciiTheme="minorEastAsia" w:eastAsiaTheme="minorEastAsia" w:hAnsiTheme="minorEastAsia" w:cstheme="minorEastAsia" w:hint="eastAsia"/>
          <w:color w:val="000000"/>
          <w:szCs w:val="32"/>
        </w:rPr>
        <w:t>及</w:t>
      </w:r>
      <w:r>
        <w:rPr>
          <w:rFonts w:asciiTheme="minorEastAsia" w:eastAsiaTheme="minorEastAsia" w:hAnsiTheme="minorEastAsia" w:cstheme="minorEastAsia" w:hint="eastAsia"/>
          <w:color w:val="000000"/>
          <w:szCs w:val="32"/>
        </w:rPr>
        <w:t>以上相关科研机构等第三方对其留学所学专业进行认定，认定为相似专业的拟视为专业资格条件合格。</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报考者如因填写错误、不完整、不准确造成笔试资格初审和面试资格审查不通过的，由此产生的后果由应聘人员自行承担。</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3.</w:t>
      </w:r>
      <w:r>
        <w:rPr>
          <w:rFonts w:asciiTheme="minorEastAsia" w:eastAsiaTheme="minorEastAsia" w:hAnsiTheme="minorEastAsia" w:cstheme="minorEastAsia" w:hint="eastAsia"/>
          <w:b/>
          <w:szCs w:val="30"/>
        </w:rPr>
        <w:t>上传相片。</w:t>
      </w:r>
      <w:r>
        <w:rPr>
          <w:rFonts w:asciiTheme="minorEastAsia" w:eastAsiaTheme="minorEastAsia" w:hAnsiTheme="minorEastAsia" w:cstheme="minorEastAsia" w:hint="eastAsia"/>
          <w:szCs w:val="30"/>
        </w:rPr>
        <w:t>报考者在网上提交《报考信息表》后，按网络提示上传</w:t>
      </w:r>
      <w:r>
        <w:rPr>
          <w:rFonts w:asciiTheme="minorEastAsia" w:eastAsiaTheme="minorEastAsia" w:hAnsiTheme="minorEastAsia" w:cstheme="minorEastAsia" w:hint="eastAsia"/>
          <w:szCs w:val="30"/>
        </w:rPr>
        <w:t>JPG</w:t>
      </w:r>
      <w:r>
        <w:rPr>
          <w:rFonts w:asciiTheme="minorEastAsia" w:eastAsiaTheme="minorEastAsia" w:hAnsiTheme="minorEastAsia" w:cstheme="minorEastAsia" w:hint="eastAsia"/>
          <w:szCs w:val="30"/>
        </w:rPr>
        <w:t>格式、大小</w:t>
      </w:r>
      <w:r>
        <w:rPr>
          <w:rFonts w:asciiTheme="minorEastAsia" w:eastAsiaTheme="minorEastAsia" w:hAnsiTheme="minorEastAsia" w:cstheme="minorEastAsia" w:hint="eastAsia"/>
          <w:szCs w:val="30"/>
        </w:rPr>
        <w:t>15</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20</w:t>
      </w:r>
      <w:r>
        <w:rPr>
          <w:rFonts w:asciiTheme="minorEastAsia" w:eastAsiaTheme="minorEastAsia" w:hAnsiTheme="minorEastAsia" w:cstheme="minorEastAsia" w:hint="eastAsia"/>
          <w:szCs w:val="30"/>
        </w:rPr>
        <w:t>K</w:t>
      </w:r>
      <w:r>
        <w:rPr>
          <w:rFonts w:asciiTheme="minorEastAsia" w:eastAsiaTheme="minorEastAsia" w:hAnsiTheme="minorEastAsia" w:cstheme="minorEastAsia" w:hint="eastAsia"/>
          <w:szCs w:val="30"/>
        </w:rPr>
        <w:t>的报考者近期免冠证件照。</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根据报考者所传相片的质量在网上进行审查，原则上在报考者上传相片后</w:t>
      </w: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日内反馈照片质量审查意见。上传相片质量审查不合格的，报考者应按提示要求重新上传。不按规定上传照片者，将无法缴纳报名费。上传照片与本人不符的，将不能参加本次考试。</w:t>
      </w:r>
    </w:p>
    <w:p w:rsidR="00180674" w:rsidRDefault="007A71BA">
      <w:pPr>
        <w:spacing w:line="520" w:lineRule="exact"/>
        <w:ind w:firstLineChars="200" w:firstLine="643"/>
        <w:jc w:val="both"/>
        <w:rPr>
          <w:rFonts w:asciiTheme="minorEastAsia" w:eastAsiaTheme="minorEastAsia" w:hAnsiTheme="minorEastAsia" w:cstheme="minorEastAsia"/>
          <w:szCs w:val="30"/>
          <w:highlight w:val="yellow"/>
        </w:rPr>
      </w:pPr>
      <w:r>
        <w:rPr>
          <w:rFonts w:asciiTheme="minorEastAsia" w:eastAsiaTheme="minorEastAsia" w:hAnsiTheme="minorEastAsia" w:cstheme="minorEastAsia" w:hint="eastAsia"/>
          <w:b/>
          <w:bCs/>
          <w:szCs w:val="30"/>
        </w:rPr>
        <w:t>4.</w:t>
      </w:r>
      <w:r>
        <w:rPr>
          <w:rFonts w:asciiTheme="minorEastAsia" w:eastAsiaTheme="minorEastAsia" w:hAnsiTheme="minorEastAsia" w:cstheme="minorEastAsia" w:hint="eastAsia"/>
          <w:b/>
          <w:bCs/>
          <w:szCs w:val="30"/>
        </w:rPr>
        <w:t>资格</w:t>
      </w:r>
      <w:r>
        <w:rPr>
          <w:rFonts w:asciiTheme="minorEastAsia" w:eastAsiaTheme="minorEastAsia" w:hAnsiTheme="minorEastAsia" w:cstheme="minorEastAsia" w:hint="eastAsia"/>
          <w:b/>
          <w:bCs/>
          <w:szCs w:val="30"/>
        </w:rPr>
        <w:t>审查</w:t>
      </w:r>
      <w:r>
        <w:rPr>
          <w:rFonts w:asciiTheme="minorEastAsia" w:eastAsiaTheme="minorEastAsia" w:hAnsiTheme="minorEastAsia" w:cstheme="minorEastAsia" w:hint="eastAsia"/>
          <w:b/>
          <w:bCs/>
          <w:szCs w:val="30"/>
        </w:rPr>
        <w:t>。</w:t>
      </w:r>
      <w:r>
        <w:rPr>
          <w:rFonts w:asciiTheme="minorEastAsia" w:eastAsiaTheme="minorEastAsia" w:hAnsiTheme="minorEastAsia" w:cstheme="minorEastAsia" w:hint="eastAsia"/>
          <w:szCs w:val="30"/>
        </w:rPr>
        <w:t>本次笔试考试</w:t>
      </w:r>
      <w:r>
        <w:rPr>
          <w:rFonts w:asciiTheme="minorEastAsia" w:eastAsiaTheme="minorEastAsia" w:hAnsiTheme="minorEastAsia" w:cstheme="minorEastAsia" w:hint="eastAsia"/>
          <w:szCs w:val="30"/>
        </w:rPr>
        <w:t>通过</w:t>
      </w:r>
      <w:r>
        <w:rPr>
          <w:rFonts w:asciiTheme="minorEastAsia" w:eastAsiaTheme="minorEastAsia" w:hAnsiTheme="minorEastAsia" w:cstheme="minorEastAsia" w:hint="eastAsia"/>
          <w:szCs w:val="30"/>
        </w:rPr>
        <w:t>网上资格初审</w:t>
      </w:r>
      <w:r>
        <w:rPr>
          <w:rFonts w:asciiTheme="minorEastAsia" w:eastAsiaTheme="minorEastAsia" w:hAnsiTheme="minorEastAsia" w:cstheme="minorEastAsia" w:hint="eastAsia"/>
          <w:szCs w:val="30"/>
        </w:rPr>
        <w:t>和</w:t>
      </w:r>
      <w:r>
        <w:rPr>
          <w:rFonts w:asciiTheme="minorEastAsia" w:eastAsiaTheme="minorEastAsia" w:hAnsiTheme="minorEastAsia" w:cstheme="minorEastAsia" w:hint="eastAsia"/>
          <w:szCs w:val="30"/>
        </w:rPr>
        <w:t>网络报名成功不代表资格审查合格</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资格审查工作贯穿招考全过程，在招考的任一环节发现报考人员不符合报考条件或弄虚作假的，均取消其报考（聘用）资格，且责任由考生自负。</w:t>
      </w:r>
    </w:p>
    <w:p w:rsidR="00180674" w:rsidRDefault="007A71BA">
      <w:pPr>
        <w:spacing w:line="520" w:lineRule="exact"/>
        <w:ind w:firstLineChars="200" w:firstLine="643"/>
        <w:jc w:val="both"/>
        <w:rPr>
          <w:rFonts w:asciiTheme="minorEastAsia" w:eastAsiaTheme="minorEastAsia" w:hAnsiTheme="minorEastAsia" w:cstheme="minorEastAsia"/>
          <w:szCs w:val="30"/>
          <w:highlight w:val="yellow"/>
        </w:rPr>
      </w:pPr>
      <w:r>
        <w:rPr>
          <w:rFonts w:asciiTheme="minorEastAsia" w:eastAsiaTheme="minorEastAsia" w:hAnsiTheme="minorEastAsia" w:cstheme="minorEastAsia" w:hint="eastAsia"/>
          <w:b/>
          <w:szCs w:val="30"/>
        </w:rPr>
        <w:lastRenderedPageBreak/>
        <w:t>5</w:t>
      </w:r>
      <w:r>
        <w:rPr>
          <w:rFonts w:asciiTheme="minorEastAsia" w:eastAsiaTheme="minorEastAsia" w:hAnsiTheme="minorEastAsia" w:cstheme="minorEastAsia" w:hint="eastAsia"/>
          <w:b/>
          <w:szCs w:val="30"/>
        </w:rPr>
        <w:t>.</w:t>
      </w:r>
      <w:r>
        <w:rPr>
          <w:rFonts w:asciiTheme="minorEastAsia" w:eastAsiaTheme="minorEastAsia" w:hAnsiTheme="minorEastAsia" w:cstheme="minorEastAsia" w:hint="eastAsia"/>
          <w:b/>
          <w:szCs w:val="30"/>
        </w:rPr>
        <w:t>打印报考信息表。</w:t>
      </w:r>
      <w:r>
        <w:rPr>
          <w:rFonts w:asciiTheme="minorEastAsia" w:eastAsiaTheme="minorEastAsia" w:hAnsiTheme="minorEastAsia" w:cstheme="minorEastAsia" w:hint="eastAsia"/>
          <w:szCs w:val="30"/>
        </w:rPr>
        <w:t>通过资格初审的报考者，须及时登陆</w:t>
      </w:r>
      <w:r>
        <w:rPr>
          <w:rFonts w:asciiTheme="minorEastAsia" w:eastAsiaTheme="minorEastAsia" w:hAnsiTheme="minorEastAsia" w:cstheme="minorEastAsia" w:hint="eastAsia"/>
          <w:szCs w:val="30"/>
        </w:rPr>
        <w:t>四川省人力资源和社会保障厅官网“人事考试”专栏</w:t>
      </w:r>
      <w:r>
        <w:rPr>
          <w:rFonts w:asciiTheme="minorEastAsia" w:eastAsiaTheme="minorEastAsia" w:hAnsiTheme="minorEastAsia" w:cstheme="minorEastAsia" w:hint="eastAsia"/>
          <w:szCs w:val="30"/>
        </w:rPr>
        <w:t>网站报名系统</w:t>
      </w:r>
      <w:r>
        <w:rPr>
          <w:rFonts w:asciiTheme="minorEastAsia" w:eastAsiaTheme="minorEastAsia" w:hAnsiTheme="minorEastAsia" w:cstheme="minorEastAsia" w:hint="eastAsia"/>
          <w:szCs w:val="30"/>
        </w:rPr>
        <w:t>，按网络提示打印《报考信息表》</w:t>
      </w: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份，供面试资格审查时使用。</w:t>
      </w:r>
    </w:p>
    <w:p w:rsidR="00180674" w:rsidRDefault="007A71BA">
      <w:pPr>
        <w:spacing w:line="520" w:lineRule="exact"/>
        <w:ind w:firstLineChars="200" w:firstLine="643"/>
        <w:jc w:val="both"/>
        <w:rPr>
          <w:rFonts w:asciiTheme="minorEastAsia" w:eastAsiaTheme="minorEastAsia" w:hAnsiTheme="minorEastAsia" w:cstheme="minorEastAsia"/>
          <w:color w:val="FF0000"/>
          <w:szCs w:val="30"/>
          <w:shd w:val="pct10" w:color="auto" w:fill="FFFFFF"/>
        </w:rPr>
      </w:pPr>
      <w:r>
        <w:rPr>
          <w:rFonts w:asciiTheme="minorEastAsia" w:eastAsiaTheme="minorEastAsia" w:hAnsiTheme="minorEastAsia" w:cstheme="minorEastAsia" w:hint="eastAsia"/>
          <w:b/>
          <w:szCs w:val="30"/>
        </w:rPr>
        <w:t>（二）缴费</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按照四川省发改委、四川省财政厅</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川发改价格〔</w:t>
      </w:r>
      <w:r>
        <w:rPr>
          <w:rFonts w:asciiTheme="minorEastAsia" w:eastAsiaTheme="minorEastAsia" w:hAnsiTheme="minorEastAsia" w:cstheme="minorEastAsia" w:hint="eastAsia"/>
          <w:szCs w:val="30"/>
        </w:rPr>
        <w:t>2017</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472</w:t>
      </w:r>
      <w:r>
        <w:rPr>
          <w:rFonts w:asciiTheme="minorEastAsia" w:eastAsiaTheme="minorEastAsia" w:hAnsiTheme="minorEastAsia" w:cstheme="minorEastAsia" w:hint="eastAsia"/>
          <w:szCs w:val="30"/>
        </w:rPr>
        <w:t>号</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文件的规定，笔试</w:t>
      </w: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科缴费</w:t>
      </w:r>
      <w:r>
        <w:rPr>
          <w:rFonts w:asciiTheme="minorEastAsia" w:eastAsiaTheme="minorEastAsia" w:hAnsiTheme="minorEastAsia" w:cstheme="minorEastAsia" w:hint="eastAsia"/>
          <w:szCs w:val="30"/>
        </w:rPr>
        <w:t>50</w:t>
      </w:r>
      <w:r>
        <w:rPr>
          <w:rFonts w:asciiTheme="minorEastAsia" w:eastAsiaTheme="minorEastAsia" w:hAnsiTheme="minorEastAsia" w:cstheme="minorEastAsia" w:hint="eastAsia"/>
          <w:szCs w:val="30"/>
        </w:rPr>
        <w:t>元</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szCs w:val="30"/>
        </w:rPr>
        <w:t>通过资格初审的报考者，于</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日</w:t>
      </w:r>
      <w:r>
        <w:rPr>
          <w:rFonts w:asciiTheme="minorEastAsia" w:eastAsiaTheme="minorEastAsia" w:hAnsiTheme="minorEastAsia" w:cstheme="minorEastAsia" w:hint="eastAsia"/>
          <w:szCs w:val="30"/>
        </w:rPr>
        <w:t>24:</w:t>
      </w:r>
      <w:r>
        <w:rPr>
          <w:rFonts w:asciiTheme="minorEastAsia" w:eastAsiaTheme="minorEastAsia" w:hAnsiTheme="minorEastAsia" w:cstheme="minorEastAsia" w:hint="eastAsia"/>
          <w:szCs w:val="30"/>
        </w:rPr>
        <w:t>00</w:t>
      </w:r>
      <w:r>
        <w:rPr>
          <w:rFonts w:asciiTheme="minorEastAsia" w:eastAsiaTheme="minorEastAsia" w:hAnsiTheme="minorEastAsia" w:cstheme="minorEastAsia" w:hint="eastAsia"/>
          <w:szCs w:val="30"/>
        </w:rPr>
        <w:t>前</w:t>
      </w:r>
      <w:r>
        <w:rPr>
          <w:rFonts w:asciiTheme="minorEastAsia" w:eastAsiaTheme="minorEastAsia" w:hAnsiTheme="minorEastAsia" w:cstheme="minorEastAsia" w:hint="eastAsia"/>
          <w:szCs w:val="30"/>
        </w:rPr>
        <w:t>到</w:t>
      </w:r>
      <w:r>
        <w:rPr>
          <w:rFonts w:asciiTheme="minorEastAsia" w:eastAsiaTheme="minorEastAsia" w:hAnsiTheme="minorEastAsia" w:cstheme="minorEastAsia" w:hint="eastAsia"/>
          <w:szCs w:val="30"/>
        </w:rPr>
        <w:t>四川省人力资源和社会保障厅官网“人事考试”专栏网站上</w:t>
      </w:r>
      <w:r>
        <w:rPr>
          <w:rFonts w:asciiTheme="minorEastAsia" w:eastAsiaTheme="minorEastAsia" w:hAnsiTheme="minorEastAsia" w:cstheme="minorEastAsia" w:hint="eastAsia"/>
          <w:szCs w:val="30"/>
        </w:rPr>
        <w:t>缴纳笔试费后，在规定时间登录报名网站打印《笔试准考证》。未按要求在规定时间内缴费的，视为自动放弃报考。缴费成功后将不能再更改报名信息，除岗位取消情况外概不办理退费手续。</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（三）岗位调整</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招聘岗位的报考人数（以缴费为准）与招聘名额之比未达到本公告规定的笔试开考比例的，由</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调减该岗位招聘名额或取消该招聘岗位。调减或取消的情况，</w:t>
      </w:r>
      <w:r>
        <w:rPr>
          <w:rFonts w:asciiTheme="minorEastAsia" w:eastAsiaTheme="minorEastAsia" w:hAnsiTheme="minorEastAsia" w:cstheme="minorEastAsia" w:hint="eastAsia"/>
          <w:color w:val="000000"/>
          <w:szCs w:val="32"/>
        </w:rPr>
        <w:t>由</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10</w:t>
      </w:r>
      <w:r>
        <w:rPr>
          <w:rFonts w:asciiTheme="minorEastAsia" w:eastAsiaTheme="minorEastAsia" w:hAnsiTheme="minorEastAsia" w:cstheme="minorEastAsia" w:hint="eastAsia"/>
          <w:color w:val="000000"/>
          <w:szCs w:val="32"/>
        </w:rPr>
        <w:t>日在</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网站</w:t>
      </w:r>
      <w:r>
        <w:rPr>
          <w:rFonts w:asciiTheme="minorEastAsia" w:eastAsiaTheme="minorEastAsia" w:hAnsiTheme="minorEastAsia" w:cstheme="minorEastAsia" w:hint="eastAsia"/>
          <w:color w:val="000000"/>
          <w:szCs w:val="32"/>
        </w:rPr>
        <w:t>上向社会公布。取消岗位中缴纳笔试考务费报考者所缴费用，</w:t>
      </w:r>
      <w:r>
        <w:rPr>
          <w:rFonts w:asciiTheme="minorEastAsia" w:eastAsiaTheme="minorEastAsia" w:hAnsiTheme="minorEastAsia" w:cstheme="minorEastAsia" w:hint="eastAsia"/>
          <w:szCs w:val="32"/>
        </w:rPr>
        <w:t>于</w:t>
      </w:r>
      <w:r>
        <w:rPr>
          <w:rFonts w:asciiTheme="minorEastAsia" w:eastAsiaTheme="minorEastAsia" w:hAnsiTheme="minorEastAsia" w:cstheme="minorEastAsia" w:hint="eastAsia"/>
          <w:szCs w:val="32"/>
        </w:rPr>
        <w:t>2019</w:t>
      </w:r>
      <w:r>
        <w:rPr>
          <w:rFonts w:asciiTheme="minorEastAsia" w:eastAsiaTheme="minorEastAsia" w:hAnsiTheme="minorEastAsia" w:cstheme="minorEastAsia" w:hint="eastAsia"/>
          <w:szCs w:val="32"/>
        </w:rPr>
        <w:t>年</w:t>
      </w:r>
      <w:r>
        <w:rPr>
          <w:rFonts w:asciiTheme="minorEastAsia" w:eastAsiaTheme="minorEastAsia" w:hAnsiTheme="minorEastAsia" w:cstheme="minorEastAsia" w:hint="eastAsia"/>
          <w:szCs w:val="32"/>
        </w:rPr>
        <w:t>6</w:t>
      </w:r>
      <w:r>
        <w:rPr>
          <w:rFonts w:asciiTheme="minorEastAsia" w:eastAsiaTheme="minorEastAsia" w:hAnsiTheme="minorEastAsia" w:cstheme="minorEastAsia" w:hint="eastAsia"/>
          <w:szCs w:val="32"/>
        </w:rPr>
        <w:t>月</w:t>
      </w:r>
      <w:r>
        <w:rPr>
          <w:rFonts w:asciiTheme="minorEastAsia" w:eastAsiaTheme="minorEastAsia" w:hAnsiTheme="minorEastAsia" w:cstheme="minorEastAsia" w:hint="eastAsia"/>
          <w:szCs w:val="32"/>
        </w:rPr>
        <w:t>30</w:t>
      </w:r>
      <w:r>
        <w:rPr>
          <w:rFonts w:asciiTheme="minorEastAsia" w:eastAsiaTheme="minorEastAsia" w:hAnsiTheme="minorEastAsia" w:cstheme="minorEastAsia" w:hint="eastAsia"/>
          <w:szCs w:val="32"/>
        </w:rPr>
        <w:t>日前通过互联网自动退回到缴费报考者报名时缴费的银行卡账户</w:t>
      </w:r>
      <w:r>
        <w:rPr>
          <w:rFonts w:asciiTheme="minorEastAsia" w:eastAsiaTheme="minorEastAsia" w:hAnsiTheme="minorEastAsia" w:cstheme="minorEastAsia" w:hint="eastAsia"/>
          <w:color w:val="000000"/>
          <w:szCs w:val="32"/>
        </w:rPr>
        <w:t>。</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（四）打印准考证</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color w:val="000000"/>
          <w:szCs w:val="32"/>
        </w:rPr>
        <w:t>网上报名并缴费成功的报考者，凭报名时网站反馈的报名序号、身份证号、姓名，于</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13</w:t>
      </w:r>
      <w:r>
        <w:rPr>
          <w:rFonts w:asciiTheme="minorEastAsia" w:eastAsiaTheme="minorEastAsia" w:hAnsiTheme="minorEastAsia" w:cstheme="minorEastAsia" w:hint="eastAsia"/>
          <w:color w:val="000000"/>
          <w:szCs w:val="32"/>
        </w:rPr>
        <w:t>日至</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16</w:t>
      </w:r>
      <w:r>
        <w:rPr>
          <w:rFonts w:asciiTheme="minorEastAsia" w:eastAsiaTheme="minorEastAsia" w:hAnsiTheme="minorEastAsia" w:cstheme="minorEastAsia" w:hint="eastAsia"/>
          <w:color w:val="000000"/>
          <w:szCs w:val="32"/>
        </w:rPr>
        <w:t>日</w:t>
      </w:r>
      <w:r>
        <w:rPr>
          <w:rFonts w:asciiTheme="minorEastAsia" w:eastAsiaTheme="minorEastAsia" w:hAnsiTheme="minorEastAsia" w:cstheme="minorEastAsia" w:hint="eastAsia"/>
          <w:color w:val="000000"/>
          <w:szCs w:val="32"/>
        </w:rPr>
        <w:t>10</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00</w:t>
      </w:r>
      <w:r>
        <w:rPr>
          <w:rFonts w:asciiTheme="minorEastAsia" w:eastAsiaTheme="minorEastAsia" w:hAnsiTheme="minorEastAsia" w:cstheme="minorEastAsia" w:hint="eastAsia"/>
          <w:color w:val="000000"/>
          <w:szCs w:val="32"/>
        </w:rPr>
        <w:t>前登录</w:t>
      </w:r>
      <w:r>
        <w:rPr>
          <w:rFonts w:asciiTheme="minorEastAsia" w:eastAsiaTheme="minorEastAsia" w:hAnsiTheme="minorEastAsia" w:cstheme="minorEastAsia" w:hint="eastAsia"/>
          <w:szCs w:val="30"/>
        </w:rPr>
        <w:t>四川省人力资源和社会保障厅官网“人事考试”专栏网站</w:t>
      </w:r>
      <w:r>
        <w:rPr>
          <w:rFonts w:asciiTheme="minorEastAsia" w:eastAsiaTheme="minorEastAsia" w:hAnsiTheme="minorEastAsia" w:cstheme="minorEastAsia" w:hint="eastAsia"/>
          <w:color w:val="000000"/>
          <w:szCs w:val="32"/>
        </w:rPr>
        <w:t>打印本人准考证，在打印准考证前，报考者必须在网上签订人事考试诚信承诺书。在考试当天，报考者须持本人准考证和身份证（不含旧版临时身份证和过期身份证、身份证复印件、户口簿）按准考证指定的时间和考场参加笔试。逾期未打印准考证或未按要求签订诚信承诺书，以及相关证件不符合规定要求而影响考试的一切责任由报考者自行承担。</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Cs/>
          <w:color w:val="000000"/>
          <w:szCs w:val="32"/>
        </w:rPr>
        <w:lastRenderedPageBreak/>
        <w:t>五、考试</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本次直接考核</w:t>
      </w:r>
      <w:r>
        <w:rPr>
          <w:rFonts w:asciiTheme="minorEastAsia" w:eastAsiaTheme="minorEastAsia" w:hAnsiTheme="minorEastAsia" w:cstheme="minorEastAsia" w:hint="eastAsia"/>
          <w:szCs w:val="30"/>
        </w:rPr>
        <w:t>招聘采取综合淘汰的考试方式进行。考试包括</w:t>
      </w:r>
      <w:r>
        <w:rPr>
          <w:rFonts w:asciiTheme="minorEastAsia" w:eastAsiaTheme="minorEastAsia" w:hAnsiTheme="minorEastAsia" w:cstheme="minorEastAsia" w:hint="eastAsia"/>
          <w:b/>
          <w:szCs w:val="30"/>
        </w:rPr>
        <w:t>笔试和面试</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按照事业单位公开招聘工作人员的有关</w:t>
      </w:r>
      <w:r>
        <w:rPr>
          <w:rFonts w:asciiTheme="minorEastAsia" w:eastAsiaTheme="minorEastAsia" w:hAnsiTheme="minorEastAsia" w:cstheme="minorEastAsia" w:hint="eastAsia"/>
          <w:color w:val="000000"/>
          <w:szCs w:val="32"/>
        </w:rPr>
        <w:t>规定，</w:t>
      </w:r>
      <w:r>
        <w:rPr>
          <w:rFonts w:asciiTheme="minorEastAsia" w:eastAsiaTheme="minorEastAsia" w:hAnsiTheme="minorEastAsia" w:cstheme="minorEastAsia" w:hint="eastAsia"/>
          <w:szCs w:val="30"/>
        </w:rPr>
        <w:t>结合</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实际，本次公开招聘笔试开考比例（有效报考人数与招聘岗位的招聘人数之比）</w:t>
      </w:r>
      <w:r>
        <w:rPr>
          <w:rFonts w:asciiTheme="minorEastAsia" w:eastAsiaTheme="minorEastAsia" w:hAnsiTheme="minorEastAsia" w:cstheme="minorEastAsia" w:hint="eastAsia"/>
          <w:color w:val="000000"/>
          <w:szCs w:val="32"/>
        </w:rPr>
        <w:t>不低于</w:t>
      </w: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shd w:val="pct10" w:color="auto" w:fill="FFFFFF"/>
        </w:rPr>
      </w:pPr>
      <w:r>
        <w:rPr>
          <w:rFonts w:asciiTheme="minorEastAsia" w:eastAsiaTheme="minorEastAsia" w:hAnsiTheme="minorEastAsia" w:cstheme="minorEastAsia" w:hint="eastAsia"/>
          <w:color w:val="000000"/>
          <w:szCs w:val="32"/>
        </w:rPr>
        <w:t>考试成绩按以下原则计算：</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笔试总成绩（含政策性加分，下同）</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笔试成绩</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政策性加分</w:t>
      </w:r>
    </w:p>
    <w:p w:rsidR="00180674" w:rsidRDefault="007A71BA">
      <w:pPr>
        <w:spacing w:line="520" w:lineRule="exact"/>
        <w:ind w:firstLineChars="200" w:firstLine="640"/>
        <w:jc w:val="both"/>
        <w:rPr>
          <w:rFonts w:asciiTheme="minorEastAsia" w:eastAsiaTheme="minorEastAsia" w:hAnsiTheme="minorEastAsia" w:cstheme="minorEastAsia"/>
          <w:szCs w:val="30"/>
          <w:highlight w:val="yellow"/>
        </w:rPr>
      </w:pPr>
      <w:r>
        <w:rPr>
          <w:rFonts w:asciiTheme="minorEastAsia" w:eastAsiaTheme="minorEastAsia" w:hAnsiTheme="minorEastAsia" w:cstheme="minorEastAsia" w:hint="eastAsia"/>
          <w:szCs w:val="30"/>
        </w:rPr>
        <w:t>面试成绩</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说课成绩</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10</w:t>
      </w:r>
      <w:r>
        <w:rPr>
          <w:rFonts w:asciiTheme="minorEastAsia" w:eastAsiaTheme="minorEastAsia" w:hAnsiTheme="minorEastAsia" w:cstheme="minorEastAsia" w:hint="eastAsia"/>
          <w:szCs w:val="30"/>
        </w:rPr>
        <w:t>0%</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考试总成绩</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笔试总成绩×</w:t>
      </w:r>
      <w:r>
        <w:rPr>
          <w:rFonts w:asciiTheme="minorEastAsia" w:eastAsiaTheme="minorEastAsia" w:hAnsiTheme="minorEastAsia" w:cstheme="minorEastAsia" w:hint="eastAsia"/>
          <w:szCs w:val="30"/>
        </w:rPr>
        <w:t xml:space="preserve">40% + </w:t>
      </w:r>
      <w:r>
        <w:rPr>
          <w:rFonts w:asciiTheme="minorEastAsia" w:eastAsiaTheme="minorEastAsia" w:hAnsiTheme="minorEastAsia" w:cstheme="minorEastAsia" w:hint="eastAsia"/>
          <w:szCs w:val="30"/>
        </w:rPr>
        <w:t>面试成绩×</w:t>
      </w:r>
      <w:r>
        <w:rPr>
          <w:rFonts w:asciiTheme="minorEastAsia" w:eastAsiaTheme="minorEastAsia" w:hAnsiTheme="minorEastAsia" w:cstheme="minorEastAsia" w:hint="eastAsia"/>
          <w:szCs w:val="30"/>
        </w:rPr>
        <w:t>60%</w:t>
      </w:r>
    </w:p>
    <w:p w:rsidR="00180674" w:rsidRDefault="007A71BA">
      <w:pPr>
        <w:spacing w:line="520" w:lineRule="exact"/>
        <w:ind w:firstLineChars="196" w:firstLine="630"/>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（一）笔试</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1.</w:t>
      </w:r>
      <w:r>
        <w:rPr>
          <w:rFonts w:asciiTheme="minorEastAsia" w:eastAsiaTheme="minorEastAsia" w:hAnsiTheme="minorEastAsia" w:cstheme="minorEastAsia" w:hint="eastAsia"/>
          <w:b/>
          <w:szCs w:val="30"/>
        </w:rPr>
        <w:t>笔试科目。</w:t>
      </w:r>
      <w:r>
        <w:rPr>
          <w:rFonts w:asciiTheme="minorEastAsia" w:eastAsiaTheme="minorEastAsia" w:hAnsiTheme="minorEastAsia" w:cstheme="minorEastAsia" w:hint="eastAsia"/>
          <w:szCs w:val="30"/>
        </w:rPr>
        <w:t>笔试科目为：《</w:t>
      </w:r>
      <w:r>
        <w:rPr>
          <w:rFonts w:asciiTheme="minorEastAsia" w:eastAsiaTheme="minorEastAsia" w:hAnsiTheme="minorEastAsia" w:cstheme="minorEastAsia" w:hint="eastAsia"/>
          <w:szCs w:val="32"/>
        </w:rPr>
        <w:t>教育学公共基础知识》，共</w:t>
      </w:r>
      <w:r>
        <w:rPr>
          <w:rFonts w:asciiTheme="minorEastAsia" w:eastAsiaTheme="minorEastAsia" w:hAnsiTheme="minorEastAsia" w:cstheme="minorEastAsia" w:hint="eastAsia"/>
          <w:szCs w:val="32"/>
        </w:rPr>
        <w:t>1</w:t>
      </w:r>
      <w:r>
        <w:rPr>
          <w:rFonts w:asciiTheme="minorEastAsia" w:eastAsiaTheme="minorEastAsia" w:hAnsiTheme="minorEastAsia" w:cstheme="minorEastAsia" w:hint="eastAsia"/>
          <w:szCs w:val="32"/>
        </w:rPr>
        <w:t>科</w:t>
      </w:r>
      <w:r>
        <w:rPr>
          <w:rFonts w:asciiTheme="minorEastAsia" w:eastAsiaTheme="minorEastAsia" w:hAnsiTheme="minorEastAsia" w:cstheme="minorEastAsia" w:hint="eastAsia"/>
          <w:szCs w:val="30"/>
        </w:rPr>
        <w:t>，包含教育学、心理学、教育法律规范、教师职业道德等四个部分。笔试均采用集中闭卷考试方式。笔试时间为</w:t>
      </w:r>
      <w:r>
        <w:rPr>
          <w:rFonts w:asciiTheme="minorEastAsia" w:eastAsiaTheme="minorEastAsia" w:hAnsiTheme="minorEastAsia" w:cstheme="minorEastAsia" w:hint="eastAsia"/>
          <w:szCs w:val="30"/>
        </w:rPr>
        <w:t>120</w:t>
      </w:r>
      <w:r>
        <w:rPr>
          <w:rFonts w:asciiTheme="minorEastAsia" w:eastAsiaTheme="minorEastAsia" w:hAnsiTheme="minorEastAsia" w:cstheme="minorEastAsia" w:hint="eastAsia"/>
          <w:szCs w:val="30"/>
        </w:rPr>
        <w:t>分钟，笔试卷面满分均为</w:t>
      </w:r>
      <w:r>
        <w:rPr>
          <w:rFonts w:asciiTheme="minorEastAsia" w:eastAsiaTheme="minorEastAsia" w:hAnsiTheme="minorEastAsia" w:cstheme="minorEastAsia" w:hint="eastAsia"/>
          <w:szCs w:val="30"/>
        </w:rPr>
        <w:t>100</w:t>
      </w:r>
      <w:r>
        <w:rPr>
          <w:rFonts w:asciiTheme="minorEastAsia" w:eastAsiaTheme="minorEastAsia" w:hAnsiTheme="minorEastAsia" w:cstheme="minorEastAsia" w:hint="eastAsia"/>
          <w:szCs w:val="30"/>
        </w:rPr>
        <w:t>分。</w:t>
      </w:r>
    </w:p>
    <w:p w:rsidR="00180674" w:rsidRDefault="007A71BA">
      <w:pPr>
        <w:snapToGrid w:val="0"/>
        <w:spacing w:line="520" w:lineRule="exact"/>
        <w:ind w:firstLineChars="200" w:firstLine="643"/>
        <w:jc w:val="both"/>
        <w:rPr>
          <w:rFonts w:asciiTheme="minorEastAsia" w:eastAsiaTheme="minorEastAsia" w:hAnsiTheme="minorEastAsia" w:cstheme="minorEastAsia"/>
          <w:b/>
          <w:color w:val="000000"/>
          <w:szCs w:val="32"/>
          <w:u w:val="single"/>
        </w:rPr>
      </w:pPr>
      <w:r>
        <w:rPr>
          <w:rFonts w:asciiTheme="minorEastAsia" w:eastAsiaTheme="minorEastAsia" w:hAnsiTheme="minorEastAsia" w:cstheme="minorEastAsia" w:hint="eastAsia"/>
          <w:b/>
          <w:szCs w:val="30"/>
        </w:rPr>
        <w:t>2.</w:t>
      </w:r>
      <w:r>
        <w:rPr>
          <w:rFonts w:asciiTheme="minorEastAsia" w:eastAsiaTheme="minorEastAsia" w:hAnsiTheme="minorEastAsia" w:cstheme="minorEastAsia" w:hint="eastAsia"/>
          <w:b/>
          <w:szCs w:val="30"/>
        </w:rPr>
        <w:t>笔试范围。</w:t>
      </w:r>
      <w:r>
        <w:rPr>
          <w:rFonts w:asciiTheme="minorEastAsia" w:eastAsiaTheme="minorEastAsia" w:hAnsiTheme="minorEastAsia" w:cstheme="minorEastAsia" w:hint="eastAsia"/>
          <w:szCs w:val="30"/>
        </w:rPr>
        <w:t>教育学</w:t>
      </w:r>
      <w:r>
        <w:rPr>
          <w:rFonts w:asciiTheme="minorEastAsia" w:eastAsiaTheme="minorEastAsia" w:hAnsiTheme="minorEastAsia" w:cstheme="minorEastAsia" w:hint="eastAsia"/>
          <w:szCs w:val="30"/>
        </w:rPr>
        <w:t>基础</w:t>
      </w:r>
      <w:r>
        <w:rPr>
          <w:rFonts w:asciiTheme="minorEastAsia" w:eastAsiaTheme="minorEastAsia" w:hAnsiTheme="minorEastAsia" w:cstheme="minorEastAsia" w:hint="eastAsia"/>
          <w:szCs w:val="30"/>
        </w:rPr>
        <w:t>、心理学</w:t>
      </w:r>
      <w:r>
        <w:rPr>
          <w:rFonts w:asciiTheme="minorEastAsia" w:eastAsiaTheme="minorEastAsia" w:hAnsiTheme="minorEastAsia" w:cstheme="minorEastAsia" w:hint="eastAsia"/>
          <w:szCs w:val="30"/>
        </w:rPr>
        <w:t>基础</w:t>
      </w:r>
      <w:r>
        <w:rPr>
          <w:rFonts w:asciiTheme="minorEastAsia" w:eastAsiaTheme="minorEastAsia" w:hAnsiTheme="minorEastAsia" w:cstheme="minorEastAsia" w:hint="eastAsia"/>
          <w:szCs w:val="30"/>
        </w:rPr>
        <w:t>、《中华人民共和国教育法》、《中华人民共和国教师法》、《中华人民共和国高等教育法》、高等学校教师职业道德规范、教育部关于建立健全高校师德建设长效机制的意见等法律和文件。</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3.</w:t>
      </w:r>
      <w:r>
        <w:rPr>
          <w:rFonts w:asciiTheme="minorEastAsia" w:eastAsiaTheme="minorEastAsia" w:hAnsiTheme="minorEastAsia" w:cstheme="minorEastAsia" w:hint="eastAsia"/>
          <w:b/>
          <w:szCs w:val="30"/>
        </w:rPr>
        <w:t>笔试时间及地点。</w:t>
      </w:r>
      <w:r>
        <w:rPr>
          <w:rFonts w:asciiTheme="minorEastAsia" w:eastAsiaTheme="minorEastAsia" w:hAnsiTheme="minorEastAsia" w:cstheme="minorEastAsia" w:hint="eastAsia"/>
          <w:szCs w:val="30"/>
        </w:rPr>
        <w:t>定于</w:t>
      </w: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16</w:t>
      </w:r>
      <w:r>
        <w:rPr>
          <w:rFonts w:asciiTheme="minorEastAsia" w:eastAsiaTheme="minorEastAsia" w:hAnsiTheme="minorEastAsia" w:cstheme="minorEastAsia" w:hint="eastAsia"/>
          <w:szCs w:val="30"/>
        </w:rPr>
        <w:t>日在</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color w:val="000000"/>
          <w:szCs w:val="32"/>
        </w:rPr>
        <w:t>（具体时间和具体地点详见《准考证》）</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color w:val="000000"/>
          <w:szCs w:val="32"/>
        </w:rPr>
        <w:t>缺考笔试科目或笔试成绩为</w:t>
      </w:r>
      <w:r>
        <w:rPr>
          <w:rFonts w:asciiTheme="minorEastAsia" w:eastAsiaTheme="minorEastAsia" w:hAnsiTheme="minorEastAsia" w:cstheme="minorEastAsia" w:hint="eastAsia"/>
          <w:color w:val="000000"/>
          <w:szCs w:val="32"/>
        </w:rPr>
        <w:t>0</w:t>
      </w:r>
      <w:r>
        <w:rPr>
          <w:rFonts w:asciiTheme="minorEastAsia" w:eastAsiaTheme="minorEastAsia" w:hAnsiTheme="minorEastAsia" w:cstheme="minorEastAsia" w:hint="eastAsia"/>
          <w:color w:val="000000"/>
          <w:szCs w:val="32"/>
        </w:rPr>
        <w:t>分的报考者，</w:t>
      </w:r>
      <w:r>
        <w:rPr>
          <w:rFonts w:asciiTheme="minorEastAsia" w:eastAsiaTheme="minorEastAsia" w:hAnsiTheme="minorEastAsia" w:cstheme="minorEastAsia" w:hint="eastAsia"/>
          <w:szCs w:val="30"/>
        </w:rPr>
        <w:t>视作自动放弃，</w:t>
      </w:r>
      <w:r>
        <w:rPr>
          <w:rFonts w:asciiTheme="minorEastAsia" w:eastAsiaTheme="minorEastAsia" w:hAnsiTheme="minorEastAsia" w:cstheme="minorEastAsia" w:hint="eastAsia"/>
          <w:color w:val="000000"/>
          <w:szCs w:val="32"/>
        </w:rPr>
        <w:t>取消报考资格。</w:t>
      </w:r>
    </w:p>
    <w:p w:rsidR="00180674" w:rsidRDefault="007A71BA">
      <w:pPr>
        <w:spacing w:line="520" w:lineRule="exact"/>
        <w:ind w:firstLineChars="200" w:firstLine="643"/>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b/>
          <w:szCs w:val="30"/>
        </w:rPr>
        <w:t>4.</w:t>
      </w:r>
      <w:r>
        <w:rPr>
          <w:rFonts w:asciiTheme="minorEastAsia" w:eastAsiaTheme="minorEastAsia" w:hAnsiTheme="minorEastAsia" w:cstheme="minorEastAsia" w:hint="eastAsia"/>
          <w:b/>
          <w:szCs w:val="30"/>
        </w:rPr>
        <w:t>笔试成绩公布。</w:t>
      </w:r>
      <w:r>
        <w:rPr>
          <w:rFonts w:asciiTheme="minorEastAsia" w:eastAsiaTheme="minorEastAsia" w:hAnsiTheme="minorEastAsia" w:cstheme="minorEastAsia" w:hint="eastAsia"/>
          <w:color w:val="000000"/>
          <w:szCs w:val="32"/>
        </w:rPr>
        <w:t>报考者折合后的笔试总成绩及岗位排名</w:t>
      </w:r>
      <w:r>
        <w:rPr>
          <w:rFonts w:asciiTheme="minorEastAsia" w:eastAsiaTheme="minorEastAsia" w:hAnsiTheme="minorEastAsia" w:cstheme="minorEastAsia" w:hint="eastAsia"/>
          <w:szCs w:val="30"/>
        </w:rPr>
        <w:t>于</w:t>
      </w:r>
      <w:r>
        <w:rPr>
          <w:rFonts w:asciiTheme="minorEastAsia" w:eastAsiaTheme="minorEastAsia" w:hAnsiTheme="minorEastAsia" w:cstheme="minorEastAsia" w:hint="eastAsia"/>
          <w:szCs w:val="30"/>
        </w:rPr>
        <w:t>2019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19</w:t>
      </w:r>
      <w:r>
        <w:rPr>
          <w:rFonts w:asciiTheme="minorEastAsia" w:eastAsiaTheme="minorEastAsia" w:hAnsiTheme="minorEastAsia" w:cstheme="minorEastAsia" w:hint="eastAsia"/>
          <w:szCs w:val="30"/>
        </w:rPr>
        <w:t>日在</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网站公布，</w:t>
      </w:r>
      <w:r>
        <w:rPr>
          <w:rFonts w:asciiTheme="minorEastAsia" w:eastAsiaTheme="minorEastAsia" w:hAnsiTheme="minorEastAsia" w:cstheme="minorEastAsia" w:hint="eastAsia"/>
          <w:color w:val="000000"/>
          <w:szCs w:val="32"/>
        </w:rPr>
        <w:t>报考者请自行登陆查询。</w:t>
      </w:r>
      <w:r>
        <w:rPr>
          <w:rFonts w:asciiTheme="minorEastAsia" w:eastAsiaTheme="minorEastAsia" w:hAnsiTheme="minorEastAsia" w:cstheme="minorEastAsia" w:hint="eastAsia"/>
          <w:szCs w:val="30"/>
        </w:rPr>
        <w:t>对笔试总成绩有疑问的报考者，</w:t>
      </w:r>
      <w:r>
        <w:rPr>
          <w:rFonts w:asciiTheme="minorEastAsia" w:eastAsiaTheme="minorEastAsia" w:hAnsiTheme="minorEastAsia" w:cstheme="minorEastAsia" w:hint="eastAsia"/>
          <w:color w:val="000000"/>
          <w:szCs w:val="32"/>
        </w:rPr>
        <w:t>可于</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21</w:t>
      </w:r>
      <w:r>
        <w:rPr>
          <w:rFonts w:asciiTheme="minorEastAsia" w:eastAsiaTheme="minorEastAsia" w:hAnsiTheme="minorEastAsia" w:cstheme="minorEastAsia" w:hint="eastAsia"/>
          <w:color w:val="000000"/>
          <w:szCs w:val="32"/>
        </w:rPr>
        <w:t>日</w:t>
      </w:r>
      <w:r>
        <w:rPr>
          <w:rFonts w:asciiTheme="minorEastAsia" w:eastAsiaTheme="minorEastAsia" w:hAnsiTheme="minorEastAsia" w:cstheme="minorEastAsia" w:hint="eastAsia"/>
          <w:color w:val="000000"/>
          <w:szCs w:val="32"/>
        </w:rPr>
        <w:t>16</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00</w:t>
      </w:r>
      <w:r>
        <w:rPr>
          <w:rFonts w:asciiTheme="minorEastAsia" w:eastAsiaTheme="minorEastAsia" w:hAnsiTheme="minorEastAsia" w:cstheme="minorEastAsia" w:hint="eastAsia"/>
          <w:color w:val="000000"/>
          <w:szCs w:val="32"/>
        </w:rPr>
        <w:t>前登录</w:t>
      </w:r>
      <w:r>
        <w:rPr>
          <w:rFonts w:asciiTheme="minorEastAsia" w:eastAsiaTheme="minorEastAsia" w:hAnsiTheme="minorEastAsia" w:cstheme="minorEastAsia" w:hint="eastAsia"/>
          <w:szCs w:val="30"/>
        </w:rPr>
        <w:t>登陆</w:t>
      </w:r>
      <w:r>
        <w:rPr>
          <w:rFonts w:asciiTheme="minorEastAsia" w:eastAsiaTheme="minorEastAsia" w:hAnsiTheme="minorEastAsia" w:cstheme="minorEastAsia" w:hint="eastAsia"/>
          <w:szCs w:val="30"/>
        </w:rPr>
        <w:lastRenderedPageBreak/>
        <w:t>成都师范学院</w:t>
      </w:r>
      <w:r>
        <w:rPr>
          <w:rFonts w:asciiTheme="minorEastAsia" w:eastAsiaTheme="minorEastAsia" w:hAnsiTheme="minorEastAsia" w:cstheme="minorEastAsia" w:hint="eastAsia"/>
          <w:szCs w:val="30"/>
        </w:rPr>
        <w:t>网站申请查分，逾期不再受理。</w:t>
      </w:r>
      <w:r>
        <w:rPr>
          <w:rFonts w:asciiTheme="minorEastAsia" w:eastAsiaTheme="minorEastAsia" w:hAnsiTheme="minorEastAsia" w:cstheme="minorEastAsia" w:hint="eastAsia"/>
          <w:color w:val="000000"/>
          <w:szCs w:val="32"/>
        </w:rPr>
        <w:t>查分结果于</w:t>
      </w:r>
      <w:r>
        <w:rPr>
          <w:rFonts w:asciiTheme="minorEastAsia" w:eastAsiaTheme="minorEastAsia" w:hAnsiTheme="minorEastAsia" w:cstheme="minorEastAsia" w:hint="eastAsia"/>
          <w:color w:val="000000"/>
          <w:szCs w:val="32"/>
        </w:rPr>
        <w:t>2019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24</w:t>
      </w:r>
      <w:r>
        <w:rPr>
          <w:rFonts w:asciiTheme="minorEastAsia" w:eastAsiaTheme="minorEastAsia" w:hAnsiTheme="minorEastAsia" w:cstheme="minorEastAsia" w:hint="eastAsia"/>
          <w:color w:val="000000"/>
          <w:szCs w:val="32"/>
        </w:rPr>
        <w:t>日在该网站上公布。</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5</w:t>
      </w:r>
      <w:r>
        <w:rPr>
          <w:rFonts w:asciiTheme="minorEastAsia" w:eastAsiaTheme="minorEastAsia" w:hAnsiTheme="minorEastAsia" w:cstheme="minorEastAsia" w:hint="eastAsia"/>
          <w:b/>
          <w:szCs w:val="30"/>
        </w:rPr>
        <w:t>、政策性加分。</w:t>
      </w:r>
      <w:r>
        <w:rPr>
          <w:rFonts w:asciiTheme="minorEastAsia" w:eastAsiaTheme="minorEastAsia" w:hAnsiTheme="minorEastAsia" w:cstheme="minorEastAsia" w:hint="eastAsia"/>
          <w:szCs w:val="30"/>
        </w:rPr>
        <w:t>大学生村（社区）干部按《关于大学生村（社区）干部报考公务员和事业单位工作人员享受加分政策有关问题的通知》（川组通〔</w:t>
      </w:r>
      <w:r>
        <w:rPr>
          <w:rFonts w:asciiTheme="minorEastAsia" w:eastAsiaTheme="minorEastAsia" w:hAnsiTheme="minorEastAsia" w:cstheme="minorEastAsia" w:hint="eastAsia"/>
          <w:szCs w:val="30"/>
        </w:rPr>
        <w:t>2010</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w:t>
      </w:r>
      <w:r>
        <w:rPr>
          <w:rFonts w:asciiTheme="minorEastAsia" w:eastAsiaTheme="minorEastAsia" w:hAnsiTheme="minorEastAsia" w:cstheme="minorEastAsia" w:hint="eastAsia"/>
          <w:szCs w:val="30"/>
        </w:rPr>
        <w:t>号）规定加分；退役大学生士兵按《关于退役大学生士兵报考事业单位享受基层服务项目服务期满大学生同等待遇问题的通知》（川人社办发〔</w:t>
      </w:r>
      <w:r>
        <w:rPr>
          <w:rFonts w:asciiTheme="minorEastAsia" w:eastAsiaTheme="minorEastAsia" w:hAnsiTheme="minorEastAsia" w:cstheme="minorEastAsia" w:hint="eastAsia"/>
          <w:szCs w:val="30"/>
        </w:rPr>
        <w:t>2012</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406</w:t>
      </w:r>
      <w:r>
        <w:rPr>
          <w:rFonts w:asciiTheme="minorEastAsia" w:eastAsiaTheme="minorEastAsia" w:hAnsiTheme="minorEastAsia" w:cstheme="minorEastAsia" w:hint="eastAsia"/>
          <w:szCs w:val="30"/>
        </w:rPr>
        <w:t>号）和《关于退役大学生士兵报考事业单位享受有关加分政策答复意见的通知》（川人社函〔</w:t>
      </w:r>
      <w:r>
        <w:rPr>
          <w:rFonts w:asciiTheme="minorEastAsia" w:eastAsiaTheme="minorEastAsia" w:hAnsiTheme="minorEastAsia" w:cstheme="minorEastAsia" w:hint="eastAsia"/>
          <w:szCs w:val="30"/>
        </w:rPr>
        <w:t>2018</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318</w:t>
      </w:r>
      <w:r>
        <w:rPr>
          <w:rFonts w:asciiTheme="minorEastAsia" w:eastAsiaTheme="minorEastAsia" w:hAnsiTheme="minorEastAsia" w:cstheme="minorEastAsia" w:hint="eastAsia"/>
          <w:szCs w:val="30"/>
        </w:rPr>
        <w:t>号）规定加分；“三支一扶”“西部志愿者”及“特岗教师”等基层项目人员按《关于“十三五”期间实施高校毕业生“三支一扶”计划的通知》（川人社发〔</w:t>
      </w: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34</w:t>
      </w:r>
      <w:r>
        <w:rPr>
          <w:rFonts w:asciiTheme="minorEastAsia" w:eastAsiaTheme="minorEastAsia" w:hAnsiTheme="minorEastAsia" w:cstheme="minorEastAsia" w:hint="eastAsia"/>
          <w:szCs w:val="30"/>
        </w:rPr>
        <w:t>号）和《关于做好</w:t>
      </w:r>
      <w:r>
        <w:rPr>
          <w:rFonts w:asciiTheme="minorEastAsia" w:eastAsiaTheme="minorEastAsia" w:hAnsiTheme="minorEastAsia" w:cstheme="minorEastAsia" w:hint="eastAsia"/>
          <w:szCs w:val="30"/>
        </w:rPr>
        <w:t>2018</w:t>
      </w:r>
      <w:r>
        <w:rPr>
          <w:rFonts w:asciiTheme="minorEastAsia" w:eastAsiaTheme="minorEastAsia" w:hAnsiTheme="minorEastAsia" w:cstheme="minorEastAsia" w:hint="eastAsia"/>
          <w:szCs w:val="30"/>
        </w:rPr>
        <w:t>年“三支一扶”计划招募工作的通知》（川人社发〔</w:t>
      </w:r>
      <w:r>
        <w:rPr>
          <w:rFonts w:asciiTheme="minorEastAsia" w:eastAsiaTheme="minorEastAsia" w:hAnsiTheme="minorEastAsia" w:cstheme="minorEastAsia" w:hint="eastAsia"/>
          <w:szCs w:val="30"/>
        </w:rPr>
        <w:t>2018</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16</w:t>
      </w:r>
      <w:r>
        <w:rPr>
          <w:rFonts w:asciiTheme="minorEastAsia" w:eastAsiaTheme="minorEastAsia" w:hAnsiTheme="minorEastAsia" w:cstheme="minorEastAsia" w:hint="eastAsia"/>
          <w:szCs w:val="30"/>
        </w:rPr>
        <w:t>号）规定加分。</w:t>
      </w:r>
    </w:p>
    <w:p w:rsidR="00180674" w:rsidRDefault="007A71BA">
      <w:pPr>
        <w:spacing w:line="520" w:lineRule="exact"/>
        <w:ind w:firstLineChars="200" w:firstLine="640"/>
        <w:jc w:val="both"/>
        <w:rPr>
          <w:rFonts w:asciiTheme="minorEastAsia" w:eastAsiaTheme="minorEastAsia" w:hAnsiTheme="minorEastAsia" w:cstheme="minorEastAsia"/>
          <w:color w:val="0000FF"/>
          <w:szCs w:val="32"/>
          <w:shd w:val="pct10" w:color="auto" w:fill="FFFFFF"/>
        </w:rPr>
      </w:pPr>
      <w:r>
        <w:rPr>
          <w:rFonts w:asciiTheme="minorEastAsia" w:eastAsiaTheme="minorEastAsia" w:hAnsiTheme="minorEastAsia" w:cstheme="minorEastAsia" w:hint="eastAsia"/>
          <w:szCs w:val="30"/>
        </w:rPr>
        <w:t>申请加分的报考者，</w:t>
      </w:r>
      <w:r>
        <w:rPr>
          <w:rFonts w:asciiTheme="minorEastAsia" w:eastAsiaTheme="minorEastAsia" w:hAnsiTheme="minorEastAsia" w:cstheme="minorEastAsia" w:hint="eastAsia"/>
          <w:color w:val="000000"/>
          <w:szCs w:val="32"/>
        </w:rPr>
        <w:t>务于</w:t>
      </w:r>
      <w:r>
        <w:rPr>
          <w:rFonts w:asciiTheme="minorEastAsia" w:eastAsiaTheme="minorEastAsia" w:hAnsiTheme="minorEastAsia" w:cstheme="minorEastAsia" w:hint="eastAsia"/>
          <w:color w:val="000000"/>
          <w:szCs w:val="32"/>
        </w:rPr>
        <w:t>201</w:t>
      </w:r>
      <w:r>
        <w:rPr>
          <w:rFonts w:asciiTheme="minorEastAsia" w:eastAsiaTheme="minorEastAsia" w:hAnsiTheme="minorEastAsia" w:cstheme="minorEastAsia" w:hint="eastAsia"/>
          <w:color w:val="000000"/>
          <w:szCs w:val="32"/>
        </w:rPr>
        <w:t>9</w:t>
      </w:r>
      <w:r>
        <w:rPr>
          <w:rFonts w:asciiTheme="minorEastAsia" w:eastAsiaTheme="minorEastAsia" w:hAnsiTheme="minorEastAsia" w:cstheme="minorEastAsia" w:hint="eastAsia"/>
          <w:color w:val="000000"/>
          <w:szCs w:val="32"/>
        </w:rPr>
        <w:t>年</w:t>
      </w:r>
      <w:r>
        <w:rPr>
          <w:rFonts w:asciiTheme="minorEastAsia" w:eastAsiaTheme="minorEastAsia" w:hAnsiTheme="minorEastAsia" w:cstheme="minorEastAsia" w:hint="eastAsia"/>
          <w:color w:val="000000"/>
          <w:szCs w:val="32"/>
        </w:rPr>
        <w:t>6</w:t>
      </w:r>
      <w:r>
        <w:rPr>
          <w:rFonts w:asciiTheme="minorEastAsia" w:eastAsiaTheme="minorEastAsia" w:hAnsiTheme="minorEastAsia" w:cstheme="minorEastAsia" w:hint="eastAsia"/>
          <w:color w:val="000000"/>
          <w:szCs w:val="32"/>
        </w:rPr>
        <w:t>月</w:t>
      </w:r>
      <w:r>
        <w:rPr>
          <w:rFonts w:asciiTheme="minorEastAsia" w:eastAsiaTheme="minorEastAsia" w:hAnsiTheme="minorEastAsia" w:cstheme="minorEastAsia" w:hint="eastAsia"/>
          <w:color w:val="000000"/>
          <w:szCs w:val="32"/>
        </w:rPr>
        <w:t>13</w:t>
      </w:r>
      <w:r>
        <w:rPr>
          <w:rFonts w:asciiTheme="minorEastAsia" w:eastAsiaTheme="minorEastAsia" w:hAnsiTheme="minorEastAsia" w:cstheme="minorEastAsia" w:hint="eastAsia"/>
          <w:color w:val="000000"/>
          <w:szCs w:val="32"/>
        </w:rPr>
        <w:t>日</w:t>
      </w:r>
      <w:r>
        <w:rPr>
          <w:rFonts w:asciiTheme="minorEastAsia" w:eastAsiaTheme="minorEastAsia" w:hAnsiTheme="minorEastAsia" w:cstheme="minorEastAsia" w:hint="eastAsia"/>
          <w:color w:val="000000"/>
          <w:szCs w:val="32"/>
        </w:rPr>
        <w:t>16</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00</w:t>
      </w:r>
      <w:r>
        <w:rPr>
          <w:rFonts w:asciiTheme="minorEastAsia" w:eastAsiaTheme="minorEastAsia" w:hAnsiTheme="minorEastAsia" w:cstheme="minorEastAsia" w:hint="eastAsia"/>
          <w:color w:val="000000"/>
          <w:szCs w:val="32"/>
        </w:rPr>
        <w:t>前在工作时间将以下材料交</w:t>
      </w:r>
      <w:r>
        <w:rPr>
          <w:rFonts w:asciiTheme="minorEastAsia" w:eastAsiaTheme="minorEastAsia" w:hAnsiTheme="minorEastAsia" w:cstheme="minorEastAsia" w:hint="eastAsia"/>
          <w:color w:val="000000"/>
          <w:szCs w:val="32"/>
        </w:rPr>
        <w:t>成都师范学院人事处</w:t>
      </w:r>
      <w:r>
        <w:rPr>
          <w:rFonts w:asciiTheme="minorEastAsia" w:eastAsiaTheme="minorEastAsia" w:hAnsiTheme="minorEastAsia" w:cstheme="minorEastAsia" w:hint="eastAsia"/>
          <w:color w:val="000000"/>
          <w:szCs w:val="32"/>
        </w:rPr>
        <w:t>（地址：</w:t>
      </w:r>
      <w:r>
        <w:rPr>
          <w:rFonts w:asciiTheme="minorEastAsia" w:eastAsiaTheme="minorEastAsia" w:hAnsiTheme="minorEastAsia" w:cstheme="minorEastAsia" w:hint="eastAsia"/>
          <w:szCs w:val="32"/>
        </w:rPr>
        <w:t>成都市温江区海科路东段</w:t>
      </w:r>
      <w:r>
        <w:rPr>
          <w:rFonts w:asciiTheme="minorEastAsia" w:eastAsiaTheme="minorEastAsia" w:hAnsiTheme="minorEastAsia" w:cstheme="minorEastAsia" w:hint="eastAsia"/>
          <w:szCs w:val="32"/>
        </w:rPr>
        <w:t>99</w:t>
      </w:r>
      <w:r>
        <w:rPr>
          <w:rFonts w:asciiTheme="minorEastAsia" w:eastAsiaTheme="minorEastAsia" w:hAnsiTheme="minorEastAsia" w:cstheme="minorEastAsia" w:hint="eastAsia"/>
          <w:szCs w:val="32"/>
        </w:rPr>
        <w:t>号</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联系电话</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028-66772199</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以便审查</w:t>
      </w:r>
      <w:r>
        <w:rPr>
          <w:rFonts w:asciiTheme="minorEastAsia" w:eastAsiaTheme="minorEastAsia" w:hAnsiTheme="minorEastAsia" w:cstheme="minorEastAsia" w:hint="eastAsia"/>
          <w:szCs w:val="30"/>
        </w:rPr>
        <w:t>。</w:t>
      </w:r>
    </w:p>
    <w:p w:rsidR="00180674" w:rsidRDefault="007A71BA">
      <w:pPr>
        <w:snapToGrid w:val="0"/>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color w:val="000000"/>
          <w:szCs w:val="32"/>
        </w:rPr>
        <w:t>“大学生志愿服务西部计划”、“三支一扶”计划以及“农村义务教育阶段学校教师特设岗位计划”和大学生村（社区）干部：服务所在地县以上团委（或人社局、教育局）出具的证明、考核材料、服务合同（协议）和服务证书等材料原件及复印</w:t>
      </w:r>
      <w:r>
        <w:rPr>
          <w:rFonts w:asciiTheme="minorEastAsia" w:eastAsiaTheme="minorEastAsia" w:hAnsiTheme="minorEastAsia" w:cstheme="minorEastAsia" w:hint="eastAsia"/>
          <w:color w:val="000000"/>
          <w:szCs w:val="32"/>
        </w:rPr>
        <w:t>件。</w:t>
      </w:r>
    </w:p>
    <w:p w:rsidR="00180674" w:rsidRDefault="007A71BA">
      <w:pPr>
        <w:snapToGrid w:val="0"/>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color w:val="000000"/>
          <w:szCs w:val="32"/>
        </w:rPr>
        <w:t>申请加分的退役大学生士兵，须提供本人有效的《退出现役证》、《优秀士兵证》、有关奖励证书（证章）和专科及以上毕业证等材料原件及复印件。</w:t>
      </w:r>
    </w:p>
    <w:p w:rsidR="00180674" w:rsidRDefault="007A71BA">
      <w:pPr>
        <w:snapToGrid w:val="0"/>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材料不齐备、非原件或逾期未按要求提交材料的，不予受理、责任自负。经审查符合条件的由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按公告和有关政策规定加分。</w:t>
      </w:r>
    </w:p>
    <w:p w:rsidR="00180674" w:rsidRDefault="007A71BA">
      <w:pPr>
        <w:spacing w:line="520" w:lineRule="exact"/>
        <w:ind w:firstLineChars="196" w:firstLine="630"/>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（二）面试</w:t>
      </w:r>
    </w:p>
    <w:p w:rsidR="00180674" w:rsidRDefault="007A71BA">
      <w:pPr>
        <w:spacing w:line="520" w:lineRule="exact"/>
        <w:ind w:firstLineChars="196" w:firstLine="630"/>
        <w:jc w:val="both"/>
        <w:rPr>
          <w:rFonts w:asciiTheme="minorEastAsia" w:eastAsiaTheme="minorEastAsia" w:hAnsiTheme="minorEastAsia" w:cstheme="minorEastAsia"/>
          <w:b/>
          <w:color w:val="000000"/>
          <w:szCs w:val="32"/>
          <w:u w:val="single"/>
        </w:rPr>
      </w:pPr>
      <w:r>
        <w:rPr>
          <w:rFonts w:asciiTheme="minorEastAsia" w:eastAsiaTheme="minorEastAsia" w:hAnsiTheme="minorEastAsia" w:cstheme="minorEastAsia" w:hint="eastAsia"/>
          <w:b/>
          <w:szCs w:val="30"/>
        </w:rPr>
        <w:lastRenderedPageBreak/>
        <w:t>1.</w:t>
      </w:r>
      <w:r>
        <w:rPr>
          <w:rFonts w:asciiTheme="minorEastAsia" w:eastAsiaTheme="minorEastAsia" w:hAnsiTheme="minorEastAsia" w:cstheme="minorEastAsia" w:hint="eastAsia"/>
          <w:b/>
          <w:szCs w:val="30"/>
        </w:rPr>
        <w:t>面试方式</w:t>
      </w:r>
      <w:r>
        <w:rPr>
          <w:rFonts w:asciiTheme="minorEastAsia" w:eastAsiaTheme="minorEastAsia" w:hAnsiTheme="minorEastAsia" w:cstheme="minorEastAsia" w:hint="eastAsia"/>
          <w:szCs w:val="30"/>
        </w:rPr>
        <w:t>。面试</w:t>
      </w:r>
      <w:r>
        <w:rPr>
          <w:rFonts w:asciiTheme="minorEastAsia" w:eastAsiaTheme="minorEastAsia" w:hAnsiTheme="minorEastAsia" w:cstheme="minorEastAsia" w:hint="eastAsia"/>
          <w:szCs w:val="32"/>
        </w:rPr>
        <w:t>采取说课方式</w:t>
      </w:r>
      <w:r>
        <w:rPr>
          <w:rFonts w:asciiTheme="minorEastAsia" w:eastAsiaTheme="minorEastAsia" w:hAnsiTheme="minorEastAsia" w:cstheme="minorEastAsia" w:hint="eastAsia"/>
          <w:szCs w:val="32"/>
        </w:rPr>
        <w:t>和专业技能展示方式</w:t>
      </w:r>
      <w:r>
        <w:rPr>
          <w:rFonts w:asciiTheme="minorEastAsia" w:eastAsiaTheme="minorEastAsia" w:hAnsiTheme="minorEastAsia" w:cstheme="minorEastAsia" w:hint="eastAsia"/>
          <w:szCs w:val="32"/>
        </w:rPr>
        <w:t>进行</w:t>
      </w:r>
      <w:r>
        <w:rPr>
          <w:rFonts w:asciiTheme="minorEastAsia" w:eastAsiaTheme="minorEastAsia" w:hAnsiTheme="minorEastAsia" w:cstheme="minorEastAsia" w:hint="eastAsia"/>
          <w:szCs w:val="32"/>
        </w:rPr>
        <w:t>，</w:t>
      </w:r>
      <w:r>
        <w:rPr>
          <w:rFonts w:asciiTheme="minorEastAsia" w:eastAsiaTheme="minorEastAsia" w:hAnsiTheme="minorEastAsia" w:cstheme="minorEastAsia" w:hint="eastAsia"/>
          <w:szCs w:val="32"/>
        </w:rPr>
        <w:t>面试成绩满分为</w:t>
      </w:r>
      <w:r>
        <w:rPr>
          <w:rFonts w:asciiTheme="minorEastAsia" w:eastAsiaTheme="minorEastAsia" w:hAnsiTheme="minorEastAsia" w:cstheme="minorEastAsia" w:hint="eastAsia"/>
          <w:szCs w:val="32"/>
        </w:rPr>
        <w:t>100</w:t>
      </w:r>
      <w:r>
        <w:rPr>
          <w:rFonts w:asciiTheme="minorEastAsia" w:eastAsiaTheme="minorEastAsia" w:hAnsiTheme="minorEastAsia" w:cstheme="minorEastAsia" w:hint="eastAsia"/>
          <w:szCs w:val="32"/>
        </w:rPr>
        <w:t>分</w:t>
      </w:r>
      <w:r>
        <w:rPr>
          <w:rFonts w:asciiTheme="minorEastAsia" w:eastAsiaTheme="minorEastAsia" w:hAnsiTheme="minorEastAsia" w:cstheme="minorEastAsia" w:hint="eastAsia"/>
          <w:color w:val="000000"/>
          <w:szCs w:val="32"/>
        </w:rPr>
        <w:t>。</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2.</w:t>
      </w:r>
      <w:r>
        <w:rPr>
          <w:rFonts w:asciiTheme="minorEastAsia" w:eastAsiaTheme="minorEastAsia" w:hAnsiTheme="minorEastAsia" w:cstheme="minorEastAsia" w:hint="eastAsia"/>
          <w:b/>
          <w:szCs w:val="30"/>
        </w:rPr>
        <w:t>确定参加面试资格审查人员。</w:t>
      </w:r>
      <w:r>
        <w:rPr>
          <w:rFonts w:asciiTheme="minorEastAsia" w:eastAsiaTheme="minorEastAsia" w:hAnsiTheme="minorEastAsia" w:cstheme="minorEastAsia" w:hint="eastAsia"/>
          <w:szCs w:val="30"/>
        </w:rPr>
        <w:t>成都师范学院根据各具体招聘岗位参考人员笔试成绩及招聘名额，从高分到低分按</w:t>
      </w:r>
      <w:r>
        <w:rPr>
          <w:rFonts w:asciiTheme="minorEastAsia" w:eastAsiaTheme="minorEastAsia" w:hAnsiTheme="minorEastAsia" w:cstheme="minorEastAsia" w:hint="eastAsia"/>
          <w:szCs w:val="32"/>
        </w:rPr>
        <w:t>3:1</w:t>
      </w:r>
      <w:r>
        <w:rPr>
          <w:rFonts w:asciiTheme="minorEastAsia" w:eastAsiaTheme="minorEastAsia" w:hAnsiTheme="minorEastAsia" w:cstheme="minorEastAsia" w:hint="eastAsia"/>
          <w:szCs w:val="30"/>
        </w:rPr>
        <w:t>的比例确定</w:t>
      </w:r>
      <w:r>
        <w:rPr>
          <w:rFonts w:asciiTheme="minorEastAsia" w:eastAsiaTheme="minorEastAsia" w:hAnsiTheme="minorEastAsia" w:cstheme="minorEastAsia" w:hint="eastAsia"/>
          <w:szCs w:val="32"/>
        </w:rPr>
        <w:t>面试入围资格审查人员</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2"/>
        </w:rPr>
        <w:t>与最后一名面试入围资格审查人员笔试总成绩相同的人员，一并确定为面试入围资格审查人员</w:t>
      </w:r>
      <w:r>
        <w:rPr>
          <w:rFonts w:asciiTheme="minorEastAsia" w:eastAsiaTheme="minorEastAsia" w:hAnsiTheme="minorEastAsia" w:cstheme="minorEastAsia" w:hint="eastAsia"/>
          <w:color w:val="000000"/>
          <w:szCs w:val="32"/>
        </w:rPr>
        <w:t>。</w:t>
      </w:r>
    </w:p>
    <w:p w:rsidR="00180674" w:rsidRDefault="007A71BA">
      <w:pPr>
        <w:snapToGrid w:val="0"/>
        <w:spacing w:line="520" w:lineRule="exact"/>
        <w:ind w:firstLineChars="200" w:firstLine="643"/>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b/>
          <w:szCs w:val="30"/>
        </w:rPr>
        <w:t>3.</w:t>
      </w:r>
      <w:r>
        <w:rPr>
          <w:rFonts w:asciiTheme="minorEastAsia" w:eastAsiaTheme="minorEastAsia" w:hAnsiTheme="minorEastAsia" w:cstheme="minorEastAsia" w:hint="eastAsia"/>
          <w:b/>
          <w:szCs w:val="30"/>
        </w:rPr>
        <w:t>面试资格审查手续的办理。</w:t>
      </w:r>
      <w:r>
        <w:rPr>
          <w:rFonts w:asciiTheme="minorEastAsia" w:eastAsiaTheme="minorEastAsia" w:hAnsiTheme="minorEastAsia" w:cstheme="minorEastAsia" w:hint="eastAsia"/>
          <w:szCs w:val="30"/>
        </w:rPr>
        <w:t>面试资格审查由</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负责进行，具体时间、地点及人员名单于</w:t>
      </w: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24</w:t>
      </w:r>
      <w:r>
        <w:rPr>
          <w:rFonts w:asciiTheme="minorEastAsia" w:eastAsiaTheme="minorEastAsia" w:hAnsiTheme="minorEastAsia" w:cstheme="minorEastAsia" w:hint="eastAsia"/>
          <w:szCs w:val="30"/>
        </w:rPr>
        <w:t>日由</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color w:val="000000"/>
          <w:szCs w:val="32"/>
        </w:rPr>
        <w:t>在</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color w:val="000000"/>
          <w:szCs w:val="32"/>
        </w:rPr>
        <w:t>网站公布，不再另行通知，请报考者注意查阅。</w:t>
      </w:r>
    </w:p>
    <w:p w:rsidR="00180674" w:rsidRDefault="007A71BA">
      <w:pPr>
        <w:spacing w:line="520" w:lineRule="exact"/>
        <w:ind w:firstLineChars="200" w:firstLine="640"/>
        <w:jc w:val="both"/>
        <w:rPr>
          <w:rFonts w:asciiTheme="minorEastAsia" w:eastAsiaTheme="minorEastAsia" w:hAnsiTheme="minorEastAsia" w:cstheme="minorEastAsia"/>
          <w:color w:val="FF0000"/>
          <w:szCs w:val="30"/>
          <w:shd w:val="pct10" w:color="auto" w:fill="FFFFFF"/>
        </w:rPr>
      </w:pPr>
      <w:r>
        <w:rPr>
          <w:rFonts w:asciiTheme="minorEastAsia" w:eastAsiaTheme="minorEastAsia" w:hAnsiTheme="minorEastAsia" w:cstheme="minorEastAsia" w:hint="eastAsia"/>
          <w:szCs w:val="30"/>
        </w:rPr>
        <w:t>获得面试资格审查的参考人员请按照规定的时间带上以下材料到指定地点办理面试资格审查手续：</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《报考信息表》</w:t>
      </w: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份</w:t>
      </w:r>
      <w:r>
        <w:rPr>
          <w:rFonts w:asciiTheme="minorEastAsia" w:eastAsiaTheme="minorEastAsia" w:hAnsiTheme="minorEastAsia" w:cstheme="minorEastAsia" w:hint="eastAsia"/>
          <w:color w:val="000000"/>
          <w:szCs w:val="32"/>
        </w:rPr>
        <w:t>（请在</w:t>
      </w:r>
      <w:r>
        <w:rPr>
          <w:rFonts w:asciiTheme="minorEastAsia" w:eastAsiaTheme="minorEastAsia" w:hAnsiTheme="minorEastAsia" w:cstheme="minorEastAsia" w:hint="eastAsia"/>
          <w:szCs w:val="30"/>
        </w:rPr>
        <w:t>四川省人力资源和社会保障厅官网“人事考试”专栏网站</w:t>
      </w:r>
      <w:r>
        <w:rPr>
          <w:rFonts w:asciiTheme="minorEastAsia" w:eastAsiaTheme="minorEastAsia" w:hAnsiTheme="minorEastAsia" w:cstheme="minorEastAsia" w:hint="eastAsia"/>
          <w:color w:val="000000"/>
          <w:szCs w:val="32"/>
        </w:rPr>
        <w:t>上自行打印并按要求张贴近期</w:t>
      </w:r>
      <w:r>
        <w:rPr>
          <w:rFonts w:asciiTheme="minorEastAsia" w:eastAsiaTheme="minorEastAsia" w:hAnsiTheme="minorEastAsia" w:cstheme="minorEastAsia" w:hint="eastAsia"/>
          <w:color w:val="000000"/>
          <w:szCs w:val="32"/>
        </w:rPr>
        <w:t>2</w:t>
      </w:r>
      <w:r>
        <w:rPr>
          <w:rFonts w:asciiTheme="minorEastAsia" w:eastAsiaTheme="minorEastAsia" w:hAnsiTheme="minorEastAsia" w:cstheme="minorEastAsia" w:hint="eastAsia"/>
          <w:color w:val="000000"/>
          <w:szCs w:val="32"/>
        </w:rPr>
        <w:t>寸免冠证件照片）</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身份证原件和复印件</w:t>
      </w: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份；</w:t>
      </w:r>
    </w:p>
    <w:p w:rsidR="00180674" w:rsidRDefault="007A71BA">
      <w:pPr>
        <w:snapToGrid w:val="0"/>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有效的学位证、毕业证原件和复印件</w:t>
      </w: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份。</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其中</w:t>
      </w:r>
      <w:r>
        <w:rPr>
          <w:rFonts w:asciiTheme="minorEastAsia" w:eastAsiaTheme="minorEastAsia" w:hAnsiTheme="minorEastAsia" w:cstheme="minorEastAsia" w:hint="eastAsia"/>
          <w:szCs w:val="30"/>
        </w:rPr>
        <w:t>2019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应届毕业生参加面试资格审查时，需提供学生证原件及复印件</w:t>
      </w: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0"/>
        </w:rPr>
        <w:t>份，学校主管毕业生就业工作部门开具的就读院系及专业等情况的证明原件。其最终是否符合报考岗位的学位、学历和专业资格条件，以本人毕业时取得的有效学位证及毕业证所载学历和专业名称为准。不符者，</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将取消报考者的报考资格，责任由报考者自负。</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报考者组织关系所在党组织出具的政治面貌证明（有政治面貌要求的需此内容）；</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5</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在职人员应提供原单位出具的同意报考书面材</w:t>
      </w:r>
      <w:r>
        <w:rPr>
          <w:rFonts w:asciiTheme="minorEastAsia" w:eastAsiaTheme="minorEastAsia" w:hAnsiTheme="minorEastAsia" w:cstheme="minorEastAsia" w:hint="eastAsia"/>
          <w:szCs w:val="30"/>
        </w:rPr>
        <w:t>料或者生效的劳动（人事）争议仲裁裁决书等有效书面证明材料。</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lastRenderedPageBreak/>
        <w:t>(6)</w:t>
      </w:r>
      <w:r>
        <w:rPr>
          <w:rFonts w:asciiTheme="minorEastAsia" w:eastAsiaTheme="minorEastAsia" w:hAnsiTheme="minorEastAsia" w:cstheme="minorEastAsia" w:hint="eastAsia"/>
          <w:szCs w:val="30"/>
        </w:rPr>
        <w:t>持有国家教育部留学服务中心认证学历、学位的报考者，须提供国家教育部留学服务中心认证学历、学位、毕业论文、专业课程成绩单等相关材料。</w:t>
      </w:r>
    </w:p>
    <w:p w:rsidR="00180674" w:rsidRDefault="007A71BA">
      <w:pPr>
        <w:spacing w:line="520" w:lineRule="exact"/>
        <w:ind w:firstLineChars="200" w:firstLine="640"/>
        <w:jc w:val="both"/>
        <w:rPr>
          <w:rFonts w:asciiTheme="minorEastAsia" w:eastAsiaTheme="minorEastAsia" w:hAnsiTheme="minorEastAsia" w:cstheme="minorEastAsia"/>
          <w:szCs w:val="30"/>
          <w:highlight w:val="yellow"/>
        </w:rPr>
      </w:pPr>
      <w:r>
        <w:rPr>
          <w:rFonts w:asciiTheme="minorEastAsia" w:eastAsiaTheme="minorEastAsia" w:hAnsiTheme="minorEastAsia" w:cstheme="minorEastAsia" w:hint="eastAsia"/>
          <w:szCs w:val="30"/>
        </w:rPr>
        <w:t>(7</w:t>
      </w:r>
      <w:r>
        <w:rPr>
          <w:rFonts w:asciiTheme="minorEastAsia" w:eastAsiaTheme="minorEastAsia" w:hAnsiTheme="minorEastAsia" w:cstheme="minorEastAsia" w:hint="eastAsia"/>
          <w:szCs w:val="30"/>
        </w:rPr>
        <w:t>其他与报考资格相关的材料。</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不能按要求提供上述证件和证明以及未按时参加资格审查的，视为自动放弃其面试资格。</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持有国家教育部留学服务中心认证学历、学位的报考者，留学期间所学专业未列入国家教育行政部门颁布的学科专业目录的，由我单位通过相关高校或省及以上相关科研机构等第三方对其留学所学专业进行认定，认定为相似专业的拟视为专业资格条件合格。</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面试资格审查中因发现不符合报考条件取消面试资格以及因缺少上述证件和没按规定时间参加资格审查自动放弃其面试资格而产生的面试空额，按笔试总成绩从高到低依次等额递补人员参加面试资格审查。依次等额递补取得面试资格审查的人员，由</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根据报考人员在《报考信息表》上所留联系电话直接通知其在</w:t>
      </w:r>
      <w:r>
        <w:rPr>
          <w:rFonts w:asciiTheme="minorEastAsia" w:eastAsiaTheme="minorEastAsia" w:hAnsiTheme="minorEastAsia" w:cstheme="minorEastAsia" w:hint="eastAsia"/>
          <w:szCs w:val="30"/>
        </w:rPr>
        <w:t>规定的时间、地点进行资格审查。因</w:t>
      </w:r>
      <w:r>
        <w:rPr>
          <w:rFonts w:asciiTheme="minorEastAsia" w:eastAsiaTheme="minorEastAsia" w:hAnsiTheme="minorEastAsia" w:cstheme="minorEastAsia" w:hint="eastAsia"/>
          <w:color w:val="000000"/>
          <w:szCs w:val="32"/>
        </w:rPr>
        <w:t>报考人员</w:t>
      </w:r>
      <w:r>
        <w:rPr>
          <w:rFonts w:asciiTheme="minorEastAsia" w:eastAsiaTheme="minorEastAsia" w:hAnsiTheme="minorEastAsia" w:cstheme="minorEastAsia" w:hint="eastAsia"/>
          <w:szCs w:val="30"/>
        </w:rPr>
        <w:t>联系电话留错或不畅通导致不能递补参加面试资格审查的，视为自行放弃，责任自负。</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通过面试资格审查并按川发改价格〔</w:t>
      </w:r>
      <w:r>
        <w:rPr>
          <w:rFonts w:asciiTheme="minorEastAsia" w:eastAsiaTheme="minorEastAsia" w:hAnsiTheme="minorEastAsia" w:cstheme="minorEastAsia" w:hint="eastAsia"/>
          <w:szCs w:val="30"/>
        </w:rPr>
        <w:t>2017</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472</w:t>
      </w:r>
      <w:r>
        <w:rPr>
          <w:rFonts w:asciiTheme="minorEastAsia" w:eastAsiaTheme="minorEastAsia" w:hAnsiTheme="minorEastAsia" w:cstheme="minorEastAsia" w:hint="eastAsia"/>
          <w:szCs w:val="30"/>
        </w:rPr>
        <w:t>号文件规定缴纳了</w:t>
      </w:r>
      <w:r>
        <w:rPr>
          <w:rFonts w:asciiTheme="minorEastAsia" w:eastAsiaTheme="minorEastAsia" w:hAnsiTheme="minorEastAsia" w:cstheme="minorEastAsia" w:hint="eastAsia"/>
          <w:szCs w:val="30"/>
        </w:rPr>
        <w:t>80</w:t>
      </w:r>
      <w:r>
        <w:rPr>
          <w:rFonts w:asciiTheme="minorEastAsia" w:eastAsiaTheme="minorEastAsia" w:hAnsiTheme="minorEastAsia" w:cstheme="minorEastAsia" w:hint="eastAsia"/>
          <w:szCs w:val="30"/>
        </w:rPr>
        <w:t>元面试费的面试人员，由成都师范学院发给《面试通知书》。</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4.</w:t>
      </w:r>
      <w:r>
        <w:rPr>
          <w:rFonts w:asciiTheme="minorEastAsia" w:eastAsiaTheme="minorEastAsia" w:hAnsiTheme="minorEastAsia" w:cstheme="minorEastAsia" w:hint="eastAsia"/>
          <w:b/>
          <w:szCs w:val="30"/>
        </w:rPr>
        <w:t>面试时间及地点。</w:t>
      </w:r>
      <w:r>
        <w:rPr>
          <w:rFonts w:asciiTheme="minorEastAsia" w:eastAsiaTheme="minorEastAsia" w:hAnsiTheme="minorEastAsia" w:cstheme="minorEastAsia" w:hint="eastAsia"/>
          <w:szCs w:val="30"/>
        </w:rPr>
        <w:t>面试的时间及地点详见《面试通知书》。</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面试当日，</w:t>
      </w:r>
      <w:r>
        <w:rPr>
          <w:rFonts w:asciiTheme="minorEastAsia" w:eastAsiaTheme="minorEastAsia" w:hAnsiTheme="minorEastAsia" w:cstheme="minorEastAsia" w:hint="eastAsia"/>
          <w:color w:val="000000"/>
          <w:szCs w:val="32"/>
        </w:rPr>
        <w:t>面试人员凭面试通知书、本人有效身份证按《面试通知书》</w:t>
      </w:r>
      <w:r>
        <w:rPr>
          <w:rFonts w:asciiTheme="minorEastAsia" w:eastAsiaTheme="minorEastAsia" w:hAnsiTheme="minorEastAsia" w:cstheme="minorEastAsia" w:hint="eastAsia"/>
          <w:color w:val="000000"/>
        </w:rPr>
        <w:t>规定的时间、指定的地点准时到面试考场候考。未按规定时间到考场候考的视为自动放弃面试资格。由此出现的面试名额空缺不再递补面试人选。</w:t>
      </w:r>
    </w:p>
    <w:p w:rsidR="00180674" w:rsidRDefault="007A71BA">
      <w:pPr>
        <w:spacing w:line="520" w:lineRule="exact"/>
        <w:ind w:firstLineChars="200" w:firstLine="640"/>
        <w:jc w:val="both"/>
        <w:rPr>
          <w:rFonts w:asciiTheme="minorEastAsia" w:eastAsiaTheme="minorEastAsia" w:hAnsiTheme="minorEastAsia" w:cstheme="minorEastAsia"/>
          <w:color w:val="000000"/>
        </w:rPr>
      </w:pPr>
      <w:r>
        <w:rPr>
          <w:rFonts w:asciiTheme="minorEastAsia" w:eastAsiaTheme="minorEastAsia" w:hAnsiTheme="minorEastAsia" w:cstheme="minorEastAsia" w:hint="eastAsia"/>
        </w:rPr>
        <w:t>如因面试</w:t>
      </w:r>
      <w:r>
        <w:rPr>
          <w:rFonts w:asciiTheme="minorEastAsia" w:eastAsiaTheme="minorEastAsia" w:hAnsiTheme="minorEastAsia" w:cstheme="minorEastAsia" w:hint="eastAsia"/>
          <w:szCs w:val="32"/>
        </w:rPr>
        <w:t>入围</w:t>
      </w:r>
      <w:r>
        <w:rPr>
          <w:rFonts w:asciiTheme="minorEastAsia" w:eastAsiaTheme="minorEastAsia" w:hAnsiTheme="minorEastAsia" w:cstheme="minorEastAsia" w:hint="eastAsia"/>
        </w:rPr>
        <w:t>资格审查</w:t>
      </w:r>
      <w:r>
        <w:rPr>
          <w:rFonts w:asciiTheme="minorEastAsia" w:eastAsiaTheme="minorEastAsia" w:hAnsiTheme="minorEastAsia" w:cstheme="minorEastAsia" w:hint="eastAsia"/>
        </w:rPr>
        <w:t>或缺考出现空缺而产生的实际参加面试人数低于规定的面试入围比例时，面试正常进行</w:t>
      </w:r>
      <w:r>
        <w:rPr>
          <w:rFonts w:asciiTheme="minorEastAsia" w:eastAsiaTheme="minorEastAsia" w:hAnsiTheme="minorEastAsia" w:cstheme="minorEastAsia" w:hint="eastAsia"/>
          <w:color w:val="000000"/>
        </w:rPr>
        <w:t>。如某招聘岗位实际面</w:t>
      </w:r>
      <w:r>
        <w:rPr>
          <w:rFonts w:asciiTheme="minorEastAsia" w:eastAsiaTheme="minorEastAsia" w:hAnsiTheme="minorEastAsia" w:cstheme="minorEastAsia" w:hint="eastAsia"/>
          <w:color w:val="000000"/>
        </w:rPr>
        <w:lastRenderedPageBreak/>
        <w:t>试人员未形成竞争（即参加面试人数少于或等于该岗位拟招聘人数），该岗位面试人员面试成绩低于</w:t>
      </w:r>
      <w:r>
        <w:rPr>
          <w:rFonts w:asciiTheme="minorEastAsia" w:eastAsiaTheme="minorEastAsia" w:hAnsiTheme="minorEastAsia" w:cstheme="minorEastAsia" w:hint="eastAsia"/>
          <w:color w:val="000000"/>
        </w:rPr>
        <w:t>60</w:t>
      </w:r>
      <w:r>
        <w:rPr>
          <w:rFonts w:asciiTheme="minorEastAsia" w:eastAsiaTheme="minorEastAsia" w:hAnsiTheme="minorEastAsia" w:cstheme="minorEastAsia" w:hint="eastAsia"/>
          <w:color w:val="000000"/>
        </w:rPr>
        <w:t>分的，取消应聘资格。</w:t>
      </w:r>
    </w:p>
    <w:p w:rsidR="00180674" w:rsidRDefault="007A71BA">
      <w:pPr>
        <w:snapToGrid w:val="0"/>
        <w:spacing w:line="520" w:lineRule="exact"/>
        <w:ind w:firstLineChars="200" w:firstLine="643"/>
        <w:jc w:val="both"/>
        <w:rPr>
          <w:rFonts w:asciiTheme="minorEastAsia" w:eastAsiaTheme="minorEastAsia" w:hAnsiTheme="minorEastAsia" w:cstheme="minorEastAsia"/>
          <w:color w:val="000000"/>
          <w:szCs w:val="32"/>
          <w:shd w:val="pct10" w:color="auto" w:fill="FFFFFF"/>
        </w:rPr>
      </w:pPr>
      <w:r>
        <w:rPr>
          <w:rFonts w:asciiTheme="minorEastAsia" w:eastAsiaTheme="minorEastAsia" w:hAnsiTheme="minorEastAsia" w:cstheme="minorEastAsia" w:hint="eastAsia"/>
          <w:b/>
          <w:szCs w:val="30"/>
        </w:rPr>
        <w:t>5.</w:t>
      </w:r>
      <w:r>
        <w:rPr>
          <w:rFonts w:asciiTheme="minorEastAsia" w:eastAsiaTheme="minorEastAsia" w:hAnsiTheme="minorEastAsia" w:cstheme="minorEastAsia" w:hint="eastAsia"/>
          <w:b/>
          <w:color w:val="000000"/>
          <w:szCs w:val="32"/>
        </w:rPr>
        <w:t>面试主要范围。</w:t>
      </w:r>
    </w:p>
    <w:p w:rsidR="00180674" w:rsidRDefault="007A71BA">
      <w:pPr>
        <w:pStyle w:val="2"/>
        <w:spacing w:line="520" w:lineRule="exact"/>
        <w:ind w:firstLineChars="200" w:firstLine="640"/>
        <w:jc w:val="both"/>
        <w:rPr>
          <w:rFonts w:asciiTheme="minorEastAsia" w:eastAsiaTheme="minorEastAsia" w:hAnsiTheme="minorEastAsia" w:cstheme="minorEastAsia"/>
          <w:kern w:val="0"/>
          <w:sz w:val="32"/>
          <w:szCs w:val="20"/>
        </w:rPr>
      </w:pPr>
      <w:r>
        <w:rPr>
          <w:rFonts w:asciiTheme="minorEastAsia" w:eastAsiaTheme="minorEastAsia" w:hAnsiTheme="minorEastAsia" w:cstheme="minorEastAsia" w:hint="eastAsia"/>
          <w:kern w:val="0"/>
          <w:sz w:val="32"/>
          <w:szCs w:val="20"/>
        </w:rPr>
        <w:t>重</w:t>
      </w:r>
      <w:r>
        <w:rPr>
          <w:rFonts w:asciiTheme="minorEastAsia" w:eastAsiaTheme="minorEastAsia" w:hAnsiTheme="minorEastAsia" w:cstheme="minorEastAsia" w:hint="eastAsia"/>
          <w:kern w:val="0"/>
          <w:sz w:val="32"/>
          <w:szCs w:val="20"/>
        </w:rPr>
        <w:t>点考核考生的事业心责任感、知识应用及创新的能力（实现教学目标，掌握教材内容）、组织课堂教学及运用现代教育技术的能力、</w:t>
      </w:r>
      <w:r>
        <w:rPr>
          <w:rFonts w:asciiTheme="minorEastAsia" w:eastAsiaTheme="minorEastAsia" w:hAnsiTheme="minorEastAsia" w:cstheme="minorEastAsia" w:hint="eastAsia"/>
          <w:kern w:val="0"/>
          <w:sz w:val="32"/>
          <w:szCs w:val="20"/>
        </w:rPr>
        <w:t>专业技术能力、</w:t>
      </w:r>
      <w:r>
        <w:rPr>
          <w:rFonts w:asciiTheme="minorEastAsia" w:eastAsiaTheme="minorEastAsia" w:hAnsiTheme="minorEastAsia" w:cstheme="minorEastAsia" w:hint="eastAsia"/>
          <w:kern w:val="0"/>
          <w:sz w:val="32"/>
          <w:szCs w:val="20"/>
        </w:rPr>
        <w:t>逻辑思维及语言、协调沟通能力、举止仪表及岗位适应能力等方面。面试时间为</w:t>
      </w:r>
      <w:r>
        <w:rPr>
          <w:rFonts w:asciiTheme="minorEastAsia" w:eastAsiaTheme="minorEastAsia" w:hAnsiTheme="minorEastAsia" w:cstheme="minorEastAsia" w:hint="eastAsia"/>
          <w:kern w:val="0"/>
          <w:sz w:val="32"/>
          <w:szCs w:val="20"/>
        </w:rPr>
        <w:t>10</w:t>
      </w:r>
      <w:r>
        <w:rPr>
          <w:rFonts w:asciiTheme="minorEastAsia" w:eastAsiaTheme="minorEastAsia" w:hAnsiTheme="minorEastAsia" w:cstheme="minorEastAsia" w:hint="eastAsia"/>
          <w:kern w:val="0"/>
          <w:sz w:val="32"/>
          <w:szCs w:val="20"/>
        </w:rPr>
        <w:t>分钟，满分为</w:t>
      </w:r>
      <w:r>
        <w:rPr>
          <w:rFonts w:asciiTheme="minorEastAsia" w:eastAsiaTheme="minorEastAsia" w:hAnsiTheme="minorEastAsia" w:cstheme="minorEastAsia" w:hint="eastAsia"/>
          <w:kern w:val="0"/>
          <w:sz w:val="32"/>
          <w:szCs w:val="20"/>
        </w:rPr>
        <w:t>100</w:t>
      </w:r>
      <w:r>
        <w:rPr>
          <w:rFonts w:asciiTheme="minorEastAsia" w:eastAsiaTheme="minorEastAsia" w:hAnsiTheme="minorEastAsia" w:cstheme="minorEastAsia" w:hint="eastAsia"/>
          <w:kern w:val="0"/>
          <w:sz w:val="32"/>
          <w:szCs w:val="20"/>
        </w:rPr>
        <w:t>分。</w:t>
      </w:r>
    </w:p>
    <w:p w:rsidR="00180674" w:rsidRDefault="007A71BA">
      <w:pPr>
        <w:spacing w:line="520" w:lineRule="exact"/>
        <w:ind w:firstLineChars="200" w:firstLine="643"/>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b/>
          <w:szCs w:val="30"/>
        </w:rPr>
        <w:t>6.</w:t>
      </w:r>
      <w:r>
        <w:rPr>
          <w:rFonts w:asciiTheme="minorEastAsia" w:eastAsiaTheme="minorEastAsia" w:hAnsiTheme="minorEastAsia" w:cstheme="minorEastAsia" w:hint="eastAsia"/>
          <w:b/>
          <w:szCs w:val="30"/>
        </w:rPr>
        <w:t>面试成绩公布。</w:t>
      </w:r>
      <w:r>
        <w:rPr>
          <w:rFonts w:asciiTheme="minorEastAsia" w:eastAsiaTheme="minorEastAsia" w:hAnsiTheme="minorEastAsia" w:cstheme="minorEastAsia" w:hint="eastAsia"/>
          <w:color w:val="000000"/>
          <w:szCs w:val="32"/>
        </w:rPr>
        <w:t>报考者的面试成绩当场公布并由报考者本人签字确认。</w:t>
      </w:r>
    </w:p>
    <w:p w:rsidR="00180674" w:rsidRDefault="007A71BA">
      <w:pPr>
        <w:spacing w:line="520" w:lineRule="exact"/>
        <w:ind w:firstLineChars="196" w:firstLine="630"/>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（三）考试成绩公布</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面试工作结束后，</w:t>
      </w:r>
      <w:r>
        <w:rPr>
          <w:rFonts w:asciiTheme="minorEastAsia" w:eastAsiaTheme="minorEastAsia" w:hAnsiTheme="minorEastAsia" w:cstheme="minorEastAsia" w:hint="eastAsia"/>
          <w:color w:val="000000"/>
          <w:szCs w:val="32"/>
        </w:rPr>
        <w:t>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于面试后</w:t>
      </w:r>
      <w:r>
        <w:rPr>
          <w:rFonts w:asciiTheme="minorEastAsia" w:eastAsiaTheme="minorEastAsia" w:hAnsiTheme="minorEastAsia" w:cstheme="minorEastAsia" w:hint="eastAsia"/>
          <w:color w:val="000000"/>
          <w:szCs w:val="32"/>
        </w:rPr>
        <w:t>3</w:t>
      </w:r>
      <w:r>
        <w:rPr>
          <w:rFonts w:asciiTheme="minorEastAsia" w:eastAsiaTheme="minorEastAsia" w:hAnsiTheme="minorEastAsia" w:cstheme="minorEastAsia" w:hint="eastAsia"/>
          <w:color w:val="000000"/>
          <w:szCs w:val="32"/>
        </w:rPr>
        <w:t>个工作日内在</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szCs w:val="30"/>
        </w:rPr>
        <w:t>网站上公布实际参加面试人员的考试总成绩（含笔试成绩、加分、面试成绩、总成绩及排名）。</w:t>
      </w:r>
    </w:p>
    <w:p w:rsidR="00180674" w:rsidRDefault="007A71BA">
      <w:pPr>
        <w:spacing w:line="520" w:lineRule="exact"/>
        <w:ind w:firstLineChars="200" w:firstLine="640"/>
        <w:jc w:val="both"/>
        <w:rPr>
          <w:rFonts w:asciiTheme="minorEastAsia" w:eastAsiaTheme="minorEastAsia" w:hAnsiTheme="minorEastAsia" w:cstheme="minorEastAsia"/>
          <w:bCs/>
          <w:color w:val="000000"/>
          <w:szCs w:val="32"/>
        </w:rPr>
      </w:pPr>
      <w:r>
        <w:rPr>
          <w:rFonts w:asciiTheme="minorEastAsia" w:eastAsiaTheme="minorEastAsia" w:hAnsiTheme="minorEastAsia" w:cstheme="minorEastAsia" w:hint="eastAsia"/>
          <w:bCs/>
          <w:color w:val="000000"/>
          <w:szCs w:val="32"/>
        </w:rPr>
        <w:t>六、体检</w:t>
      </w:r>
    </w:p>
    <w:p w:rsidR="00180674" w:rsidRDefault="007A71BA">
      <w:pPr>
        <w:spacing w:line="520" w:lineRule="exact"/>
        <w:ind w:firstLineChars="200" w:firstLine="643"/>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
          <w:szCs w:val="30"/>
        </w:rPr>
        <w:t>（一）体检人员确定</w:t>
      </w:r>
    </w:p>
    <w:p w:rsidR="00180674" w:rsidRDefault="007A71BA">
      <w:pPr>
        <w:tabs>
          <w:tab w:val="left" w:pos="0"/>
        </w:tabs>
        <w:spacing w:line="520" w:lineRule="exact"/>
        <w:ind w:firstLineChars="200" w:firstLine="640"/>
        <w:jc w:val="both"/>
        <w:rPr>
          <w:rFonts w:asciiTheme="minorEastAsia" w:eastAsiaTheme="minorEastAsia" w:hAnsiTheme="minorEastAsia" w:cstheme="minorEastAsia"/>
          <w:dstrike/>
          <w:color w:val="0000FF"/>
          <w:spacing w:val="15"/>
          <w:szCs w:val="32"/>
        </w:rPr>
      </w:pPr>
      <w:r>
        <w:rPr>
          <w:rFonts w:asciiTheme="minorEastAsia" w:eastAsiaTheme="minorEastAsia" w:hAnsiTheme="minorEastAsia" w:cstheme="minorEastAsia" w:hint="eastAsia"/>
          <w:szCs w:val="30"/>
        </w:rPr>
        <w:t>根据招聘名额，按照</w:t>
      </w:r>
      <w:r>
        <w:rPr>
          <w:rFonts w:asciiTheme="minorEastAsia" w:eastAsiaTheme="minorEastAsia" w:hAnsiTheme="minorEastAsia" w:cstheme="minorEastAsia" w:hint="eastAsia"/>
          <w:color w:val="000000"/>
          <w:szCs w:val="32"/>
        </w:rPr>
        <w:t>报考者</w:t>
      </w:r>
      <w:r>
        <w:rPr>
          <w:rFonts w:asciiTheme="minorEastAsia" w:eastAsiaTheme="minorEastAsia" w:hAnsiTheme="minorEastAsia" w:cstheme="minorEastAsia" w:hint="eastAsia"/>
          <w:szCs w:val="30"/>
        </w:rPr>
        <w:t>考试总成绩，由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szCs w:val="30"/>
        </w:rPr>
        <w:t>从高分到低分</w:t>
      </w:r>
      <w:r>
        <w:rPr>
          <w:rFonts w:asciiTheme="minorEastAsia" w:eastAsiaTheme="minorEastAsia" w:hAnsiTheme="minorEastAsia" w:cstheme="minorEastAsia" w:hint="eastAsia"/>
          <w:szCs w:val="30"/>
        </w:rPr>
        <w:t>依次等额确定体检人员。如考试总成绩相同，按面试成绩从高到低确定体检人员。</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（二）体检标准</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color w:val="000000"/>
          <w:szCs w:val="32"/>
        </w:rPr>
        <w:t>体检的项目和</w:t>
      </w:r>
      <w:r>
        <w:rPr>
          <w:rFonts w:asciiTheme="minorEastAsia" w:eastAsiaTheme="minorEastAsia" w:hAnsiTheme="minorEastAsia" w:cstheme="minorEastAsia" w:hint="eastAsia"/>
          <w:szCs w:val="30"/>
        </w:rPr>
        <w:t>体检标准参照《四川省教育厅关于印发〈四川省申请认定教师资格人员体检办法〉的通知》（川教〔</w:t>
      </w:r>
      <w:r>
        <w:rPr>
          <w:rFonts w:asciiTheme="minorEastAsia" w:eastAsiaTheme="minorEastAsia" w:hAnsiTheme="minorEastAsia" w:cstheme="minorEastAsia" w:hint="eastAsia"/>
          <w:szCs w:val="30"/>
        </w:rPr>
        <w:t>2004</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295</w:t>
      </w:r>
      <w:r>
        <w:rPr>
          <w:rFonts w:asciiTheme="minorEastAsia" w:eastAsiaTheme="minorEastAsia" w:hAnsiTheme="minorEastAsia" w:cstheme="minorEastAsia" w:hint="eastAsia"/>
          <w:szCs w:val="30"/>
        </w:rPr>
        <w:t>号）、《四川省教育厅关于调整〈四川省申请认定教师资格人员体检工作指导意见〉的通知》（川教〔</w:t>
      </w:r>
      <w:r>
        <w:rPr>
          <w:rFonts w:asciiTheme="minorEastAsia" w:eastAsiaTheme="minorEastAsia" w:hAnsiTheme="minorEastAsia" w:cstheme="minorEastAsia" w:hint="eastAsia"/>
          <w:szCs w:val="30"/>
        </w:rPr>
        <w:t>2007</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102</w:t>
      </w:r>
      <w:r>
        <w:rPr>
          <w:rFonts w:asciiTheme="minorEastAsia" w:eastAsiaTheme="minorEastAsia" w:hAnsiTheme="minorEastAsia" w:cstheme="minorEastAsia" w:hint="eastAsia"/>
          <w:szCs w:val="30"/>
        </w:rPr>
        <w:t>号）、《四川省教育厅关于调整〈四川省申请认定教师资格人员体检工作指导意见〉有关条款的通知》（川教〔</w:t>
      </w:r>
      <w:r>
        <w:rPr>
          <w:rFonts w:asciiTheme="minorEastAsia" w:eastAsiaTheme="minorEastAsia" w:hAnsiTheme="minorEastAsia" w:cstheme="minorEastAsia" w:hint="eastAsia"/>
          <w:szCs w:val="30"/>
        </w:rPr>
        <w:t>2010</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26</w:t>
      </w:r>
      <w:r>
        <w:rPr>
          <w:rFonts w:asciiTheme="minorEastAsia" w:eastAsiaTheme="minorEastAsia" w:hAnsiTheme="minorEastAsia" w:cstheme="minorEastAsia" w:hint="eastAsia"/>
          <w:szCs w:val="30"/>
        </w:rPr>
        <w:t>号）、《关于进一步规范入学和就业体检项目维护乙肝表面抗原携带者入学和就业权利的通知》（人社部发〔</w:t>
      </w:r>
      <w:r>
        <w:rPr>
          <w:rFonts w:asciiTheme="minorEastAsia" w:eastAsiaTheme="minorEastAsia" w:hAnsiTheme="minorEastAsia" w:cstheme="minorEastAsia" w:hint="eastAsia"/>
          <w:szCs w:val="30"/>
        </w:rPr>
        <w:t>2010</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12</w:t>
      </w:r>
      <w:r>
        <w:rPr>
          <w:rFonts w:asciiTheme="minorEastAsia" w:eastAsiaTheme="minorEastAsia" w:hAnsiTheme="minorEastAsia" w:cstheme="minorEastAsia" w:hint="eastAsia"/>
          <w:szCs w:val="30"/>
        </w:rPr>
        <w:t>号）</w:t>
      </w:r>
      <w:r>
        <w:rPr>
          <w:rFonts w:asciiTheme="minorEastAsia" w:eastAsiaTheme="minorEastAsia" w:hAnsiTheme="minorEastAsia" w:cstheme="minorEastAsia" w:hint="eastAsia"/>
          <w:color w:val="000000"/>
          <w:szCs w:val="32"/>
        </w:rPr>
        <w:lastRenderedPageBreak/>
        <w:t>和</w:t>
      </w:r>
      <w:r>
        <w:rPr>
          <w:rFonts w:asciiTheme="minorEastAsia" w:eastAsiaTheme="minorEastAsia" w:hAnsiTheme="minorEastAsia" w:cstheme="minorEastAsia" w:hint="eastAsia"/>
          <w:szCs w:val="30"/>
        </w:rPr>
        <w:t>《关于对怀孕考生参加体检有关问题的复函》（国公考录函〔</w:t>
      </w:r>
      <w:r>
        <w:rPr>
          <w:rFonts w:asciiTheme="minorEastAsia" w:eastAsiaTheme="minorEastAsia" w:hAnsiTheme="minorEastAsia" w:cstheme="minorEastAsia" w:hint="eastAsia"/>
          <w:szCs w:val="30"/>
        </w:rPr>
        <w:t>2009</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0"/>
        </w:rPr>
        <w:t>07</w:t>
      </w:r>
      <w:r>
        <w:rPr>
          <w:rFonts w:asciiTheme="minorEastAsia" w:eastAsiaTheme="minorEastAsia" w:hAnsiTheme="minorEastAsia" w:cstheme="minorEastAsia" w:hint="eastAsia"/>
          <w:szCs w:val="30"/>
        </w:rPr>
        <w:t>号）</w:t>
      </w:r>
      <w:r>
        <w:rPr>
          <w:rFonts w:asciiTheme="minorEastAsia" w:eastAsiaTheme="minorEastAsia" w:hAnsiTheme="minorEastAsia" w:cstheme="minorEastAsia" w:hint="eastAsia"/>
          <w:color w:val="000000"/>
          <w:szCs w:val="32"/>
        </w:rPr>
        <w:t>的</w:t>
      </w:r>
      <w:r>
        <w:rPr>
          <w:rFonts w:asciiTheme="minorEastAsia" w:eastAsiaTheme="minorEastAsia" w:hAnsiTheme="minorEastAsia" w:cstheme="minorEastAsia" w:hint="eastAsia"/>
          <w:color w:val="000000"/>
          <w:szCs w:val="32"/>
        </w:rPr>
        <w:t>要求</w:t>
      </w:r>
      <w:r>
        <w:rPr>
          <w:rFonts w:asciiTheme="minorEastAsia" w:eastAsiaTheme="minorEastAsia" w:hAnsiTheme="minorEastAsia" w:cstheme="minorEastAsia" w:hint="eastAsia"/>
          <w:szCs w:val="30"/>
        </w:rPr>
        <w:t>执行。</w:t>
      </w:r>
    </w:p>
    <w:p w:rsidR="00180674" w:rsidRDefault="007A71BA">
      <w:pPr>
        <w:spacing w:line="520" w:lineRule="exact"/>
        <w:ind w:firstLineChars="200" w:firstLine="643"/>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（三）体检时间和地点</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体检由</w:t>
      </w:r>
      <w:r>
        <w:rPr>
          <w:rFonts w:asciiTheme="minorEastAsia" w:eastAsiaTheme="minorEastAsia" w:hAnsiTheme="minorEastAsia" w:cstheme="minorEastAsia" w:hint="eastAsia"/>
          <w:szCs w:val="32"/>
        </w:rPr>
        <w:t>成都师范学院</w:t>
      </w:r>
      <w:r>
        <w:rPr>
          <w:rFonts w:asciiTheme="minorEastAsia" w:eastAsiaTheme="minorEastAsia" w:hAnsiTheme="minorEastAsia" w:cstheme="minorEastAsia" w:hint="eastAsia"/>
          <w:szCs w:val="30"/>
        </w:rPr>
        <w:t>组织在指定的二级甲等以上综合性医院进行。体检时间、集合地点及人员名单随面试人员考试总成绩公布。</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未按规定时间到指定地点参加体检，以及未在规定的期限内完成规定项目体检的考生，视为自动弃权。</w:t>
      </w:r>
    </w:p>
    <w:p w:rsidR="00180674" w:rsidRDefault="007A71BA">
      <w:pPr>
        <w:spacing w:line="520" w:lineRule="exact"/>
        <w:ind w:firstLineChars="196" w:firstLine="630"/>
        <w:jc w:val="both"/>
        <w:rPr>
          <w:rFonts w:asciiTheme="minorEastAsia" w:eastAsiaTheme="minorEastAsia" w:hAnsiTheme="minorEastAsia" w:cstheme="minorEastAsia"/>
          <w:b/>
          <w:szCs w:val="30"/>
        </w:rPr>
      </w:pPr>
      <w:r>
        <w:rPr>
          <w:rFonts w:asciiTheme="minorEastAsia" w:eastAsiaTheme="minorEastAsia" w:hAnsiTheme="minorEastAsia" w:cstheme="minorEastAsia" w:hint="eastAsia"/>
          <w:b/>
          <w:szCs w:val="30"/>
        </w:rPr>
        <w:t>（四）复检及递补</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初次体检不合格的，本人可在接到体检结果通知</w:t>
      </w: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日内申请复检一次。复检由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szCs w:val="30"/>
        </w:rPr>
        <w:t>指定到除原体检医院以外的二级甲等以上综合性医院进行。申请复检人员的体检结果以复检结果为准。</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某岗位因体检人员自动弃权或体检不合格而出现的空额，按照参加面试考生的考试总成绩，从高分到低分依次等额递补体检人员。如该岗位所有参加面试的人员体检均不合格或无人可递补，不再递补。</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Cs/>
          <w:color w:val="000000"/>
          <w:szCs w:val="32"/>
        </w:rPr>
        <w:t>七、考核</w:t>
      </w:r>
    </w:p>
    <w:p w:rsidR="00180674" w:rsidRDefault="007A71BA">
      <w:pPr>
        <w:snapToGrid w:val="0"/>
        <w:spacing w:line="520" w:lineRule="exact"/>
        <w:ind w:firstLineChars="200" w:firstLine="640"/>
        <w:jc w:val="both"/>
        <w:rPr>
          <w:rFonts w:asciiTheme="minorEastAsia" w:eastAsiaTheme="minorEastAsia" w:hAnsiTheme="minorEastAsia" w:cstheme="minorEastAsia"/>
          <w:b/>
          <w:dstrike/>
          <w:szCs w:val="32"/>
          <w:u w:val="single"/>
        </w:rPr>
      </w:pPr>
      <w:r>
        <w:rPr>
          <w:rFonts w:asciiTheme="minorEastAsia" w:eastAsiaTheme="minorEastAsia" w:hAnsiTheme="minorEastAsia" w:cstheme="minorEastAsia" w:hint="eastAsia"/>
          <w:szCs w:val="32"/>
        </w:rPr>
        <w:t>成都师范学院</w:t>
      </w:r>
      <w:r>
        <w:rPr>
          <w:rFonts w:asciiTheme="minorEastAsia" w:eastAsiaTheme="minorEastAsia" w:hAnsiTheme="minorEastAsia" w:cstheme="minorEastAsia" w:hint="eastAsia"/>
          <w:szCs w:val="30"/>
        </w:rPr>
        <w:t>对体检合格人员的思想政治素质、遵纪守法情况、道德品质修养、心理调适能力等方面进行综合考核，并对其与报考相关的人事档案等材料的真实有效性和报考资格进行核实确认。</w:t>
      </w:r>
      <w:r>
        <w:rPr>
          <w:rFonts w:asciiTheme="minorEastAsia" w:eastAsiaTheme="minorEastAsia" w:hAnsiTheme="minorEastAsia" w:cstheme="minorEastAsia" w:hint="eastAsia"/>
          <w:szCs w:val="32"/>
        </w:rPr>
        <w:t>对考核中取消报考资格以及通过考核的报考者在公示前自动放弃出现的空额，</w:t>
      </w:r>
      <w:r>
        <w:rPr>
          <w:rFonts w:asciiTheme="minorEastAsia" w:eastAsiaTheme="minorEastAsia" w:hAnsiTheme="minorEastAsia" w:cstheme="minorEastAsia" w:hint="eastAsia"/>
          <w:szCs w:val="30"/>
        </w:rPr>
        <w:t>按该岗位参加面试考生的考试总成绩从高分到低分依次等额递补人选进行体检和考核，如该岗位所</w:t>
      </w:r>
      <w:r>
        <w:rPr>
          <w:rFonts w:asciiTheme="minorEastAsia" w:eastAsiaTheme="minorEastAsia" w:hAnsiTheme="minorEastAsia" w:cstheme="minorEastAsia" w:hint="eastAsia"/>
          <w:szCs w:val="30"/>
        </w:rPr>
        <w:t>有参加面试的人员综合考核均不合格或无人可递补，不再递补。</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Cs/>
          <w:color w:val="000000"/>
          <w:szCs w:val="32"/>
        </w:rPr>
        <w:t>八、公示</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考试、体检、考核合格者由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szCs w:val="30"/>
        </w:rPr>
        <w:t>确定为拟聘用人员，并在</w:t>
      </w:r>
      <w:r>
        <w:rPr>
          <w:rFonts w:asciiTheme="minorEastAsia" w:eastAsiaTheme="minorEastAsia" w:hAnsiTheme="minorEastAsia" w:cstheme="minorEastAsia" w:hint="eastAsia"/>
          <w:szCs w:val="30"/>
        </w:rPr>
        <w:t>四川省人力资源和社会保障厅官网“人事考试”专栏网站</w:t>
      </w:r>
      <w:r>
        <w:rPr>
          <w:rFonts w:asciiTheme="minorEastAsia" w:eastAsiaTheme="minorEastAsia" w:hAnsiTheme="minorEastAsia" w:cstheme="minorEastAsia" w:hint="eastAsia"/>
          <w:szCs w:val="30"/>
        </w:rPr>
        <w:t>、四川省教育厅官网、</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szCs w:val="30"/>
        </w:rPr>
        <w:t>网站上公示</w:t>
      </w:r>
      <w:r>
        <w:rPr>
          <w:rFonts w:asciiTheme="minorEastAsia" w:eastAsiaTheme="minorEastAsia" w:hAnsiTheme="minorEastAsia" w:cstheme="minorEastAsia" w:hint="eastAsia"/>
          <w:b/>
          <w:szCs w:val="30"/>
        </w:rPr>
        <w:t>7</w:t>
      </w:r>
      <w:r>
        <w:rPr>
          <w:rFonts w:asciiTheme="minorEastAsia" w:eastAsiaTheme="minorEastAsia" w:hAnsiTheme="minorEastAsia" w:cstheme="minorEastAsia" w:hint="eastAsia"/>
          <w:b/>
          <w:color w:val="000000"/>
          <w:szCs w:val="32"/>
        </w:rPr>
        <w:t>个工作日</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lastRenderedPageBreak/>
        <w:t>公示内容包括拟报送省教育厅审核确认人员的姓名、性别、出生年月、准考证号、毕业学校、专业、学历学位、</w:t>
      </w:r>
      <w:r>
        <w:rPr>
          <w:rFonts w:asciiTheme="minorEastAsia" w:eastAsiaTheme="minorEastAsia" w:hAnsiTheme="minorEastAsia" w:cstheme="minorEastAsia" w:hint="eastAsia"/>
          <w:color w:val="000000"/>
          <w:szCs w:val="32"/>
        </w:rPr>
        <w:t>招聘岗位要求的本人其他有关基本情况、</w:t>
      </w:r>
      <w:r>
        <w:rPr>
          <w:rFonts w:asciiTheme="minorEastAsia" w:eastAsiaTheme="minorEastAsia" w:hAnsiTheme="minorEastAsia" w:cstheme="minorEastAsia" w:hint="eastAsia"/>
          <w:szCs w:val="30"/>
        </w:rPr>
        <w:t>考试总成绩、排名以及该岗位招聘条件等基本情况，并公布监督举报电话接受社会监督和举报。举报者应以真实姓名实事求是地反映问题，并提供必要的调查线索。凡以匿名或其他方式反映的问题不予受理。</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对公示期间反映有严重问题并查有实据、不符合报考条件的，取消被公示人拟聘用人员资格，不再予以审核确认；对反映有严重问题，但一时难以查实或难以否定的，可先报送教育厅进行审核确认，但一经核实不符合报考条件的，取消其拟聘用或聘用人员资格。公示期间因被公示人弃权或因其被举报查实取消资格后出现的空额，不再递补。</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公示</w:t>
      </w:r>
      <w:r>
        <w:rPr>
          <w:rFonts w:asciiTheme="minorEastAsia" w:eastAsiaTheme="minorEastAsia" w:hAnsiTheme="minorEastAsia" w:cstheme="minorEastAsia" w:hint="eastAsia"/>
          <w:color w:val="000000"/>
          <w:szCs w:val="32"/>
        </w:rPr>
        <w:t>结束</w:t>
      </w:r>
      <w:r>
        <w:rPr>
          <w:rFonts w:asciiTheme="minorEastAsia" w:eastAsiaTheme="minorEastAsia" w:hAnsiTheme="minorEastAsia" w:cstheme="minorEastAsia" w:hint="eastAsia"/>
          <w:color w:val="000000"/>
          <w:szCs w:val="32"/>
        </w:rPr>
        <w:t>后，因拟确认人员弃</w:t>
      </w:r>
      <w:r>
        <w:rPr>
          <w:rFonts w:asciiTheme="minorEastAsia" w:eastAsiaTheme="minorEastAsia" w:hAnsiTheme="minorEastAsia" w:cstheme="minorEastAsia" w:hint="eastAsia"/>
          <w:color w:val="000000"/>
          <w:szCs w:val="32"/>
        </w:rPr>
        <w:t>权等原因出现的招聘名额空额</w:t>
      </w:r>
      <w:r>
        <w:rPr>
          <w:rFonts w:asciiTheme="minorEastAsia" w:eastAsiaTheme="minorEastAsia" w:hAnsiTheme="minorEastAsia" w:cstheme="minorEastAsia" w:hint="eastAsia"/>
          <w:color w:val="000000"/>
          <w:szCs w:val="32"/>
        </w:rPr>
        <w:t>，不再递补</w:t>
      </w:r>
      <w:r>
        <w:rPr>
          <w:rFonts w:asciiTheme="minorEastAsia" w:eastAsiaTheme="minorEastAsia" w:hAnsiTheme="minorEastAsia" w:cstheme="minorEastAsia" w:hint="eastAsia"/>
          <w:color w:val="000000"/>
          <w:szCs w:val="32"/>
        </w:rPr>
        <w:t>；拟确认人员的材料报送教育厅后，因弃权等原因出现的招聘名额空额不再递补。</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bCs/>
          <w:szCs w:val="32"/>
        </w:rPr>
        <w:t>九、审核确认和办理聘用手续</w:t>
      </w:r>
    </w:p>
    <w:p w:rsidR="00180674" w:rsidRDefault="007A71BA">
      <w:pPr>
        <w:spacing w:line="520" w:lineRule="exact"/>
        <w:ind w:firstLineChars="200" w:firstLine="640"/>
        <w:jc w:val="both"/>
        <w:rPr>
          <w:rFonts w:asciiTheme="minorEastAsia" w:eastAsiaTheme="minorEastAsia" w:hAnsiTheme="minorEastAsia" w:cstheme="minorEastAsia"/>
          <w:szCs w:val="32"/>
        </w:rPr>
      </w:pPr>
      <w:r>
        <w:rPr>
          <w:rFonts w:asciiTheme="minorEastAsia" w:eastAsiaTheme="minorEastAsia" w:hAnsiTheme="minorEastAsia" w:cstheme="minorEastAsia" w:hint="eastAsia"/>
          <w:szCs w:val="30"/>
        </w:rPr>
        <w:t>公示无异议人员由</w:t>
      </w:r>
      <w:r>
        <w:rPr>
          <w:rFonts w:asciiTheme="minorEastAsia" w:eastAsiaTheme="minorEastAsia" w:hAnsiTheme="minorEastAsia" w:cstheme="minorEastAsia" w:hint="eastAsia"/>
          <w:szCs w:val="32"/>
        </w:rPr>
        <w:t>成都师范学院</w:t>
      </w:r>
      <w:r>
        <w:rPr>
          <w:rFonts w:asciiTheme="minorEastAsia" w:eastAsiaTheme="minorEastAsia" w:hAnsiTheme="minorEastAsia" w:cstheme="minorEastAsia" w:hint="eastAsia"/>
          <w:szCs w:val="30"/>
        </w:rPr>
        <w:t>通知报送以下材料的时间和地点</w:t>
      </w:r>
      <w:r>
        <w:rPr>
          <w:rFonts w:asciiTheme="minorEastAsia" w:eastAsiaTheme="minorEastAsia" w:hAnsiTheme="minorEastAsia" w:cstheme="minorEastAsia" w:hint="eastAsia"/>
        </w:rPr>
        <w:t>。</w:t>
      </w:r>
    </w:p>
    <w:p w:rsidR="00180674" w:rsidRDefault="007A71BA">
      <w:pPr>
        <w:spacing w:line="520" w:lineRule="exact"/>
        <w:ind w:firstLineChars="200" w:firstLine="640"/>
        <w:jc w:val="both"/>
        <w:rPr>
          <w:rFonts w:asciiTheme="minorEastAsia" w:eastAsiaTheme="minorEastAsia" w:hAnsiTheme="minorEastAsia" w:cstheme="minorEastAsia"/>
          <w:szCs w:val="32"/>
        </w:rPr>
      </w:pPr>
      <w:r>
        <w:rPr>
          <w:rFonts w:asciiTheme="minorEastAsia" w:eastAsiaTheme="minorEastAsia" w:hAnsiTheme="minorEastAsia" w:cstheme="minorEastAsia" w:hint="eastAsia"/>
          <w:szCs w:val="30"/>
        </w:rPr>
        <w:t>1.</w:t>
      </w:r>
      <w:r>
        <w:rPr>
          <w:rFonts w:asciiTheme="minorEastAsia" w:eastAsiaTheme="minorEastAsia" w:hAnsiTheme="minorEastAsia" w:cstheme="minorEastAsia" w:hint="eastAsia"/>
          <w:szCs w:val="32"/>
        </w:rPr>
        <w:t>在职人员应提供原单位出具的同意其到新单位应聘的书面材料</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通过省教育厅审核确认后，在职人员再按招聘单位要求提供正式同意解除聘用</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劳动</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合同或者同意流</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调</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动的书面材料</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或者生效的劳动（人事）争议仲裁裁决书等有效书面证明材料以及</w:t>
      </w:r>
      <w:r>
        <w:rPr>
          <w:rFonts w:asciiTheme="minorEastAsia" w:eastAsiaTheme="minorEastAsia" w:hAnsiTheme="minorEastAsia" w:cstheme="minorEastAsia" w:hint="eastAsia"/>
          <w:szCs w:val="32"/>
        </w:rPr>
        <w:t>有效的毕业证书和学位证书（有学位要求的，下同）。</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2.</w:t>
      </w:r>
      <w:r>
        <w:rPr>
          <w:rFonts w:asciiTheme="minorEastAsia" w:eastAsiaTheme="minorEastAsia" w:hAnsiTheme="minorEastAsia" w:cstheme="minorEastAsia" w:hint="eastAsia"/>
          <w:szCs w:val="30"/>
        </w:rPr>
        <w:t>毕业两年内尚未就业的普通大专院校</w:t>
      </w:r>
      <w:r>
        <w:rPr>
          <w:rFonts w:asciiTheme="minorEastAsia" w:eastAsiaTheme="minorEastAsia" w:hAnsiTheme="minorEastAsia" w:cstheme="minorEastAsia" w:hint="eastAsia"/>
          <w:szCs w:val="30"/>
        </w:rPr>
        <w:t>全日制毕业生应提供有效毕业证书和学位证书以及未就业证明。</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3.</w:t>
      </w:r>
      <w:r>
        <w:rPr>
          <w:rFonts w:asciiTheme="minorEastAsia" w:eastAsiaTheme="minorEastAsia" w:hAnsiTheme="minorEastAsia" w:cstheme="minorEastAsia" w:hint="eastAsia"/>
          <w:szCs w:val="30"/>
        </w:rPr>
        <w:t>2019</w:t>
      </w:r>
      <w:r>
        <w:rPr>
          <w:rFonts w:asciiTheme="minorEastAsia" w:eastAsiaTheme="minorEastAsia" w:hAnsiTheme="minorEastAsia" w:cstheme="minorEastAsia" w:hint="eastAsia"/>
          <w:szCs w:val="30"/>
        </w:rPr>
        <w:t>届</w:t>
      </w:r>
      <w:r>
        <w:rPr>
          <w:rFonts w:asciiTheme="minorEastAsia" w:eastAsiaTheme="minorEastAsia" w:hAnsiTheme="minorEastAsia" w:cstheme="minorEastAsia" w:hint="eastAsia"/>
          <w:szCs w:val="30"/>
        </w:rPr>
        <w:t>毕业生应在</w:t>
      </w:r>
      <w:r>
        <w:rPr>
          <w:rFonts w:asciiTheme="minorEastAsia" w:eastAsiaTheme="minorEastAsia" w:hAnsiTheme="minorEastAsia" w:cstheme="minorEastAsia" w:hint="eastAsia"/>
          <w:szCs w:val="30"/>
        </w:rPr>
        <w:t>2019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7</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31</w:t>
      </w:r>
      <w:r>
        <w:rPr>
          <w:rFonts w:asciiTheme="minorEastAsia" w:eastAsiaTheme="minorEastAsia" w:hAnsiTheme="minorEastAsia" w:cstheme="minorEastAsia" w:hint="eastAsia"/>
          <w:szCs w:val="30"/>
        </w:rPr>
        <w:t>日前提供毕业证书、学位证书、《就业报到证》。</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lastRenderedPageBreak/>
        <w:t>4.</w:t>
      </w:r>
      <w:r>
        <w:rPr>
          <w:rFonts w:asciiTheme="minorEastAsia" w:eastAsiaTheme="minorEastAsia" w:hAnsiTheme="minorEastAsia" w:cstheme="minorEastAsia" w:hint="eastAsia"/>
          <w:szCs w:val="30"/>
        </w:rPr>
        <w:t>下岗、失业人员应提供户口所在地县级劳动保障部门发放的《再就业优惠证》或失业证明、有效的毕业证书和学位证书以及有效的人事档案管理机构出具的档案管理证明。</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2"/>
        </w:rPr>
        <w:t>成都师范学院</w:t>
      </w:r>
      <w:r>
        <w:rPr>
          <w:rFonts w:asciiTheme="minorEastAsia" w:eastAsiaTheme="minorEastAsia" w:hAnsiTheme="minorEastAsia" w:cstheme="minorEastAsia" w:hint="eastAsia"/>
          <w:szCs w:val="30"/>
        </w:rPr>
        <w:t>负责对报考人员所提供材料的真实性进行审查，并在汇总后将拟聘用人员的相关材料报省教育厅。省教育厅将根据有关规定、本公告和</w:t>
      </w:r>
      <w:r>
        <w:rPr>
          <w:rFonts w:asciiTheme="minorEastAsia" w:eastAsiaTheme="minorEastAsia" w:hAnsiTheme="minorEastAsia" w:cstheme="minorEastAsia" w:hint="eastAsia"/>
          <w:szCs w:val="32"/>
        </w:rPr>
        <w:t>我单位</w:t>
      </w:r>
      <w:r>
        <w:rPr>
          <w:rFonts w:asciiTheme="minorEastAsia" w:eastAsiaTheme="minorEastAsia" w:hAnsiTheme="minorEastAsia" w:cstheme="minorEastAsia" w:hint="eastAsia"/>
          <w:szCs w:val="30"/>
        </w:rPr>
        <w:t>报送的审核确认材料，对拟聘用人员的报考资格和本次</w:t>
      </w:r>
      <w:r>
        <w:rPr>
          <w:rFonts w:asciiTheme="minorEastAsia" w:eastAsiaTheme="minorEastAsia" w:hAnsiTheme="minorEastAsia" w:cstheme="minorEastAsia" w:hint="eastAsia"/>
          <w:szCs w:val="30"/>
        </w:rPr>
        <w:t>考核招聘</w:t>
      </w:r>
      <w:r>
        <w:rPr>
          <w:rFonts w:asciiTheme="minorEastAsia" w:eastAsiaTheme="minorEastAsia" w:hAnsiTheme="minorEastAsia" w:cstheme="minorEastAsia" w:hint="eastAsia"/>
          <w:szCs w:val="30"/>
        </w:rPr>
        <w:t>的规范性进行最终审核确认。</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通过省教育厅审核确认的人员，取得聘用资格。</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用人单位凭确认复函，通知被聘用人员在规定的时间内（具体时间以</w:t>
      </w:r>
      <w:r>
        <w:rPr>
          <w:rFonts w:asciiTheme="minorEastAsia" w:eastAsiaTheme="minorEastAsia" w:hAnsiTheme="minorEastAsia" w:cstheme="minorEastAsia" w:hint="eastAsia"/>
          <w:szCs w:val="32"/>
        </w:rPr>
        <w:t>成都师范学院</w:t>
      </w:r>
      <w:r>
        <w:rPr>
          <w:rFonts w:asciiTheme="minorEastAsia" w:eastAsiaTheme="minorEastAsia" w:hAnsiTheme="minorEastAsia" w:cstheme="minorEastAsia" w:hint="eastAsia"/>
          <w:szCs w:val="30"/>
        </w:rPr>
        <w:t>通知为准）到单位报到，签订</w:t>
      </w:r>
      <w:r>
        <w:rPr>
          <w:rFonts w:asciiTheme="minorEastAsia" w:eastAsiaTheme="minorEastAsia" w:hAnsiTheme="minorEastAsia" w:cstheme="minorEastAsia" w:hint="eastAsia"/>
          <w:szCs w:val="32"/>
        </w:rPr>
        <w:t>事业单位人事</w:t>
      </w:r>
      <w:r>
        <w:rPr>
          <w:rFonts w:asciiTheme="minorEastAsia" w:eastAsiaTheme="minorEastAsia" w:hAnsiTheme="minorEastAsia" w:cstheme="minorEastAsia" w:hint="eastAsia"/>
          <w:szCs w:val="30"/>
        </w:rPr>
        <w:t>聘用合同，</w:t>
      </w:r>
      <w:r>
        <w:rPr>
          <w:rFonts w:asciiTheme="minorEastAsia" w:eastAsiaTheme="minorEastAsia" w:hAnsiTheme="minorEastAsia" w:cstheme="minorEastAsia" w:hint="eastAsia"/>
          <w:szCs w:val="32"/>
        </w:rPr>
        <w:t>实行事业单位聘用制管理。</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逾期不能按要求提供上述材料的以及取得聘用资格的人员未按规定时间报到的，视为自动放弃，取消其</w:t>
      </w:r>
      <w:r>
        <w:rPr>
          <w:rFonts w:asciiTheme="minorEastAsia" w:eastAsiaTheme="minorEastAsia" w:hAnsiTheme="minorEastAsia" w:cstheme="minorEastAsia" w:hint="eastAsia"/>
          <w:szCs w:val="32"/>
        </w:rPr>
        <w:t>拟聘（聘用）</w:t>
      </w:r>
      <w:r>
        <w:rPr>
          <w:rFonts w:asciiTheme="minorEastAsia" w:eastAsiaTheme="minorEastAsia" w:hAnsiTheme="minorEastAsia" w:cstheme="minorEastAsia" w:hint="eastAsia"/>
          <w:szCs w:val="30"/>
        </w:rPr>
        <w:t>资格。因以上原因产生的空额，不再递补。</w:t>
      </w:r>
    </w:p>
    <w:p w:rsidR="00180674" w:rsidRDefault="007A71BA">
      <w:pPr>
        <w:spacing w:line="520" w:lineRule="exact"/>
        <w:ind w:firstLineChars="200" w:firstLine="640"/>
        <w:jc w:val="both"/>
        <w:rPr>
          <w:rFonts w:asciiTheme="minorEastAsia" w:eastAsiaTheme="minorEastAsia" w:hAnsiTheme="minorEastAsia" w:cstheme="minorEastAsia"/>
          <w:bCs/>
          <w:color w:val="000000"/>
          <w:szCs w:val="32"/>
        </w:rPr>
      </w:pPr>
      <w:r>
        <w:rPr>
          <w:rFonts w:asciiTheme="minorEastAsia" w:eastAsiaTheme="minorEastAsia" w:hAnsiTheme="minorEastAsia" w:cstheme="minorEastAsia" w:hint="eastAsia"/>
          <w:bCs/>
          <w:color w:val="000000"/>
          <w:szCs w:val="32"/>
        </w:rPr>
        <w:t>十、纪律与监督</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有关单位和工作人员在公开招聘中，应确保信息、过程、结果公开，接受社会及有关部门的监督。对违反规定、弄虚作假聘用的人员一经查实，取消其聘用</w:t>
      </w:r>
      <w:r>
        <w:rPr>
          <w:rFonts w:asciiTheme="minorEastAsia" w:eastAsiaTheme="minorEastAsia" w:hAnsiTheme="minorEastAsia" w:cstheme="minorEastAsia" w:hint="eastAsia"/>
          <w:color w:val="000000"/>
          <w:szCs w:val="32"/>
        </w:rPr>
        <w:t>资格，并对相关人员按照有关规定进行严肃处理。凡违反人事部令第６号第三十条和考风考纪规定，特别是不按公告进行资格审查的，按省人社厅、省监察厅印发的《四川省人事考试违规违纪行为处理办法（试行）》和人事部令第６号第三十条、第三十一条等规定严肃处理，情节严重的给予政纪党纪处分，构成犯罪的，依法追究刑事责任。</w:t>
      </w:r>
    </w:p>
    <w:p w:rsidR="00180674" w:rsidRDefault="007A71BA">
      <w:pPr>
        <w:spacing w:line="520" w:lineRule="exact"/>
        <w:ind w:firstLineChars="200" w:firstLine="640"/>
        <w:jc w:val="both"/>
        <w:rPr>
          <w:rFonts w:asciiTheme="minorEastAsia" w:eastAsiaTheme="minorEastAsia" w:hAnsiTheme="minorEastAsia" w:cstheme="minorEastAsia"/>
          <w:bCs/>
        </w:rPr>
      </w:pPr>
      <w:r>
        <w:rPr>
          <w:rFonts w:asciiTheme="minorEastAsia" w:eastAsiaTheme="minorEastAsia" w:hAnsiTheme="minorEastAsia" w:cstheme="minorEastAsia" w:hint="eastAsia"/>
          <w:bCs/>
          <w:color w:val="000000"/>
          <w:szCs w:val="32"/>
        </w:rPr>
        <w:t>十一、特别提示</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1.</w:t>
      </w:r>
      <w:r>
        <w:rPr>
          <w:rFonts w:asciiTheme="minorEastAsia" w:eastAsiaTheme="minorEastAsia" w:hAnsiTheme="minorEastAsia" w:cstheme="minorEastAsia" w:hint="eastAsia"/>
          <w:color w:val="000000"/>
          <w:szCs w:val="32"/>
        </w:rPr>
        <w:t>本次所有考核招聘岗位</w:t>
      </w:r>
      <w:r>
        <w:rPr>
          <w:rFonts w:asciiTheme="minorEastAsia" w:eastAsiaTheme="minorEastAsia" w:hAnsiTheme="minorEastAsia" w:cstheme="minorEastAsia" w:hint="eastAsia"/>
          <w:color w:val="000000"/>
          <w:szCs w:val="32"/>
        </w:rPr>
        <w:t>招聘的人员</w:t>
      </w:r>
      <w:r>
        <w:rPr>
          <w:rFonts w:asciiTheme="minorEastAsia" w:eastAsiaTheme="minorEastAsia" w:hAnsiTheme="minorEastAsia" w:cstheme="minorEastAsia" w:hint="eastAsia"/>
          <w:color w:val="000000"/>
          <w:szCs w:val="32"/>
        </w:rPr>
        <w:t>在成都师范学院工作的最低服务期均为六年，到单位报到后，须与学校签订最低服务期限协议书。</w:t>
      </w:r>
      <w:r>
        <w:rPr>
          <w:rFonts w:asciiTheme="minorEastAsia" w:eastAsiaTheme="minorEastAsia" w:hAnsiTheme="minorEastAsia" w:cstheme="minorEastAsia" w:hint="eastAsia"/>
          <w:color w:val="000000"/>
          <w:szCs w:val="32"/>
        </w:rPr>
        <w:lastRenderedPageBreak/>
        <w:t>最低服务期限未满，因个人原因离开学校，须按照协议书约定支付违约金。教学岗位人员因工作安排需要兼任教辅、辅导员和相关管理工作的，应服从学院工作安排。</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2</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考核招聘</w:t>
      </w:r>
      <w:r>
        <w:rPr>
          <w:rFonts w:asciiTheme="minorEastAsia" w:eastAsiaTheme="minorEastAsia" w:hAnsiTheme="minorEastAsia" w:cstheme="minorEastAsia" w:hint="eastAsia"/>
          <w:color w:val="000000"/>
          <w:szCs w:val="32"/>
        </w:rPr>
        <w:t>过程中如有调整、补充等事项，由</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在</w:t>
      </w:r>
      <w:r>
        <w:rPr>
          <w:rFonts w:asciiTheme="minorEastAsia" w:eastAsiaTheme="minorEastAsia" w:hAnsiTheme="minorEastAsia" w:cstheme="minorEastAsia" w:hint="eastAsia"/>
          <w:color w:val="000000"/>
          <w:szCs w:val="32"/>
        </w:rPr>
        <w:t>成都师范学院</w:t>
      </w:r>
      <w:r>
        <w:rPr>
          <w:rFonts w:asciiTheme="minorEastAsia" w:eastAsiaTheme="minorEastAsia" w:hAnsiTheme="minorEastAsia" w:cstheme="minorEastAsia" w:hint="eastAsia"/>
          <w:color w:val="000000"/>
          <w:szCs w:val="32"/>
        </w:rPr>
        <w:t>网站上公告。因报考者不主动、不按要求登录相关网站查阅相关信息，导致本人未能按要求参加笔试、面试、体检、考察、递补、聘用的，责任自负。</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3</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请报考者确保联系方式正确、畅通。否则因无法与报考者取得联系所造成的后果，由报考者自行负责。</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color w:val="000000"/>
          <w:szCs w:val="32"/>
        </w:rPr>
        <w:t>4</w:t>
      </w:r>
      <w:r>
        <w:rPr>
          <w:rFonts w:asciiTheme="minorEastAsia" w:eastAsiaTheme="minorEastAsia" w:hAnsiTheme="minorEastAsia" w:cstheme="minorEastAsia" w:hint="eastAsia"/>
          <w:color w:val="000000"/>
          <w:szCs w:val="32"/>
        </w:rPr>
        <w:t>.</w:t>
      </w:r>
      <w:r>
        <w:rPr>
          <w:rFonts w:asciiTheme="minorEastAsia" w:eastAsiaTheme="minorEastAsia" w:hAnsiTheme="minorEastAsia" w:cstheme="minorEastAsia" w:hint="eastAsia"/>
          <w:color w:val="000000"/>
          <w:szCs w:val="32"/>
        </w:rPr>
        <w:t>本单位和省教育厅不举办也不委托任何机构举办考试辅导培训班。</w:t>
      </w:r>
    </w:p>
    <w:p w:rsidR="00180674" w:rsidRDefault="007A71BA">
      <w:pPr>
        <w:spacing w:line="520" w:lineRule="exact"/>
        <w:ind w:firstLineChars="200" w:firstLine="640"/>
        <w:jc w:val="both"/>
        <w:rPr>
          <w:rFonts w:asciiTheme="minorEastAsia" w:eastAsiaTheme="minorEastAsia" w:hAnsiTheme="minorEastAsia" w:cstheme="minorEastAsia"/>
          <w:bCs/>
          <w:color w:val="000000"/>
          <w:szCs w:val="32"/>
        </w:rPr>
      </w:pPr>
      <w:r>
        <w:rPr>
          <w:rFonts w:asciiTheme="minorEastAsia" w:eastAsiaTheme="minorEastAsia" w:hAnsiTheme="minorEastAsia" w:cstheme="minorEastAsia" w:hint="eastAsia"/>
          <w:bCs/>
          <w:color w:val="000000"/>
          <w:szCs w:val="32"/>
        </w:rPr>
        <w:t>十</w:t>
      </w:r>
      <w:r>
        <w:rPr>
          <w:rFonts w:asciiTheme="minorEastAsia" w:eastAsiaTheme="minorEastAsia" w:hAnsiTheme="minorEastAsia" w:cstheme="minorEastAsia" w:hint="eastAsia"/>
          <w:bCs/>
          <w:color w:val="000000"/>
          <w:szCs w:val="32"/>
        </w:rPr>
        <w:t>二、有关咨询、监督电话</w:t>
      </w:r>
    </w:p>
    <w:p w:rsidR="00180674" w:rsidRDefault="007A71BA">
      <w:pPr>
        <w:spacing w:line="520" w:lineRule="exact"/>
        <w:ind w:firstLineChars="200" w:firstLine="640"/>
        <w:jc w:val="both"/>
        <w:rPr>
          <w:rFonts w:asciiTheme="minorEastAsia" w:eastAsiaTheme="minorEastAsia" w:hAnsiTheme="minorEastAsia" w:cstheme="minorEastAsia"/>
          <w:szCs w:val="30"/>
        </w:rPr>
      </w:pPr>
      <w:r>
        <w:rPr>
          <w:rFonts w:asciiTheme="minorEastAsia" w:eastAsiaTheme="minorEastAsia" w:hAnsiTheme="minorEastAsia" w:cstheme="minorEastAsia" w:hint="eastAsia"/>
          <w:szCs w:val="30"/>
        </w:rPr>
        <w:t>政策和考务咨询电话：</w:t>
      </w:r>
      <w:r>
        <w:rPr>
          <w:rFonts w:asciiTheme="minorEastAsia" w:eastAsiaTheme="minorEastAsia" w:hAnsiTheme="minorEastAsia" w:cstheme="minorEastAsia" w:hint="eastAsia"/>
          <w:szCs w:val="30"/>
        </w:rPr>
        <w:t>028-66772199</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2"/>
        </w:rPr>
        <w:t>成都师范学院人事处</w:t>
      </w:r>
      <w:r>
        <w:rPr>
          <w:rFonts w:asciiTheme="minorEastAsia" w:eastAsiaTheme="minorEastAsia" w:hAnsiTheme="minorEastAsia" w:cstheme="minorEastAsia" w:hint="eastAsia"/>
          <w:szCs w:val="30"/>
        </w:rPr>
        <w:t>）</w:t>
      </w:r>
    </w:p>
    <w:p w:rsidR="00180674" w:rsidRDefault="007A71BA">
      <w:pPr>
        <w:spacing w:line="520" w:lineRule="exact"/>
        <w:ind w:firstLineChars="200" w:firstLine="640"/>
        <w:jc w:val="both"/>
        <w:rPr>
          <w:rFonts w:asciiTheme="minorEastAsia" w:eastAsiaTheme="minorEastAsia" w:hAnsiTheme="minorEastAsia" w:cstheme="minorEastAsia"/>
          <w:color w:val="000000"/>
          <w:szCs w:val="32"/>
          <w:shd w:val="pct10" w:color="auto" w:fill="FFFFFF"/>
        </w:rPr>
      </w:pPr>
      <w:r>
        <w:rPr>
          <w:rFonts w:asciiTheme="minorEastAsia" w:eastAsiaTheme="minorEastAsia" w:hAnsiTheme="minorEastAsia" w:cstheme="minorEastAsia" w:hint="eastAsia"/>
          <w:szCs w:val="30"/>
        </w:rPr>
        <w:t>监督电话：</w:t>
      </w:r>
      <w:r>
        <w:rPr>
          <w:rFonts w:asciiTheme="minorEastAsia" w:eastAsiaTheme="minorEastAsia" w:hAnsiTheme="minorEastAsia" w:cstheme="minorEastAsia" w:hint="eastAsia"/>
          <w:szCs w:val="30"/>
        </w:rPr>
        <w:t>028-6677</w:t>
      </w:r>
      <w:r>
        <w:rPr>
          <w:rFonts w:asciiTheme="minorEastAsia" w:eastAsiaTheme="minorEastAsia" w:hAnsiTheme="minorEastAsia" w:cstheme="minorEastAsia" w:hint="eastAsia"/>
          <w:szCs w:val="30"/>
        </w:rPr>
        <w:t>2767</w:t>
      </w:r>
      <w:r>
        <w:rPr>
          <w:rFonts w:asciiTheme="minorEastAsia" w:eastAsiaTheme="minorEastAsia" w:hAnsiTheme="minorEastAsia" w:cstheme="minorEastAsia" w:hint="eastAsia"/>
          <w:szCs w:val="30"/>
        </w:rPr>
        <w:t>（</w:t>
      </w:r>
      <w:r>
        <w:rPr>
          <w:rFonts w:asciiTheme="minorEastAsia" w:eastAsiaTheme="minorEastAsia" w:hAnsiTheme="minorEastAsia" w:cstheme="minorEastAsia" w:hint="eastAsia"/>
          <w:szCs w:val="32"/>
        </w:rPr>
        <w:t>成都师范学院纪委办公室</w:t>
      </w:r>
      <w:r>
        <w:rPr>
          <w:rFonts w:asciiTheme="minorEastAsia" w:eastAsiaTheme="minorEastAsia" w:hAnsiTheme="minorEastAsia" w:cstheme="minorEastAsia" w:hint="eastAsia"/>
          <w:szCs w:val="30"/>
        </w:rPr>
        <w:t>）</w:t>
      </w:r>
    </w:p>
    <w:p w:rsidR="00180674" w:rsidRDefault="007A71BA">
      <w:pPr>
        <w:spacing w:line="520" w:lineRule="exact"/>
        <w:ind w:firstLineChars="700" w:firstLine="2240"/>
        <w:jc w:val="both"/>
        <w:rPr>
          <w:rFonts w:asciiTheme="minorEastAsia" w:eastAsiaTheme="minorEastAsia" w:hAnsiTheme="minorEastAsia" w:cstheme="minorEastAsia"/>
          <w:szCs w:val="32"/>
        </w:rPr>
      </w:pPr>
      <w:r>
        <w:rPr>
          <w:rFonts w:asciiTheme="minorEastAsia" w:eastAsiaTheme="minorEastAsia" w:hAnsiTheme="minorEastAsia" w:cstheme="minorEastAsia" w:hint="eastAsia"/>
          <w:szCs w:val="30"/>
        </w:rPr>
        <w:t>028-86110025</w:t>
      </w:r>
      <w:r>
        <w:rPr>
          <w:rFonts w:asciiTheme="minorEastAsia" w:eastAsiaTheme="minorEastAsia" w:hAnsiTheme="minorEastAsia" w:cstheme="minorEastAsia" w:hint="eastAsia"/>
          <w:szCs w:val="32"/>
        </w:rPr>
        <w:t>（四川省教育厅人事与教师工作处）</w:t>
      </w:r>
    </w:p>
    <w:p w:rsidR="00180674" w:rsidRDefault="00180674">
      <w:pPr>
        <w:spacing w:line="520" w:lineRule="exact"/>
        <w:ind w:leftChars="200" w:left="1600" w:hangingChars="300" w:hanging="960"/>
        <w:rPr>
          <w:rFonts w:asciiTheme="minorEastAsia" w:eastAsiaTheme="minorEastAsia" w:hAnsiTheme="minorEastAsia" w:cstheme="minorEastAsia"/>
          <w:szCs w:val="30"/>
        </w:rPr>
      </w:pPr>
    </w:p>
    <w:p w:rsidR="00180674" w:rsidRDefault="007A71BA">
      <w:pPr>
        <w:spacing w:line="520" w:lineRule="exact"/>
        <w:ind w:leftChars="200" w:left="1600" w:hangingChars="300" w:hanging="960"/>
        <w:rPr>
          <w:rFonts w:asciiTheme="minorEastAsia" w:eastAsiaTheme="minorEastAsia" w:hAnsiTheme="minorEastAsia" w:cstheme="minorEastAsia"/>
          <w:color w:val="000000"/>
          <w:szCs w:val="32"/>
        </w:rPr>
      </w:pPr>
      <w:r>
        <w:rPr>
          <w:rFonts w:asciiTheme="minorEastAsia" w:eastAsiaTheme="minorEastAsia" w:hAnsiTheme="minorEastAsia" w:cstheme="minorEastAsia" w:hint="eastAsia"/>
          <w:szCs w:val="30"/>
        </w:rPr>
        <w:t>附件：</w:t>
      </w:r>
      <w:r>
        <w:rPr>
          <w:rFonts w:asciiTheme="minorEastAsia" w:eastAsiaTheme="minorEastAsia" w:hAnsiTheme="minorEastAsia" w:cstheme="minorEastAsia" w:hint="eastAsia"/>
          <w:szCs w:val="30"/>
        </w:rPr>
        <w:t>成都师范学院</w:t>
      </w: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6</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直接考核招聘艺术类和体育类</w:t>
      </w:r>
      <w:r>
        <w:rPr>
          <w:rFonts w:asciiTheme="minorEastAsia" w:eastAsiaTheme="minorEastAsia" w:hAnsiTheme="minorEastAsia" w:cstheme="minorEastAsia" w:hint="eastAsia"/>
          <w:szCs w:val="30"/>
        </w:rPr>
        <w:t>工作人员岗位和条件要求一览表</w:t>
      </w:r>
    </w:p>
    <w:p w:rsidR="00180674" w:rsidRDefault="00180674">
      <w:pPr>
        <w:spacing w:line="520" w:lineRule="exact"/>
        <w:rPr>
          <w:rFonts w:asciiTheme="minorEastAsia" w:eastAsiaTheme="minorEastAsia" w:hAnsiTheme="minorEastAsia" w:cstheme="minorEastAsia"/>
          <w:color w:val="000000"/>
          <w:szCs w:val="32"/>
        </w:rPr>
      </w:pPr>
    </w:p>
    <w:p w:rsidR="00180674" w:rsidRDefault="007A71BA">
      <w:pPr>
        <w:tabs>
          <w:tab w:val="left" w:pos="8820"/>
        </w:tabs>
        <w:spacing w:line="520" w:lineRule="exact"/>
        <w:jc w:val="center"/>
        <w:rPr>
          <w:rFonts w:asciiTheme="minorEastAsia" w:eastAsiaTheme="minorEastAsia" w:hAnsiTheme="minorEastAsia" w:cstheme="minorEastAsia"/>
          <w:color w:val="000000"/>
          <w:bdr w:val="single" w:sz="4" w:space="0" w:color="auto"/>
          <w:shd w:val="pct10" w:color="auto" w:fill="FFFFFF"/>
        </w:rPr>
      </w:pPr>
      <w:r>
        <w:rPr>
          <w:rFonts w:asciiTheme="minorEastAsia" w:eastAsiaTheme="minorEastAsia" w:hAnsiTheme="minorEastAsia" w:cstheme="minorEastAsia" w:hint="eastAsia"/>
          <w:color w:val="000000"/>
        </w:rPr>
        <w:t>成都师范学院</w:t>
      </w:r>
    </w:p>
    <w:p w:rsidR="00180674" w:rsidRDefault="007A71BA">
      <w:pPr>
        <w:tabs>
          <w:tab w:val="left" w:pos="8820"/>
        </w:tabs>
        <w:spacing w:line="520" w:lineRule="exact"/>
        <w:jc w:val="center"/>
        <w:rPr>
          <w:rFonts w:ascii="宋体" w:eastAsia="宋体" w:hAnsi="宋体" w:cs="宋体"/>
          <w:sz w:val="30"/>
          <w:szCs w:val="30"/>
        </w:rPr>
      </w:pPr>
      <w:r>
        <w:rPr>
          <w:rFonts w:asciiTheme="minorEastAsia" w:eastAsiaTheme="minorEastAsia" w:hAnsiTheme="minorEastAsia" w:cstheme="minorEastAsia" w:hint="eastAsia"/>
          <w:szCs w:val="30"/>
        </w:rPr>
        <w:t>201</w:t>
      </w:r>
      <w:r>
        <w:rPr>
          <w:rFonts w:asciiTheme="minorEastAsia" w:eastAsiaTheme="minorEastAsia" w:hAnsiTheme="minorEastAsia" w:cstheme="minorEastAsia" w:hint="eastAsia"/>
          <w:szCs w:val="30"/>
        </w:rPr>
        <w:t>9</w:t>
      </w:r>
      <w:r>
        <w:rPr>
          <w:rFonts w:asciiTheme="minorEastAsia" w:eastAsiaTheme="minorEastAsia" w:hAnsiTheme="minorEastAsia" w:cstheme="minorEastAsia" w:hint="eastAsia"/>
          <w:szCs w:val="30"/>
        </w:rPr>
        <w:t>年</w:t>
      </w:r>
      <w:r>
        <w:rPr>
          <w:rFonts w:asciiTheme="minorEastAsia" w:eastAsiaTheme="minorEastAsia" w:hAnsiTheme="minorEastAsia" w:cstheme="minorEastAsia" w:hint="eastAsia"/>
          <w:szCs w:val="30"/>
        </w:rPr>
        <w:t>5</w:t>
      </w:r>
      <w:r>
        <w:rPr>
          <w:rFonts w:asciiTheme="minorEastAsia" w:eastAsiaTheme="minorEastAsia" w:hAnsiTheme="minorEastAsia" w:cstheme="minorEastAsia" w:hint="eastAsia"/>
          <w:szCs w:val="30"/>
        </w:rPr>
        <w:t>月</w:t>
      </w:r>
      <w:r>
        <w:rPr>
          <w:rFonts w:asciiTheme="minorEastAsia" w:eastAsiaTheme="minorEastAsia" w:hAnsiTheme="minorEastAsia" w:cstheme="minorEastAsia" w:hint="eastAsia"/>
          <w:szCs w:val="30"/>
        </w:rPr>
        <w:t>21</w:t>
      </w:r>
      <w:bookmarkStart w:id="0" w:name="_GoBack"/>
      <w:bookmarkEnd w:id="0"/>
      <w:r>
        <w:rPr>
          <w:rFonts w:asciiTheme="minorEastAsia" w:eastAsiaTheme="minorEastAsia" w:hAnsiTheme="minorEastAsia" w:cstheme="minorEastAsia" w:hint="eastAsia"/>
          <w:szCs w:val="30"/>
        </w:rPr>
        <w:t>日</w:t>
      </w:r>
    </w:p>
    <w:sectPr w:rsidR="00180674" w:rsidSect="00180674">
      <w:footerReference w:type="default" r:id="rId10"/>
      <w:pgSz w:w="11906" w:h="16838"/>
      <w:pgMar w:top="1440" w:right="1080" w:bottom="1440" w:left="108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1BA" w:rsidRDefault="007A71BA" w:rsidP="00180674">
      <w:r>
        <w:separator/>
      </w:r>
    </w:p>
  </w:endnote>
  <w:endnote w:type="continuationSeparator" w:id="1">
    <w:p w:rsidR="007A71BA" w:rsidRDefault="007A71BA" w:rsidP="001806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674" w:rsidRDefault="00180674">
    <w:pPr>
      <w:pStyle w:val="a3"/>
      <w:jc w:val="center"/>
    </w:pPr>
    <w:r>
      <w:fldChar w:fldCharType="begin"/>
    </w:r>
    <w:r w:rsidR="007A71BA">
      <w:instrText xml:space="preserve"> PAGE   \* MERGEFORMAT </w:instrText>
    </w:r>
    <w:r>
      <w:fldChar w:fldCharType="separate"/>
    </w:r>
    <w:r w:rsidR="00E26768" w:rsidRPr="00E26768">
      <w:rPr>
        <w:noProof/>
        <w:lang w:val="zh-CN"/>
      </w:rPr>
      <w:t>2</w:t>
    </w:r>
    <w:r>
      <w:fldChar w:fldCharType="end"/>
    </w:r>
  </w:p>
  <w:p w:rsidR="00180674" w:rsidRDefault="0018067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1BA" w:rsidRDefault="007A71BA" w:rsidP="00180674">
      <w:r>
        <w:separator/>
      </w:r>
    </w:p>
  </w:footnote>
  <w:footnote w:type="continuationSeparator" w:id="1">
    <w:p w:rsidR="007A71BA" w:rsidRDefault="007A71BA" w:rsidP="001806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F4BA"/>
    <w:multiLevelType w:val="singleLevel"/>
    <w:tmpl w:val="0288F4BA"/>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218"/>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0674"/>
    <w:rsid w:val="00180674"/>
    <w:rsid w:val="007A71BA"/>
    <w:rsid w:val="00E26768"/>
    <w:rsid w:val="02D25424"/>
    <w:rsid w:val="09D127CB"/>
    <w:rsid w:val="14C63779"/>
    <w:rsid w:val="1A662E80"/>
    <w:rsid w:val="1B196054"/>
    <w:rsid w:val="1CA57B9E"/>
    <w:rsid w:val="30A140AA"/>
    <w:rsid w:val="3B972AA4"/>
    <w:rsid w:val="3C4A761D"/>
    <w:rsid w:val="43E4458B"/>
    <w:rsid w:val="4A2B6608"/>
    <w:rsid w:val="4B0F662A"/>
    <w:rsid w:val="4EA425C1"/>
    <w:rsid w:val="50055A9E"/>
    <w:rsid w:val="51AC5443"/>
    <w:rsid w:val="532C0720"/>
    <w:rsid w:val="55F666A8"/>
    <w:rsid w:val="5AD91C8E"/>
    <w:rsid w:val="69D7167A"/>
    <w:rsid w:val="72FD065B"/>
    <w:rsid w:val="746F2858"/>
    <w:rsid w:val="752042D1"/>
    <w:rsid w:val="75A15A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0674"/>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80674"/>
    <w:pPr>
      <w:tabs>
        <w:tab w:val="center" w:pos="4153"/>
        <w:tab w:val="right" w:pos="8306"/>
      </w:tabs>
      <w:snapToGrid w:val="0"/>
    </w:pPr>
    <w:rPr>
      <w:sz w:val="18"/>
      <w:szCs w:val="18"/>
    </w:rPr>
  </w:style>
  <w:style w:type="paragraph" w:styleId="2">
    <w:name w:val="Body Text 2"/>
    <w:basedOn w:val="a"/>
    <w:qFormat/>
    <w:rsid w:val="00180674"/>
    <w:pPr>
      <w:widowControl w:val="0"/>
      <w:tabs>
        <w:tab w:val="left" w:pos="0"/>
      </w:tabs>
      <w:jc w:val="center"/>
    </w:pPr>
    <w:rPr>
      <w:kern w:val="2"/>
      <w:sz w:val="24"/>
      <w:szCs w:val="24"/>
    </w:rPr>
  </w:style>
  <w:style w:type="paragraph" w:styleId="a4">
    <w:name w:val="Normal (Web)"/>
    <w:basedOn w:val="a"/>
    <w:qFormat/>
    <w:rsid w:val="00180674"/>
    <w:pPr>
      <w:spacing w:beforeAutospacing="1" w:afterAutospacing="1"/>
    </w:pPr>
    <w:rPr>
      <w:rFonts w:ascii="宋体" w:eastAsia="宋体" w:hAnsi="宋体"/>
      <w:sz w:val="24"/>
      <w:szCs w:val="24"/>
    </w:rPr>
  </w:style>
  <w:style w:type="paragraph" w:styleId="a5">
    <w:name w:val="header"/>
    <w:basedOn w:val="a"/>
    <w:link w:val="Char"/>
    <w:rsid w:val="00E267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26768"/>
    <w:rPr>
      <w:rFonts w:eastAsia="仿宋_GB231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dnu.edu.cn/contents/1122/10027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dnu.edu.cn/contents/1122/10027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1670</Words>
  <Characters>9524</Characters>
  <Application>Microsoft Office Word</Application>
  <DocSecurity>0</DocSecurity>
  <Lines>79</Lines>
  <Paragraphs>22</Paragraphs>
  <ScaleCrop>false</ScaleCrop>
  <Company/>
  <LinksUpToDate>false</LinksUpToDate>
  <CharactersWithSpaces>11172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scott</cp:lastModifiedBy>
  <cp:revision>2</cp:revision>
  <dcterms:created xsi:type="dcterms:W3CDTF">2014-10-29T12:08:00Z</dcterms:created>
  <dcterms:modified xsi:type="dcterms:W3CDTF">2019-05-22T06:12:00Z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