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附件</w:t>
      </w:r>
    </w:p>
    <w:p>
      <w:pPr>
        <w:spacing w:line="240" w:lineRule="atLeast"/>
        <w:jc w:val="center"/>
        <w:rPr>
          <w:rFonts w:hint="eastAsia" w:ascii="方正小标宋简体" w:hAnsi="仿宋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招聘公办幼儿园合同制教师体格检查表</w:t>
      </w:r>
    </w:p>
    <w:bookmarkEnd w:id="0"/>
    <w:tbl>
      <w:tblPr>
        <w:tblStyle w:val="4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0"/>
        <w:gridCol w:w="235"/>
        <w:gridCol w:w="447"/>
        <w:gridCol w:w="85"/>
        <w:gridCol w:w="301"/>
        <w:gridCol w:w="73"/>
        <w:gridCol w:w="376"/>
        <w:gridCol w:w="375"/>
        <w:gridCol w:w="376"/>
        <w:gridCol w:w="49"/>
        <w:gridCol w:w="239"/>
        <w:gridCol w:w="86"/>
        <w:gridCol w:w="82"/>
        <w:gridCol w:w="10"/>
        <w:gridCol w:w="284"/>
        <w:gridCol w:w="132"/>
        <w:gridCol w:w="243"/>
        <w:gridCol w:w="376"/>
        <w:gridCol w:w="6"/>
        <w:gridCol w:w="225"/>
        <w:gridCol w:w="145"/>
        <w:gridCol w:w="151"/>
        <w:gridCol w:w="224"/>
        <w:gridCol w:w="202"/>
        <w:gridCol w:w="174"/>
        <w:gridCol w:w="234"/>
        <w:gridCol w:w="104"/>
        <w:gridCol w:w="38"/>
        <w:gridCol w:w="67"/>
        <w:gridCol w:w="308"/>
        <w:gridCol w:w="107"/>
        <w:gridCol w:w="209"/>
        <w:gridCol w:w="59"/>
        <w:gridCol w:w="149"/>
        <w:gridCol w:w="226"/>
        <w:gridCol w:w="375"/>
        <w:gridCol w:w="376"/>
        <w:gridCol w:w="376"/>
        <w:gridCol w:w="25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37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</w:t>
            </w:r>
          </w:p>
        </w:tc>
        <w:tc>
          <w:tcPr>
            <w:tcW w:w="300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主检医师意见：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26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0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既往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病史</w:t>
            </w:r>
          </w:p>
        </w:tc>
        <w:tc>
          <w:tcPr>
            <w:tcW w:w="428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1.肝炎 2.结核  3.皮肤病 4.性传播性疾病  5.精神病  6.其他：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受检者确认签字：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</w:t>
            </w:r>
          </w:p>
        </w:tc>
        <w:tc>
          <w:tcPr>
            <w:tcW w:w="300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眼科</w:t>
            </w: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裸眼视力</w:t>
            </w:r>
          </w:p>
        </w:tc>
        <w:tc>
          <w:tcPr>
            <w:tcW w:w="1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右：</w:t>
            </w:r>
          </w:p>
        </w:tc>
        <w:tc>
          <w:tcPr>
            <w:tcW w:w="8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矫正视力</w:t>
            </w:r>
          </w:p>
        </w:tc>
        <w:tc>
          <w:tcPr>
            <w:tcW w:w="26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右：矫正度数</w:t>
            </w:r>
          </w:p>
        </w:tc>
        <w:tc>
          <w:tcPr>
            <w:tcW w:w="177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检查者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左：</w:t>
            </w:r>
          </w:p>
        </w:tc>
        <w:tc>
          <w:tcPr>
            <w:tcW w:w="8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左：矫正度数</w:t>
            </w:r>
          </w:p>
        </w:tc>
        <w:tc>
          <w:tcPr>
            <w:tcW w:w="177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色觉检查</w:t>
            </w:r>
          </w:p>
        </w:tc>
        <w:tc>
          <w:tcPr>
            <w:tcW w:w="468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彩色图案及彩色数码检查：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色觉检查图名称：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单色识别能力检查：（色觉异常者查此项）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红（   ） 黄（   ） 绿（   ） 蓝（   ） 紫（   ）</w:t>
            </w:r>
          </w:p>
        </w:tc>
        <w:tc>
          <w:tcPr>
            <w:tcW w:w="177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检查者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眼病</w:t>
            </w:r>
          </w:p>
        </w:tc>
        <w:tc>
          <w:tcPr>
            <w:tcW w:w="468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内科</w:t>
            </w: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血压</w:t>
            </w:r>
          </w:p>
        </w:tc>
        <w:tc>
          <w:tcPr>
            <w:tcW w:w="416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         kpa</w:t>
            </w:r>
          </w:p>
        </w:tc>
        <w:tc>
          <w:tcPr>
            <w:tcW w:w="2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检查者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发育情况</w:t>
            </w:r>
          </w:p>
        </w:tc>
        <w:tc>
          <w:tcPr>
            <w:tcW w:w="27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心脏及血管</w:t>
            </w:r>
          </w:p>
        </w:tc>
        <w:tc>
          <w:tcPr>
            <w:tcW w:w="2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呼吸系统</w:t>
            </w:r>
          </w:p>
        </w:tc>
        <w:tc>
          <w:tcPr>
            <w:tcW w:w="27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神经系统</w:t>
            </w:r>
          </w:p>
        </w:tc>
        <w:tc>
          <w:tcPr>
            <w:tcW w:w="22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腹部器官</w:t>
            </w:r>
          </w:p>
        </w:tc>
        <w:tc>
          <w:tcPr>
            <w:tcW w:w="645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肝                 脾                  肾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</w:t>
            </w:r>
          </w:p>
        </w:tc>
        <w:tc>
          <w:tcPr>
            <w:tcW w:w="645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外科</w:t>
            </w: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厘米</w:t>
            </w: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千克</w:t>
            </w:r>
          </w:p>
        </w:tc>
        <w:tc>
          <w:tcPr>
            <w:tcW w:w="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颈部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皮肤</w:t>
            </w:r>
          </w:p>
        </w:tc>
        <w:tc>
          <w:tcPr>
            <w:tcW w:w="1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面部</w:t>
            </w:r>
          </w:p>
        </w:tc>
        <w:tc>
          <w:tcPr>
            <w:tcW w:w="1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关节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脊柱</w:t>
            </w:r>
          </w:p>
        </w:tc>
        <w:tc>
          <w:tcPr>
            <w:tcW w:w="1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四肢</w:t>
            </w:r>
          </w:p>
        </w:tc>
        <w:tc>
          <w:tcPr>
            <w:tcW w:w="1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检查者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</w:t>
            </w:r>
          </w:p>
        </w:tc>
        <w:tc>
          <w:tcPr>
            <w:tcW w:w="42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耳鼻喉</w:t>
            </w: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听力</w:t>
            </w:r>
          </w:p>
        </w:tc>
        <w:tc>
          <w:tcPr>
            <w:tcW w:w="16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左耳      米</w:t>
            </w:r>
          </w:p>
        </w:tc>
        <w:tc>
          <w:tcPr>
            <w:tcW w:w="1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右耳      米</w:t>
            </w:r>
          </w:p>
        </w:tc>
        <w:tc>
          <w:tcPr>
            <w:tcW w:w="10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检查者</w:t>
            </w:r>
          </w:p>
        </w:tc>
        <w:tc>
          <w:tcPr>
            <w:tcW w:w="2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嗅觉</w:t>
            </w:r>
          </w:p>
        </w:tc>
        <w:tc>
          <w:tcPr>
            <w:tcW w:w="32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检查者</w:t>
            </w:r>
          </w:p>
        </w:tc>
        <w:tc>
          <w:tcPr>
            <w:tcW w:w="2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耳鼻咽喉</w:t>
            </w:r>
          </w:p>
        </w:tc>
        <w:tc>
          <w:tcPr>
            <w:tcW w:w="645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口腔科</w:t>
            </w: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唇腭</w:t>
            </w:r>
          </w:p>
        </w:tc>
        <w:tc>
          <w:tcPr>
            <w:tcW w:w="40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是否口吃</w:t>
            </w:r>
          </w:p>
        </w:tc>
        <w:tc>
          <w:tcPr>
            <w:tcW w:w="15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牙齿</w:t>
            </w:r>
          </w:p>
        </w:tc>
        <w:tc>
          <w:tcPr>
            <w:tcW w:w="40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（齿缺失——————+——————）</w:t>
            </w:r>
          </w:p>
        </w:tc>
        <w:tc>
          <w:tcPr>
            <w:tcW w:w="8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</w:t>
            </w:r>
          </w:p>
        </w:tc>
        <w:tc>
          <w:tcPr>
            <w:tcW w:w="645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00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胸部透视  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化验检查</w:t>
            </w:r>
          </w:p>
        </w:tc>
        <w:tc>
          <w:tcPr>
            <w:tcW w:w="2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</w:rPr>
              <w:t>丙氨酸氨基转移酶(ALT)</w:t>
            </w:r>
          </w:p>
        </w:tc>
        <w:tc>
          <w:tcPr>
            <w:tcW w:w="1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滴虫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淋球菌</w:t>
            </w:r>
          </w:p>
        </w:tc>
        <w:tc>
          <w:tcPr>
            <w:tcW w:w="1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梅毒螺旋体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外阴阴道假丝酵母菌（念珠菌）</w:t>
            </w:r>
          </w:p>
        </w:tc>
        <w:tc>
          <w:tcPr>
            <w:tcW w:w="1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其他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肝脏功能</w:t>
            </w:r>
          </w:p>
        </w:tc>
        <w:tc>
          <w:tcPr>
            <w:tcW w:w="33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体检结论</w:t>
            </w:r>
          </w:p>
        </w:tc>
        <w:tc>
          <w:tcPr>
            <w:tcW w:w="4557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医师意见：</w:t>
            </w:r>
          </w:p>
          <w:p>
            <w:pPr>
              <w:snapToGrid w:val="0"/>
              <w:spacing w:line="300" w:lineRule="auto"/>
              <w:ind w:firstLine="2100" w:firstLineChars="1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</w:tc>
        <w:tc>
          <w:tcPr>
            <w:tcW w:w="7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57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宋体" w:hAnsi="宋体" w:cs="Times New Roman"/>
          <w:sz w:val="18"/>
          <w:szCs w:val="18"/>
        </w:rPr>
      </w:pPr>
    </w:p>
    <w:p/>
    <w:sectPr>
      <w:pgSz w:w="11906" w:h="16838"/>
      <w:pgMar w:top="567" w:right="1361" w:bottom="567" w:left="1361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4C41"/>
    <w:rsid w:val="026F6E37"/>
    <w:rsid w:val="5A2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2019-07-01T08:09:00Z</dcterms:created>
  <dc:creator>水平草*歪嘴</dc:creator>
  <cp:lastModifiedBy>水平草*歪嘴</cp:lastModifiedBy>
  <dcterms:modified xsi:type="dcterms:W3CDTF">2019-07-01T08:10:04Z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