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  <w:t>资格复审清单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6"/>
          <w:szCs w:val="36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1、德阳市罗江区2018年面向区外公开选调公务员（参公）、事业人员报名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highlight w:val="none"/>
          <w:lang w:val="en-US" w:eastAsia="zh-CN" w:bidi="ar-SA"/>
        </w:rPr>
        <w:t>表原件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（需盖鲜章）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2"/>
          <w:sz w:val="28"/>
          <w:szCs w:val="28"/>
          <w:highlight w:val="none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2、近三年年度考核表复印件；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3、有效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kern w:val="0"/>
          <w:sz w:val="28"/>
          <w:szCs w:val="28"/>
          <w:highlight w:val="none"/>
          <w:lang w:val="en-US" w:eastAsia="zh-CN" w:bidi="ar"/>
        </w:rPr>
        <w:t>身份证、毕业证原件及复印件、公务员登记表（事业人员招聘登记表或招聘文件）复印件；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4、单位同意报考证明；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lang w:val="en-US" w:eastAsia="zh-CN"/>
        </w:rPr>
        <w:t>岗位表要求的其他资料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rightChars="0" w:firstLine="42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28"/>
          <w:szCs w:val="28"/>
          <w:lang w:val="en-US" w:eastAsia="zh-CN"/>
        </w:rPr>
      </w:pPr>
    </w:p>
    <w:p/>
    <w:sectPr>
      <w:footerReference r:id="rId3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81C83"/>
    <w:rsid w:val="6D535020"/>
    <w:rsid w:val="7718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2018-07-30T01:26:00Z</dcterms:created>
  <dc:creator>壳壳儿</dc:creator>
  <cp:lastModifiedBy>壳壳儿</cp:lastModifiedBy>
  <dcterms:modified xsi:type="dcterms:W3CDTF">2018-07-30T01:26:35Z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