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1050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sz w:val="44"/>
          <w:szCs w:val="44"/>
        </w:rPr>
        <w:t>桂平市统计局招聘编外人员报名登记表</w:t>
      </w:r>
      <w:bookmarkEnd w:id="0"/>
    </w:p>
    <w:p>
      <w:pPr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编号：                                   报名时间：   年  月  日</w:t>
      </w:r>
    </w:p>
    <w:tbl>
      <w:tblPr>
        <w:tblStyle w:val="3"/>
        <w:tblW w:w="98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270"/>
        <w:gridCol w:w="1190"/>
        <w:gridCol w:w="1403"/>
        <w:gridCol w:w="1129"/>
        <w:gridCol w:w="1380"/>
        <w:gridCol w:w="23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2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入 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时 间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有何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 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5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住   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23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4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家庭主要成员及社会重要关系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工作（学习）简历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720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7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5" w:hRule="atLeast"/>
        </w:trPr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工作（学习）简历</w:t>
            </w:r>
          </w:p>
        </w:tc>
        <w:tc>
          <w:tcPr>
            <w:tcW w:w="745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134" w:bottom="1134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0360" w:firstLineChars="3700"/>
      <w:rPr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                                                       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2600" w:firstLineChars="4500"/>
      <w:rPr>
        <w:rFonts w:hint="eastAsia" w:ascii="宋体" w:hAnsi="宋体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 </w:t>
    </w:r>
    <w:r>
      <w:rPr>
        <w:rStyle w:val="5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307E5"/>
    <w:rsid w:val="26E30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2019-08-08T09:10:00Z</dcterms:created>
  <dc:creator>__whoiswho</dc:creator>
  <cp:lastModifiedBy>__whoiswho</cp:lastModifiedBy>
  <dcterms:modified xsi:type="dcterms:W3CDTF">2019-08-08T09:10:35Z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