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rPr>
          <w:rFonts w:eastAsia="仿宋_GB2312"/>
          <w:bCs/>
          <w:kern w:val="2"/>
          <w:sz w:val="32"/>
          <w:szCs w:val="32"/>
        </w:rPr>
      </w:pPr>
      <w:r>
        <w:rPr>
          <w:rFonts w:hint="eastAsia" w:eastAsia="仿宋_GB2312"/>
          <w:bCs/>
          <w:kern w:val="2"/>
          <w:sz w:val="32"/>
          <w:szCs w:val="32"/>
        </w:rPr>
        <w:t>附件</w:t>
      </w:r>
      <w:r>
        <w:rPr>
          <w:rFonts w:eastAsia="仿宋_GB2312"/>
          <w:bCs/>
          <w:kern w:val="2"/>
          <w:sz w:val="32"/>
          <w:szCs w:val="32"/>
        </w:rPr>
        <w:t>1</w:t>
      </w:r>
    </w:p>
    <w:p>
      <w:pPr>
        <w:spacing w:line="640" w:lineRule="exact"/>
        <w:jc w:val="center"/>
        <w:rPr>
          <w:rFonts w:hint="eastAsia" w:ascii="方正小标宋简体" w:hAnsi="方正小标宋简体" w:eastAsia="方正小标宋简体" w:cs="方正小标宋简体"/>
          <w:bCs/>
          <w:kern w:val="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kern w:val="2"/>
          <w:sz w:val="44"/>
          <w:szCs w:val="44"/>
        </w:rPr>
        <w:t>广西壮族自治区工业和信息化研究院</w:t>
      </w:r>
    </w:p>
    <w:p>
      <w:pPr>
        <w:spacing w:line="720" w:lineRule="exact"/>
        <w:jc w:val="center"/>
        <w:rPr>
          <w:rFonts w:hint="eastAsia" w:ascii="方正小标宋简体" w:hAnsi="方正小标宋简体" w:eastAsia="方正小标宋简体" w:cs="方正小标宋简体"/>
          <w:spacing w:val="14"/>
          <w:kern w:val="0"/>
          <w:sz w:val="36"/>
          <w:szCs w:val="36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Cs/>
          <w:kern w:val="2"/>
          <w:sz w:val="44"/>
          <w:szCs w:val="44"/>
        </w:rPr>
        <w:t>2019年度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赴区外招聘重点领域急需紧缺高层次人才岗位信息表</w:t>
      </w:r>
    </w:p>
    <w:tbl>
      <w:tblPr>
        <w:tblStyle w:val="4"/>
        <w:tblW w:w="1320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32" w:type="dxa"/>
          <w:left w:w="57" w:type="dxa"/>
          <w:bottom w:w="132" w:type="dxa"/>
          <w:right w:w="57" w:type="dxa"/>
        </w:tblCellMar>
      </w:tblPr>
      <w:tblGrid>
        <w:gridCol w:w="579"/>
        <w:gridCol w:w="627"/>
        <w:gridCol w:w="507"/>
        <w:gridCol w:w="567"/>
        <w:gridCol w:w="706"/>
        <w:gridCol w:w="2095"/>
        <w:gridCol w:w="690"/>
        <w:gridCol w:w="1140"/>
        <w:gridCol w:w="990"/>
        <w:gridCol w:w="1365"/>
        <w:gridCol w:w="750"/>
        <w:gridCol w:w="675"/>
        <w:gridCol w:w="841"/>
        <w:gridCol w:w="794"/>
        <w:gridCol w:w="8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trHeight w:val="375" w:hRule="atLeast"/>
          <w:jc w:val="center"/>
        </w:trPr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黑体"/>
                <w:kern w:val="0"/>
                <w:sz w:val="18"/>
                <w:szCs w:val="18"/>
              </w:rPr>
            </w:pPr>
            <w:r>
              <w:rPr>
                <w:rFonts w:eastAsia="黑体"/>
                <w:kern w:val="0"/>
                <w:sz w:val="18"/>
                <w:szCs w:val="18"/>
              </w:rPr>
              <w:t>岗位序号</w:t>
            </w:r>
          </w:p>
        </w:tc>
        <w:tc>
          <w:tcPr>
            <w:tcW w:w="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黑体"/>
                <w:kern w:val="0"/>
                <w:sz w:val="18"/>
                <w:szCs w:val="18"/>
              </w:rPr>
            </w:pPr>
            <w:r>
              <w:rPr>
                <w:rFonts w:eastAsia="黑体"/>
                <w:kern w:val="0"/>
                <w:sz w:val="18"/>
                <w:szCs w:val="18"/>
              </w:rPr>
              <w:t>用人单位</w:t>
            </w:r>
          </w:p>
        </w:tc>
        <w:tc>
          <w:tcPr>
            <w:tcW w:w="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黑体"/>
                <w:kern w:val="0"/>
                <w:sz w:val="18"/>
                <w:szCs w:val="18"/>
              </w:rPr>
            </w:pPr>
            <w:r>
              <w:rPr>
                <w:rFonts w:eastAsia="黑体"/>
                <w:kern w:val="0"/>
                <w:sz w:val="18"/>
                <w:szCs w:val="18"/>
              </w:rPr>
              <w:t>岗位</w:t>
            </w:r>
          </w:p>
          <w:p>
            <w:pPr>
              <w:widowControl/>
              <w:snapToGrid w:val="0"/>
              <w:jc w:val="center"/>
              <w:rPr>
                <w:rFonts w:eastAsia="黑体"/>
                <w:kern w:val="0"/>
                <w:sz w:val="18"/>
                <w:szCs w:val="18"/>
              </w:rPr>
            </w:pPr>
            <w:r>
              <w:rPr>
                <w:rFonts w:eastAsia="黑体"/>
                <w:kern w:val="0"/>
                <w:sz w:val="18"/>
                <w:szCs w:val="18"/>
              </w:rPr>
              <w:t>名称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黑体"/>
                <w:kern w:val="0"/>
                <w:sz w:val="18"/>
                <w:szCs w:val="18"/>
              </w:rPr>
            </w:pPr>
            <w:r>
              <w:rPr>
                <w:rFonts w:eastAsia="黑体"/>
                <w:kern w:val="0"/>
                <w:sz w:val="18"/>
                <w:szCs w:val="18"/>
              </w:rPr>
              <w:t>招聘人数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黑体"/>
                <w:kern w:val="0"/>
                <w:sz w:val="18"/>
                <w:szCs w:val="18"/>
              </w:rPr>
            </w:pPr>
            <w:r>
              <w:rPr>
                <w:rFonts w:eastAsia="黑体"/>
                <w:kern w:val="0"/>
                <w:sz w:val="18"/>
                <w:szCs w:val="18"/>
              </w:rPr>
              <w:t>岗位类别等级</w:t>
            </w:r>
          </w:p>
        </w:tc>
        <w:tc>
          <w:tcPr>
            <w:tcW w:w="2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黑体"/>
                <w:kern w:val="0"/>
                <w:sz w:val="18"/>
                <w:szCs w:val="18"/>
              </w:rPr>
            </w:pPr>
            <w:r>
              <w:rPr>
                <w:rFonts w:eastAsia="黑体"/>
                <w:kern w:val="0"/>
                <w:sz w:val="18"/>
                <w:szCs w:val="18"/>
              </w:rPr>
              <w:t>专业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黑体"/>
                <w:kern w:val="0"/>
                <w:sz w:val="18"/>
                <w:szCs w:val="18"/>
              </w:rPr>
            </w:pPr>
            <w:r>
              <w:rPr>
                <w:rFonts w:eastAsia="黑体"/>
                <w:kern w:val="0"/>
                <w:sz w:val="18"/>
                <w:szCs w:val="18"/>
              </w:rPr>
              <w:t>是否</w:t>
            </w:r>
          </w:p>
          <w:p>
            <w:pPr>
              <w:widowControl/>
              <w:snapToGrid w:val="0"/>
              <w:jc w:val="center"/>
              <w:rPr>
                <w:rFonts w:eastAsia="黑体"/>
                <w:kern w:val="0"/>
                <w:sz w:val="18"/>
                <w:szCs w:val="18"/>
              </w:rPr>
            </w:pPr>
            <w:r>
              <w:rPr>
                <w:rFonts w:eastAsia="黑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黑体"/>
                <w:kern w:val="0"/>
                <w:sz w:val="18"/>
                <w:szCs w:val="18"/>
              </w:rPr>
            </w:pPr>
            <w:r>
              <w:rPr>
                <w:rFonts w:eastAsia="黑体"/>
                <w:kern w:val="0"/>
                <w:sz w:val="18"/>
                <w:szCs w:val="18"/>
              </w:rPr>
              <w:t>学历学位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黑体"/>
                <w:kern w:val="0"/>
                <w:sz w:val="18"/>
                <w:szCs w:val="18"/>
              </w:rPr>
            </w:pPr>
            <w:r>
              <w:rPr>
                <w:rFonts w:eastAsia="黑体"/>
                <w:kern w:val="0"/>
                <w:sz w:val="18"/>
                <w:szCs w:val="18"/>
              </w:rPr>
              <w:t>年龄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黑体"/>
                <w:kern w:val="0"/>
                <w:sz w:val="18"/>
                <w:szCs w:val="18"/>
              </w:rPr>
            </w:pPr>
            <w:r>
              <w:rPr>
                <w:rFonts w:eastAsia="黑体"/>
                <w:kern w:val="0"/>
                <w:sz w:val="18"/>
                <w:szCs w:val="18"/>
              </w:rPr>
              <w:t>职称或职（执）业资格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黑体"/>
                <w:kern w:val="0"/>
                <w:sz w:val="18"/>
                <w:szCs w:val="18"/>
              </w:rPr>
            </w:pPr>
            <w:r>
              <w:rPr>
                <w:rFonts w:eastAsia="黑体"/>
                <w:kern w:val="0"/>
                <w:sz w:val="18"/>
                <w:szCs w:val="18"/>
              </w:rPr>
              <w:t>政治面貌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黑体"/>
                <w:kern w:val="0"/>
                <w:sz w:val="18"/>
                <w:szCs w:val="18"/>
              </w:rPr>
            </w:pPr>
            <w:r>
              <w:rPr>
                <w:rFonts w:eastAsia="黑体"/>
                <w:kern w:val="0"/>
                <w:sz w:val="18"/>
                <w:szCs w:val="18"/>
              </w:rPr>
              <w:t>其他条件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黑体"/>
                <w:kern w:val="0"/>
                <w:sz w:val="18"/>
                <w:szCs w:val="18"/>
              </w:rPr>
            </w:pPr>
            <w:r>
              <w:rPr>
                <w:rFonts w:eastAsia="黑体"/>
                <w:kern w:val="0"/>
                <w:sz w:val="18"/>
                <w:szCs w:val="18"/>
              </w:rPr>
              <w:t>考试</w:t>
            </w:r>
          </w:p>
          <w:p>
            <w:pPr>
              <w:widowControl/>
              <w:snapToGrid w:val="0"/>
              <w:jc w:val="center"/>
              <w:rPr>
                <w:rFonts w:eastAsia="黑体"/>
                <w:kern w:val="0"/>
                <w:sz w:val="18"/>
                <w:szCs w:val="18"/>
              </w:rPr>
            </w:pPr>
            <w:r>
              <w:rPr>
                <w:rFonts w:eastAsia="黑体"/>
                <w:kern w:val="0"/>
                <w:sz w:val="18"/>
                <w:szCs w:val="18"/>
              </w:rPr>
              <w:t>方式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黑体"/>
                <w:kern w:val="0"/>
                <w:sz w:val="18"/>
                <w:szCs w:val="18"/>
              </w:rPr>
            </w:pPr>
            <w:r>
              <w:rPr>
                <w:rFonts w:eastAsia="黑体"/>
                <w:kern w:val="0"/>
                <w:sz w:val="18"/>
                <w:szCs w:val="18"/>
              </w:rPr>
              <w:t>用人方式</w:t>
            </w: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黑体"/>
                <w:kern w:val="0"/>
                <w:sz w:val="18"/>
                <w:szCs w:val="18"/>
              </w:rPr>
            </w:pPr>
            <w:r>
              <w:rPr>
                <w:rFonts w:eastAsia="黑体"/>
                <w:kern w:val="0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trHeight w:val="826" w:hRule="atLeast"/>
          <w:jc w:val="center"/>
        </w:trPr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1</w:t>
            </w:r>
          </w:p>
        </w:tc>
        <w:tc>
          <w:tcPr>
            <w:tcW w:w="6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广西壮族自治区工业和信息化研究院</w:t>
            </w:r>
          </w:p>
        </w:tc>
        <w:tc>
          <w:tcPr>
            <w:tcW w:w="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研究人员岗位一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1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专业技术岗位</w:t>
            </w:r>
          </w:p>
        </w:tc>
        <w:tc>
          <w:tcPr>
            <w:tcW w:w="20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经济学类、食品科学与工程类、材料及冶金类、轻工纺织类、电气工程及电子信息类、化工与制药技术类、机械设计与制造类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不限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博士研究生，或硕士研究生毕业且具有中级以上专业技术职称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硕士研究生学历的，40周岁以下；博士研究生学历的，45周岁以下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硕士研究生需有中级职称，博士学位获得者职称不限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不限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无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博士研究生直接考核；硕士研究生需面试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实名编制</w:t>
            </w:r>
          </w:p>
        </w:tc>
        <w:tc>
          <w:tcPr>
            <w:tcW w:w="8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近期有人员岗位调整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2</w:t>
            </w:r>
          </w:p>
        </w:tc>
        <w:tc>
          <w:tcPr>
            <w:tcW w:w="6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研究人员岗位二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3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专业技术岗位</w:t>
            </w:r>
          </w:p>
        </w:tc>
        <w:tc>
          <w:tcPr>
            <w:tcW w:w="20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不限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硕士研究生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不限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不限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无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面试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实名编制</w:t>
            </w:r>
          </w:p>
        </w:tc>
        <w:tc>
          <w:tcPr>
            <w:tcW w:w="8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trHeight w:val="19" w:hRule="atLeast"/>
          <w:jc w:val="center"/>
        </w:trPr>
        <w:tc>
          <w:tcPr>
            <w:tcW w:w="22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eastAsia="仿宋_GB2312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  <w:lang w:eastAsia="zh-CN"/>
              </w:rPr>
              <w:t>备注</w:t>
            </w:r>
          </w:p>
        </w:tc>
        <w:tc>
          <w:tcPr>
            <w:tcW w:w="1092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eastAsia="仿宋_GB2312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  <w:lang w:eastAsia="zh-CN"/>
              </w:rPr>
              <w:t>年龄时间计算到招聘面试当日。</w:t>
            </w:r>
          </w:p>
        </w:tc>
      </w:tr>
    </w:tbl>
    <w:p>
      <w:pPr>
        <w:spacing w:line="640" w:lineRule="exact"/>
        <w:rPr>
          <w:rFonts w:hint="eastAsia" w:eastAsia="仿宋_GB2312"/>
          <w:bCs/>
          <w:kern w:val="2"/>
          <w:sz w:val="32"/>
          <w:szCs w:val="32"/>
        </w:rPr>
      </w:pPr>
      <w:bookmarkStart w:id="0" w:name="_GoBack"/>
      <w:bookmarkEnd w:id="0"/>
    </w:p>
    <w:p/>
    <w:sectPr>
      <w:footerReference r:id="rId3" w:type="default"/>
      <w:pgSz w:w="16838" w:h="11906" w:orient="landscape"/>
      <w:pgMar w:top="1800" w:right="1440" w:bottom="1800" w:left="1440" w:header="851" w:footer="992" w:gutter="0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14</w: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420"/>
  <w:drawingGridHorizontalSpacing w:val="15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growAutofit/>
    <w:useFELayout/>
    <w:useAltKinsokuLineBreakRules/>
    <w:splitPgBreakAndParaMark/>
    <w:compatSetting w:name="compatibilityMode" w:uri="http://schemas.microsoft.com/office/word" w:val="14"/>
  </w:compat>
  <w:rsids>
    <w:rsidRoot w:val="00000000"/>
    <w:rsid w:val="321B67CF"/>
    <w:rsid w:val="34B2517A"/>
    <w:rsid w:val="4CCB3C78"/>
    <w:rsid w:val="5A064E3B"/>
    <w:rsid w:val="7581697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0"/>
      <w:szCs w:val="30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basedOn w:val="5"/>
    <w:qFormat/>
    <w:uiPriority w:val="0"/>
    <w:rPr>
      <w:rFonts w:cs="Times New Roman"/>
    </w:rPr>
  </w:style>
  <w:style w:type="character" w:styleId="7">
    <w:name w:val="annotation reference"/>
    <w:basedOn w:val="5"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12</Pages>
  <Words>4346</Words>
  <Characters>4594</Characters>
  <Lines>421</Lines>
  <Paragraphs>217</Paragraphs>
  <TotalTime>15</TotalTime>
  <ScaleCrop>false</ScaleCrop>
  <LinksUpToDate>false</LinksUpToDate>
  <CharactersWithSpaces>5159</CharactersWithSpaces>
  <Application>WPS Office_11.1.0.9098_F1E327BC-269C-435d-A152-05C5408002CA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2019-10-11T09:45:00Z</dcterms:created>
  <dc:creator>Dell</dc:creator>
  <cp:lastModifiedBy>Dell</cp:lastModifiedBy>
  <cp:lastPrinted>2019-10-11T09:52:00Z</cp:lastPrinted>
  <dcterms:modified xsi:type="dcterms:W3CDTF">2019-10-13T03:47:46Z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