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A10" w:rsidRDefault="00BF5A10" w:rsidP="00BF5A10">
      <w:pPr>
        <w:spacing w:line="520" w:lineRule="exact"/>
        <w:rPr>
          <w:rFonts w:ascii="方正黑体_GBK" w:eastAsia="方正黑体_GBK" w:hAnsi="方正黑体_GBK" w:cs="方正黑体_GBK"/>
          <w:bCs/>
          <w:color w:val="000000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bCs/>
          <w:color w:val="000000"/>
          <w:sz w:val="30"/>
          <w:szCs w:val="30"/>
        </w:rPr>
        <w:t xml:space="preserve">附件1  </w:t>
      </w:r>
    </w:p>
    <w:p w:rsidR="00BF5A10" w:rsidRDefault="00BF5A10" w:rsidP="00BF5A10">
      <w:pPr>
        <w:spacing w:line="520" w:lineRule="exact"/>
        <w:jc w:val="center"/>
        <w:rPr>
          <w:rFonts w:ascii="方正小标宋_GBK" w:eastAsia="方正小标宋_GBK" w:hAnsi="方正小标宋_GBK" w:cs="方正小标宋_GBK"/>
          <w:bCs/>
          <w:color w:val="000000"/>
          <w:sz w:val="36"/>
          <w:szCs w:val="36"/>
        </w:rPr>
      </w:pPr>
      <w:bookmarkStart w:id="0" w:name="_GoBack"/>
      <w:r>
        <w:rPr>
          <w:rFonts w:ascii="方正小标宋_GBK" w:eastAsia="方正小标宋_GBK" w:hAnsi="方正小标宋_GBK" w:cs="方正小标宋_GBK" w:hint="eastAsia"/>
          <w:bCs/>
          <w:color w:val="000000"/>
          <w:sz w:val="36"/>
          <w:szCs w:val="36"/>
        </w:rPr>
        <w:t>重庆空港物业管理有限公司招聘岗位一览表</w:t>
      </w:r>
      <w:bookmarkEnd w:id="0"/>
    </w:p>
    <w:tbl>
      <w:tblPr>
        <w:tblW w:w="9276" w:type="dxa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466"/>
        <w:gridCol w:w="3934"/>
        <w:gridCol w:w="3934"/>
      </w:tblGrid>
      <w:tr w:rsidR="00BF5A10" w:rsidTr="00222189">
        <w:trPr>
          <w:trHeight w:val="334"/>
        </w:trPr>
        <w:tc>
          <w:tcPr>
            <w:tcW w:w="942" w:type="dxa"/>
            <w:vAlign w:val="center"/>
          </w:tcPr>
          <w:p w:rsidR="00BF5A10" w:rsidRDefault="00BF5A10" w:rsidP="00222189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33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33"/>
                <w:sz w:val="28"/>
                <w:szCs w:val="28"/>
              </w:rPr>
              <w:t>岗位</w:t>
            </w:r>
          </w:p>
        </w:tc>
        <w:tc>
          <w:tcPr>
            <w:tcW w:w="466" w:type="dxa"/>
            <w:vAlign w:val="center"/>
          </w:tcPr>
          <w:p w:rsidR="00BF5A10" w:rsidRDefault="00BF5A10" w:rsidP="00222189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33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33"/>
                <w:sz w:val="28"/>
                <w:szCs w:val="28"/>
              </w:rPr>
              <w:t>数量</w:t>
            </w:r>
          </w:p>
        </w:tc>
        <w:tc>
          <w:tcPr>
            <w:tcW w:w="3934" w:type="dxa"/>
            <w:vAlign w:val="center"/>
          </w:tcPr>
          <w:p w:rsidR="00BF5A10" w:rsidRDefault="00BF5A10" w:rsidP="00222189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33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33"/>
                <w:sz w:val="28"/>
                <w:szCs w:val="28"/>
              </w:rPr>
              <w:t>岗位职责</w:t>
            </w:r>
          </w:p>
        </w:tc>
        <w:tc>
          <w:tcPr>
            <w:tcW w:w="3934" w:type="dxa"/>
            <w:vAlign w:val="center"/>
          </w:tcPr>
          <w:p w:rsidR="00BF5A10" w:rsidRDefault="00BF5A10" w:rsidP="00222189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33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33"/>
                <w:sz w:val="28"/>
                <w:szCs w:val="28"/>
              </w:rPr>
              <w:t>任职条件</w:t>
            </w:r>
          </w:p>
        </w:tc>
      </w:tr>
      <w:tr w:rsidR="00BF5A10" w:rsidTr="00222189">
        <w:trPr>
          <w:trHeight w:val="4325"/>
        </w:trPr>
        <w:tc>
          <w:tcPr>
            <w:tcW w:w="942" w:type="dxa"/>
            <w:vAlign w:val="center"/>
          </w:tcPr>
          <w:p w:rsidR="00BF5A10" w:rsidRDefault="00BF5A10" w:rsidP="00222189">
            <w:pPr>
              <w:spacing w:line="48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33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33"/>
                <w:sz w:val="28"/>
                <w:szCs w:val="28"/>
              </w:rPr>
              <w:t>品质主管</w:t>
            </w:r>
          </w:p>
        </w:tc>
        <w:tc>
          <w:tcPr>
            <w:tcW w:w="466" w:type="dxa"/>
            <w:vAlign w:val="center"/>
          </w:tcPr>
          <w:p w:rsidR="00BF5A10" w:rsidRDefault="00BF5A10" w:rsidP="00222189">
            <w:pPr>
              <w:spacing w:line="48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33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33"/>
                <w:sz w:val="30"/>
                <w:szCs w:val="30"/>
              </w:rPr>
              <w:t>1</w:t>
            </w:r>
          </w:p>
        </w:tc>
        <w:tc>
          <w:tcPr>
            <w:tcW w:w="3934" w:type="dxa"/>
          </w:tcPr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1.负责监督公司运行体系的执行；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2.负责公司的制度建设和内审工作；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3.负责日常停车管理和物业管理的监督检查；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4.负责品质质量提升管理；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5.负责公司BI、CI管理；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6.完成领导交办的其他工作。</w:t>
            </w:r>
          </w:p>
          <w:p w:rsidR="00BF5A10" w:rsidRDefault="00BF5A10" w:rsidP="00222189">
            <w:pPr>
              <w:spacing w:line="48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33"/>
                <w:sz w:val="24"/>
                <w:szCs w:val="24"/>
              </w:rPr>
            </w:pPr>
          </w:p>
        </w:tc>
        <w:tc>
          <w:tcPr>
            <w:tcW w:w="3934" w:type="dxa"/>
          </w:tcPr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1.有物业管理行业大型企业工作经验，特别是在知名企业质量管理工作岗位经历；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2.有质量管理体系内审员证书；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3.能够测算物业管理成本；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4.熟练掌握物业管理法律法规；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5.熟练掌握办公室软件的操作。</w:t>
            </w:r>
          </w:p>
          <w:p w:rsidR="00BF5A10" w:rsidRDefault="00BF5A10" w:rsidP="00222189">
            <w:pPr>
              <w:spacing w:line="480" w:lineRule="exact"/>
              <w:rPr>
                <w:rFonts w:ascii="方正仿宋_GBK" w:eastAsia="方正仿宋_GBK" w:hAnsi="方正仿宋_GBK" w:cs="方正仿宋_GBK"/>
                <w:color w:val="000000"/>
                <w:kern w:val="33"/>
                <w:sz w:val="24"/>
                <w:szCs w:val="24"/>
              </w:rPr>
            </w:pPr>
          </w:p>
        </w:tc>
      </w:tr>
      <w:tr w:rsidR="00BF5A10" w:rsidTr="00222189">
        <w:trPr>
          <w:trHeight w:val="710"/>
        </w:trPr>
        <w:tc>
          <w:tcPr>
            <w:tcW w:w="942" w:type="dxa"/>
            <w:vAlign w:val="center"/>
          </w:tcPr>
          <w:p w:rsidR="00BF5A10" w:rsidRDefault="00BF5A10" w:rsidP="00222189">
            <w:pPr>
              <w:spacing w:line="48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33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33"/>
                <w:sz w:val="28"/>
                <w:szCs w:val="28"/>
              </w:rPr>
              <w:t>经营主管</w:t>
            </w:r>
          </w:p>
        </w:tc>
        <w:tc>
          <w:tcPr>
            <w:tcW w:w="466" w:type="dxa"/>
            <w:vAlign w:val="center"/>
          </w:tcPr>
          <w:p w:rsidR="00BF5A10" w:rsidRDefault="00BF5A10" w:rsidP="00222189">
            <w:pPr>
              <w:spacing w:line="48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33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33"/>
                <w:sz w:val="30"/>
                <w:szCs w:val="30"/>
              </w:rPr>
              <w:t>1</w:t>
            </w:r>
          </w:p>
        </w:tc>
        <w:tc>
          <w:tcPr>
            <w:tcW w:w="3934" w:type="dxa"/>
          </w:tcPr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1.编制</w:t>
            </w:r>
            <w:hyperlink r:id="rId4" w:history="1">
              <w:r>
                <w:rPr>
                  <w:rFonts w:ascii="方正仿宋_GBK" w:eastAsia="方正仿宋_GBK" w:hAnsi="方正仿宋_GBK" w:cs="方正仿宋_GBK" w:hint="eastAsia"/>
                  <w:sz w:val="24"/>
                  <w:szCs w:val="24"/>
                </w:rPr>
                <w:t>市场</w:t>
              </w:r>
            </w:hyperlink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调查计划并组织实施；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2.负责物业项目的信息收集、开发工作；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3.建立物业拓展、开发渠道，负责维护并提出渠道建设建议；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4.负责招投标的前期准备策划和洽谈工作；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5.负责招投标文件的编制工作；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6.负责组织参与投标，准备现场查验相关资质工作；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7.定期提交</w:t>
            </w:r>
            <w:hyperlink r:id="rId5" w:history="1">
              <w:r>
                <w:rPr>
                  <w:rFonts w:ascii="方正仿宋_GBK" w:eastAsia="方正仿宋_GBK" w:hAnsi="方正仿宋_GBK" w:cs="方正仿宋_GBK" w:hint="eastAsia"/>
                  <w:sz w:val="24"/>
                  <w:szCs w:val="24"/>
                </w:rPr>
                <w:t>市场</w:t>
              </w:r>
            </w:hyperlink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拓展方向、区域状况等</w:t>
            </w:r>
            <w:hyperlink r:id="rId6" w:history="1">
              <w:r>
                <w:rPr>
                  <w:rFonts w:ascii="方正仿宋_GBK" w:eastAsia="方正仿宋_GBK" w:hAnsi="方正仿宋_GBK" w:cs="方正仿宋_GBK" w:hint="eastAsia"/>
                  <w:sz w:val="24"/>
                  <w:szCs w:val="24"/>
                </w:rPr>
                <w:t>市场</w:t>
              </w:r>
            </w:hyperlink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报告，提出拓展建议；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8.负责公司物业管理经营策划、组织并实施。</w:t>
            </w:r>
          </w:p>
          <w:p w:rsidR="00BF5A10" w:rsidRDefault="00BF5A10" w:rsidP="00222189">
            <w:pPr>
              <w:spacing w:line="48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33"/>
                <w:sz w:val="24"/>
                <w:szCs w:val="24"/>
              </w:rPr>
            </w:pPr>
          </w:p>
        </w:tc>
        <w:tc>
          <w:tcPr>
            <w:tcW w:w="3934" w:type="dxa"/>
          </w:tcPr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lastRenderedPageBreak/>
              <w:t>1.有物业管理行业大型企业工作经验，特别是在知名企业物业外拓等工作岗位经历；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2.性格外向，沟通能力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特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强者优先；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3.有物业经营管理工作经验，特别是有过三甲医院物业管理经验者优先；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4.熟悉物业管理成本及法律法规；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5.能够开拓经营市场，招商合作企业；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6.能够独立制作完整的投标文件；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7.熟悉物业管理的工作流程。</w:t>
            </w:r>
          </w:p>
          <w:p w:rsidR="00BF5A10" w:rsidRDefault="00BF5A10" w:rsidP="00222189">
            <w:pPr>
              <w:spacing w:line="480" w:lineRule="exact"/>
              <w:rPr>
                <w:rFonts w:ascii="方正仿宋_GBK" w:eastAsia="方正仿宋_GBK" w:hAnsi="方正仿宋_GBK" w:cs="方正仿宋_GBK"/>
                <w:color w:val="000000"/>
                <w:kern w:val="33"/>
                <w:sz w:val="24"/>
                <w:szCs w:val="24"/>
              </w:rPr>
            </w:pPr>
          </w:p>
        </w:tc>
      </w:tr>
      <w:tr w:rsidR="00BF5A10" w:rsidTr="00222189">
        <w:trPr>
          <w:trHeight w:val="2704"/>
        </w:trPr>
        <w:tc>
          <w:tcPr>
            <w:tcW w:w="942" w:type="dxa"/>
            <w:vAlign w:val="center"/>
          </w:tcPr>
          <w:p w:rsidR="00BF5A10" w:rsidRDefault="00BF5A10" w:rsidP="00222189">
            <w:pPr>
              <w:shd w:val="solid" w:color="FFFFFF" w:fill="auto"/>
              <w:spacing w:line="48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8"/>
                <w:szCs w:val="28"/>
              </w:rPr>
              <w:lastRenderedPageBreak/>
              <w:t>停车管理负责人</w:t>
            </w:r>
          </w:p>
          <w:p w:rsidR="00BF5A10" w:rsidRDefault="00BF5A10" w:rsidP="00222189">
            <w:pPr>
              <w:spacing w:line="48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33"/>
                <w:sz w:val="28"/>
                <w:szCs w:val="28"/>
              </w:rPr>
            </w:pPr>
          </w:p>
        </w:tc>
        <w:tc>
          <w:tcPr>
            <w:tcW w:w="466" w:type="dxa"/>
            <w:vAlign w:val="center"/>
          </w:tcPr>
          <w:p w:rsidR="00BF5A10" w:rsidRDefault="00BF5A10" w:rsidP="00222189">
            <w:pPr>
              <w:spacing w:line="48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33"/>
                <w:sz w:val="30"/>
                <w:szCs w:val="30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33"/>
                <w:sz w:val="30"/>
                <w:szCs w:val="30"/>
              </w:rPr>
              <w:t>1</w:t>
            </w:r>
          </w:p>
        </w:tc>
        <w:tc>
          <w:tcPr>
            <w:tcW w:w="3934" w:type="dxa"/>
          </w:tcPr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1.全面负责公司停车运营管理工作；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2.负责组织开展停车项目接管筹备的各项工作； 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3.建立完善停车管理工作流程以及制度规范； 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4.负责停车管理日常数据的统计、分析、处理工作；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5.负责与政府各相关部门的沟通联系工作；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6.负责管理停车运营团队，并对团队成员和相关部门进行培训和指导； 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7.负责新接管停车管理合同中服务承诺的跟踪及与顾客的沟通工作； 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8.完成领导交办的其他工作。</w:t>
            </w:r>
          </w:p>
          <w:p w:rsidR="00BF5A10" w:rsidRDefault="00BF5A10" w:rsidP="00222189">
            <w:pPr>
              <w:spacing w:line="48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33"/>
                <w:sz w:val="24"/>
                <w:szCs w:val="24"/>
              </w:rPr>
            </w:pPr>
          </w:p>
        </w:tc>
        <w:tc>
          <w:tcPr>
            <w:tcW w:w="3934" w:type="dxa"/>
          </w:tcPr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1.具有企业管理、市场营销、经济管理、市政管理等相关专业；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ab/>
              <w:t>2.具备停车运营管理经验，两年以上工作经验者优先；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3.具有较强的组织沟通和对外洽谈能力、规划及团队管理能力、文案编写能力，具备先进的停车场运营管理理念； 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4.具备丰富的大型停车场运营管理经验，熟悉重庆市政管理、城市管理政策法规及重庆市停车管理政策法规； </w:t>
            </w:r>
          </w:p>
          <w:p w:rsidR="00BF5A10" w:rsidRDefault="00BF5A10" w:rsidP="00222189">
            <w:pPr>
              <w:spacing w:line="480" w:lineRule="exact"/>
              <w:ind w:firstLineChars="200" w:firstLine="48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5.熟悉停车项目工程建设、工程成本控制、工程质量控制、项目运营管理等。 </w:t>
            </w:r>
          </w:p>
          <w:p w:rsidR="00BF5A10" w:rsidRDefault="00BF5A10" w:rsidP="00222189">
            <w:pPr>
              <w:spacing w:line="480" w:lineRule="exact"/>
              <w:rPr>
                <w:rFonts w:ascii="方正仿宋_GBK" w:eastAsia="方正仿宋_GBK" w:hAnsi="方正仿宋_GBK" w:cs="方正仿宋_GBK"/>
                <w:color w:val="000000"/>
                <w:kern w:val="33"/>
                <w:sz w:val="24"/>
                <w:szCs w:val="24"/>
              </w:rPr>
            </w:pPr>
          </w:p>
        </w:tc>
      </w:tr>
    </w:tbl>
    <w:p w:rsidR="00BF5A10" w:rsidRDefault="00BF5A10" w:rsidP="00BF5A10"/>
    <w:p w:rsidR="002D7838" w:rsidRPr="00BF5A10" w:rsidRDefault="00BF5A10"/>
    <w:sectPr w:rsidR="002D7838" w:rsidRPr="00BF5A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10"/>
    <w:rsid w:val="00815302"/>
    <w:rsid w:val="00A65B1C"/>
    <w:rsid w:val="00BF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EFD680-689B-4282-B968-AE1D0EB2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F5A1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uibo.com/shichang/" TargetMode="External"/><Relationship Id="rId5" Type="http://schemas.openxmlformats.org/officeDocument/2006/relationships/hyperlink" Target="https://www.huibo.com/shichang/" TargetMode="External"/><Relationship Id="rId4" Type="http://schemas.openxmlformats.org/officeDocument/2006/relationships/hyperlink" Target="https://www.huibo.com/shichang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杰</dc:creator>
  <cp:keywords/>
  <dc:description/>
  <cp:lastModifiedBy>张 杰</cp:lastModifiedBy>
  <cp:revision>1</cp:revision>
  <dcterms:created xsi:type="dcterms:W3CDTF">2019-10-16T02:05:00Z</dcterms:created>
  <dcterms:modified xsi:type="dcterms:W3CDTF">2019-10-16T02:05:00Z</dcterms:modified>
</cp:coreProperties>
</file>