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Default="00673DDD" w:rsidP="00673DD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73DDD" w:rsidRDefault="00673DDD" w:rsidP="00673DDD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673DDD" w:rsidRDefault="00673DDD" w:rsidP="00673DDD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2019年度乐山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市数字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经济发展局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br/>
        <w:t>面向基层公开遴选公务员资格复审名单</w:t>
      </w:r>
    </w:p>
    <w:p w:rsidR="00673DDD" w:rsidRDefault="00673DDD" w:rsidP="00673D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tbl>
      <w:tblPr>
        <w:tblW w:w="9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60"/>
        <w:gridCol w:w="645"/>
        <w:gridCol w:w="900"/>
        <w:gridCol w:w="1695"/>
        <w:gridCol w:w="2805"/>
        <w:gridCol w:w="1230"/>
        <w:gridCol w:w="1065"/>
      </w:tblGrid>
      <w:tr w:rsidR="00673DDD" w:rsidTr="006C12CD">
        <w:trPr>
          <w:trHeight w:val="43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民族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职位编号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准考证号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</w:tr>
      <w:tr w:rsidR="00673DDD" w:rsidTr="006C12CD">
        <w:trPr>
          <w:trHeight w:val="690"/>
        </w:trPr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20190006  综合岗位文秘党务</w:t>
            </w:r>
          </w:p>
        </w:tc>
      </w:tr>
      <w:tr w:rsidR="00673DDD" w:rsidTr="006C12CD">
        <w:trPr>
          <w:trHeight w:val="585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何婕妤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1910110010130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73DDD" w:rsidTr="006C12CD">
        <w:trPr>
          <w:trHeight w:val="585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芮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1910110011113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673DDD" w:rsidTr="006C12CD">
        <w:trPr>
          <w:trHeight w:val="585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万雪梅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1910110010402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673DDD" w:rsidTr="006C12CD">
        <w:trPr>
          <w:trHeight w:val="735"/>
        </w:trPr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20190007  综合岗位信息化应用</w:t>
            </w:r>
          </w:p>
        </w:tc>
      </w:tr>
      <w:tr w:rsidR="00673DDD" w:rsidTr="006C12CD">
        <w:trPr>
          <w:trHeight w:val="600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秦静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1910110011303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73DDD" w:rsidTr="006C12CD">
        <w:trPr>
          <w:trHeight w:val="600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程俊杰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1910110010523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673DDD" w:rsidTr="006C12CD">
        <w:trPr>
          <w:trHeight w:val="600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周超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1910110010830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673DDD" w:rsidTr="006C12CD">
        <w:trPr>
          <w:trHeight w:val="990"/>
        </w:trPr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20190008  综合岗位招商引资</w:t>
            </w:r>
          </w:p>
        </w:tc>
      </w:tr>
      <w:tr w:rsidR="00673DDD" w:rsidTr="006C12CD">
        <w:trPr>
          <w:trHeight w:val="630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朱泽尧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1910110010811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73DDD" w:rsidTr="006C12CD">
        <w:trPr>
          <w:trHeight w:val="630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浩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1910110011316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673DDD" w:rsidTr="006C12CD">
        <w:trPr>
          <w:trHeight w:val="630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汉族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1910110010511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DDD" w:rsidRDefault="00673DDD" w:rsidP="006C1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</w:tbl>
    <w:p w:rsidR="00673DDD" w:rsidRDefault="00673DDD" w:rsidP="00673DD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673DDD"/>
    <w:sectPr w:rsidR="00000000" w:rsidSect="001A6F59">
      <w:footerReference w:type="even" r:id="rId6"/>
      <w:footerReference w:type="default" r:id="rId7"/>
      <w:pgSz w:w="11906" w:h="16838"/>
      <w:pgMar w:top="2098" w:right="1474" w:bottom="567" w:left="1474" w:header="851" w:footer="1247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DD" w:rsidRDefault="00673DDD" w:rsidP="00673DDD">
      <w:r>
        <w:separator/>
      </w:r>
    </w:p>
  </w:endnote>
  <w:endnote w:type="continuationSeparator" w:id="1">
    <w:p w:rsidR="00673DDD" w:rsidRDefault="00673DDD" w:rsidP="0067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59" w:rsidRDefault="00673D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85pt;margin-top:2.25pt;width:2in;height:2in;z-index:251661312;mso-wrap-style:none;mso-position-horizontal-relative:margin;mso-width-relative:page;mso-height-relative:page" filled="f" stroked="f">
          <v:textbox style="mso-fit-shape-to-text:t" inset="0,0,0,0">
            <w:txbxContent>
              <w:p w:rsidR="001A6F59" w:rsidRDefault="00673DDD">
                <w:pPr>
                  <w:pStyle w:val="a4"/>
                  <w:ind w:firstLineChars="100" w:firstLine="280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59" w:rsidRDefault="00673D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A6F59" w:rsidRDefault="00673DDD">
                <w:pPr>
                  <w:pStyle w:val="a4"/>
                  <w:ind w:firstLineChars="2600" w:firstLine="7280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DD" w:rsidRDefault="00673DDD" w:rsidP="00673DDD">
      <w:r>
        <w:separator/>
      </w:r>
    </w:p>
  </w:footnote>
  <w:footnote w:type="continuationSeparator" w:id="1">
    <w:p w:rsidR="00673DDD" w:rsidRDefault="00673DDD" w:rsidP="00673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DDD"/>
    <w:rsid w:val="0067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7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2019-11-05T08:15:00Z</dcterms:created>
  <dcterms:modified xsi:type="dcterms:W3CDTF">2019-11-05T08:15:00Z</dcterms:modified>
</cp:coreProperties>
</file>