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val="en-US" w:eastAsia="zh-CN"/>
        </w:rPr>
      </w:pPr>
      <w:r>
        <w:rPr>
          <w:rFonts w:hint="eastAsia"/>
          <w:lang w:val="en-US" w:eastAsia="zh-CN"/>
        </w:rPr>
        <w:t>ROBAM老板（天津）秋季校园招聘计划</w:t>
      </w:r>
    </w:p>
    <w:p>
      <w:pPr>
        <w:pStyle w:val="3"/>
        <w:keepNext/>
        <w:keepLines/>
        <w:pageBreakBefore w:val="0"/>
        <w:widowControl w:val="0"/>
        <w:kinsoku/>
        <w:wordWrap/>
        <w:overflowPunct/>
        <w:topLinePunct w:val="0"/>
        <w:autoSpaceDE/>
        <w:autoSpaceDN/>
        <w:bidi w:val="0"/>
        <w:adjustRightInd/>
        <w:snapToGrid/>
        <w:spacing w:before="260" w:beforeLines="0" w:after="260" w:afterLines="0" w:line="400" w:lineRule="exact"/>
        <w:ind w:left="0" w:leftChars="0" w:right="0" w:rightChars="0" w:firstLine="0" w:firstLineChars="0"/>
        <w:jc w:val="center"/>
        <w:textAlignment w:val="auto"/>
        <w:outlineLvl w:val="2"/>
        <w:rPr>
          <w:rStyle w:val="6"/>
          <w:rFonts w:hint="eastAsia"/>
          <w:sz w:val="24"/>
          <w:szCs w:val="24"/>
          <w:lang w:val="en-US" w:eastAsia="zh-CN"/>
        </w:rPr>
      </w:pPr>
      <w:r>
        <w:rPr>
          <w:rStyle w:val="6"/>
          <w:rFonts w:hint="eastAsia"/>
          <w:sz w:val="24"/>
          <w:szCs w:val="24"/>
          <w:lang w:val="en-US" w:eastAsia="zh-CN"/>
        </w:rPr>
        <w:t>公司简介</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杭州老板电器股份有限公司（股票代码：002508，股票简称：老板电器）创立于1979年，专业生产吸油烟机、燃气灶、消毒柜、电烤箱、蒸箱、高端洗碗机、净水器、电压力煲、电磁炉等厨房电器产品。经过</w:t>
      </w:r>
      <w:r>
        <w:rPr>
          <w:rFonts w:hint="eastAsia" w:ascii="微软雅黑" w:hAnsi="微软雅黑" w:eastAsia="微软雅黑" w:cs="微软雅黑"/>
          <w:sz w:val="24"/>
          <w:szCs w:val="24"/>
          <w:highlight w:val="none"/>
          <w:lang w:val="en-US" w:eastAsia="zh-CN"/>
        </w:rPr>
        <w:t>四十</w:t>
      </w:r>
      <w:r>
        <w:rPr>
          <w:rFonts w:hint="eastAsia" w:ascii="微软雅黑" w:hAnsi="微软雅黑" w:eastAsia="微软雅黑" w:cs="微软雅黑"/>
          <w:sz w:val="24"/>
          <w:szCs w:val="24"/>
          <w:lang w:val="en-US" w:eastAsia="zh-CN"/>
        </w:rPr>
        <w:t>年不断地发展与壮大，现已成为中国厨房电器行业专业制造历史最长、市场份额最大、品牌价值最高、生产规模最大、产品类别最齐全、销售区域最广的龙头企业之一。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老板秉持“创新、责任、务实”的老虎钳精神，以“改善人类的烹饪环境”为企业使命，始终用行动，来体现自己"做一个让社会尊敬的企业"的理念。凭借着领先的科技和优异的品质，现已成为市场销售的领先者，行业标准的倡导者，社会责任的先行者。</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四十年的发展和创新使老板电器在中国厨电领域已成为社会公认的领导品牌。老板品牌已连续五年入围“BRANDZ最具价值中国品牌100强”，连续6年获“中房企500强首选供应商”，连续13年荣膺“亚洲品牌500强”。2017年，老板电器荣获“全国质量奖”，是厨电唯一入选品牌；成为首批入选浙江制造的企业之一。老板电器更是取得了吸油烟机20年国内销量第一，吸油烟机和灶具分别连续三年全球销量第一的成绩。</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highlight w:val="none"/>
          <w:lang w:val="en-US" w:eastAsia="zh-CN"/>
        </w:rPr>
        <w:t>ROBAM老板电器（天津）有限公司，</w:t>
      </w:r>
      <w:r>
        <w:rPr>
          <w:rFonts w:hint="eastAsia" w:ascii="微软雅黑" w:hAnsi="微软雅黑" w:eastAsia="微软雅黑" w:cs="微软雅黑"/>
          <w:sz w:val="24"/>
          <w:szCs w:val="24"/>
          <w:lang w:val="en-US" w:eastAsia="zh-CN"/>
        </w:rPr>
        <w:t>成立于2007年，现有员工400余人，办公面积2000平米，并拥有现代化立体仓库、专业的呼叫中心及高效的物流配送系统为之服务。公司的营业收入以每年30%的速度增长，在天津厨电零售市场占有率已经达到了40%，工程市场占有率已经达到了80%，连续多年占据行业第一。</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为适应公司裂变式创业的快速发展，特需引进大批量的高素质人才，建立人才储备库。天津地区秉承着杭州老板电器股份有限公司的经营理念，坚持以人为本的人才理念，致力于培养一批有上进心的、进取心和责任心的年轻人，将天津团队建设为一只精干、务实、拼搏的优秀团队，给每位天津老板人一个成就自我的平台。如果你有一颗拼搏向上的心，就加入我们吧！这里为你提供了广阔的上升空间及丰厚的薪资待遇！</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微软雅黑" w:hAnsi="微软雅黑" w:eastAsia="微软雅黑" w:cs="微软雅黑"/>
          <w:sz w:val="24"/>
          <w:szCs w:val="24"/>
          <w:lang w:val="en-US" w:eastAsia="zh-CN"/>
        </w:rPr>
      </w:pPr>
    </w:p>
    <w:p>
      <w:pPr>
        <w:pStyle w:val="3"/>
        <w:keepNext/>
        <w:keepLines/>
        <w:pageBreakBefore w:val="0"/>
        <w:widowControl w:val="0"/>
        <w:kinsoku/>
        <w:wordWrap/>
        <w:overflowPunct/>
        <w:topLinePunct w:val="0"/>
        <w:autoSpaceDE/>
        <w:autoSpaceDN/>
        <w:bidi w:val="0"/>
        <w:adjustRightInd/>
        <w:snapToGrid/>
        <w:spacing w:before="260" w:beforeLines="0" w:after="260" w:afterLines="0" w:line="400" w:lineRule="exact"/>
        <w:ind w:left="0" w:leftChars="0" w:right="0" w:rightChars="0" w:firstLine="0" w:firstLineChars="0"/>
        <w:jc w:val="center"/>
        <w:textAlignment w:val="auto"/>
        <w:outlineLvl w:val="2"/>
        <w:rPr>
          <w:rStyle w:val="6"/>
          <w:rFonts w:hint="eastAsia"/>
          <w:sz w:val="24"/>
          <w:szCs w:val="24"/>
          <w:lang w:val="en-US" w:eastAsia="zh-CN"/>
        </w:rPr>
      </w:pPr>
      <w:r>
        <w:rPr>
          <w:rStyle w:val="6"/>
          <w:rFonts w:hint="eastAsia"/>
          <w:sz w:val="24"/>
          <w:szCs w:val="24"/>
          <w:lang w:val="en-US" w:eastAsia="zh-CN"/>
        </w:rPr>
        <w:t>在招岗位</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供应链类管培生（8k-10k）</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岗位职责：</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1、制定和执行物流工作计划，对物流工作规范进行总结和完善，监督实施物流体系职责与管理标准；</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2、参与制定与控制部门物流运作预算，优化配送和仓储工作流程，以降低成本；</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3、制定并优化物流解决方案，提升客户满意度； </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4、定期汇总上报各项物流管理报表，负责所在部门人员的考核、培训工作等；</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5、负责仓库和物流配送操作系统的上线与优化；</w:t>
      </w:r>
    </w:p>
    <w:p>
      <w:pPr>
        <w:pStyle w:val="4"/>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rightChars="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6、完成上级领导交办的其他相关工作。 </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岗位要求： </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1、统招本科以上学历； </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2、有较强的抗压能力和团队管理能力； </w:t>
      </w:r>
      <w:r>
        <w:rPr>
          <w:rFonts w:hint="eastAsia" w:ascii="微软雅黑" w:hAnsi="微软雅黑" w:eastAsia="微软雅黑" w:cs="微软雅黑"/>
          <w:kern w:val="2"/>
          <w:sz w:val="24"/>
          <w:szCs w:val="24"/>
          <w:lang w:val="en-US" w:eastAsia="zh-CN" w:bidi="ar-SA"/>
        </w:rPr>
        <w:br w:type="textWrapping"/>
      </w:r>
      <w:r>
        <w:rPr>
          <w:rFonts w:hint="eastAsia" w:ascii="微软雅黑" w:hAnsi="微软雅黑" w:eastAsia="微软雅黑" w:cs="微软雅黑"/>
          <w:kern w:val="2"/>
          <w:sz w:val="24"/>
          <w:szCs w:val="24"/>
          <w:lang w:val="en-US" w:eastAsia="zh-CN" w:bidi="ar-SA"/>
        </w:rPr>
        <w:t>3、良好的人际沟通、谈判能力，分析和解决问题的能力。</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textAlignment w:val="auto"/>
        <w:rPr>
          <w:rFonts w:hint="eastAsia" w:ascii="微软雅黑" w:hAnsi="微软雅黑" w:eastAsia="微软雅黑" w:cs="微软雅黑"/>
          <w:kern w:val="2"/>
          <w:sz w:val="24"/>
          <w:szCs w:val="24"/>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textAlignment w:val="auto"/>
        <w:rPr>
          <w:rFonts w:hint="eastAsia" w:ascii="微软雅黑" w:hAnsi="微软雅黑" w:eastAsia="微软雅黑" w:cs="微软雅黑"/>
          <w:kern w:val="2"/>
          <w:sz w:val="24"/>
          <w:szCs w:val="24"/>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总经理助理（8k-10k）</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岗位职责：</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负责协助总经理开展日常管理工作及部门协调工作；</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负责传递总经理的相关决策；</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负责起草整理各类公文、工作计划总结；</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负责总经理的日常行程安排与协调；</w:t>
      </w:r>
    </w:p>
    <w:p>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负责总经理下发的临时性事宜。</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此岗位为过渡岗，是为培养中高层管理人员而设</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任职要求： </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统招研究生或985、211重点本科及以上学历，企业管理、工商管理、市场营销等相关专业优先；</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对营销策划有独到的理解，并喜爱销售行业；</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具有较强的综合管理能力和组织协调能力；</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善于沟通，具有较强市场敏感度和分析判断能力；</w:t>
      </w:r>
    </w:p>
    <w:p>
      <w:pPr>
        <w:pStyle w:val="4"/>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rPr>
          <w:rFonts w:hint="eastAsia"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有驾照，熟练驾驶者优先。</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Chars="0" w:right="0" w:rightChars="0"/>
        <w:textAlignment w:val="auto"/>
        <w:rPr>
          <w:rFonts w:hint="eastAsia" w:ascii="微软雅黑" w:hAnsi="微软雅黑" w:eastAsia="微软雅黑" w:cs="微软雅黑"/>
          <w:kern w:val="2"/>
          <w:sz w:val="24"/>
          <w:szCs w:val="24"/>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微软雅黑" w:hAnsi="微软雅黑" w:eastAsia="微软雅黑" w:cs="微软雅黑"/>
          <w:i w:val="0"/>
          <w:caps w:val="0"/>
          <w:color w:val="262B33"/>
          <w:spacing w:val="0"/>
          <w:sz w:val="21"/>
          <w:szCs w:val="21"/>
          <w:shd w:val="clear" w:fill="FFFFFF"/>
        </w:rPr>
      </w:pPr>
      <w:r>
        <w:rPr>
          <w:rFonts w:hint="eastAsia" w:ascii="微软雅黑" w:hAnsi="微软雅黑" w:eastAsia="微软雅黑" w:cs="微软雅黑"/>
          <w:b/>
          <w:bCs/>
          <w:sz w:val="24"/>
          <w:szCs w:val="24"/>
          <w:lang w:val="en-US" w:eastAsia="zh-CN"/>
        </w:rPr>
        <w:t>人事行政类管培生（6k-8k）</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岗位职责：</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1、负责新员工入职培训等相关培训工作，并对培训效果进行反馈和分析</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2、负责公司的劳动争议、纠纷或劳动诉讼的解决和管理，积极和劳动部门联系，负责公司一般工伤事故的报案、处理、索赔；</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3、负责员工活动管理、会务来访活动的组织和接待；</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4、负责办公环境管理以及设备维护；</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5、完成领导交给的其他任务。</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要求：</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1、统招本科及以上学历。人力资源、管理类相关专业优先；</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2、工作认真细心，责任心强，具有良好的服务意识；</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3、熟练使用OFFICE办公软件</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jc w:val="both"/>
        <w:textAlignment w:val="auto"/>
        <w:outlineLvl w:val="9"/>
        <w:rPr>
          <w:rFonts w:hint="eastAsia" w:ascii="微软雅黑" w:hAnsi="微软雅黑" w:eastAsia="微软雅黑" w:cs="微软雅黑"/>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right="0" w:rightChars="0"/>
        <w:jc w:val="both"/>
        <w:textAlignment w:val="auto"/>
        <w:outlineLvl w:val="9"/>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营销类管培生（6k-8k）</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岗位职责：</w:t>
      </w:r>
      <w:r>
        <w:rPr>
          <w:rFonts w:hint="eastAsia" w:ascii="微软雅黑" w:hAnsi="微软雅黑" w:eastAsia="微软雅黑" w:cs="微软雅黑"/>
          <w:sz w:val="24"/>
          <w:szCs w:val="24"/>
          <w:lang w:val="en-US" w:eastAsia="zh-CN"/>
        </w:rPr>
        <w:br w:type="textWrapping"/>
      </w:r>
      <w:r>
        <w:rPr>
          <w:rFonts w:hint="eastAsia" w:ascii="微软雅黑" w:hAnsi="微软雅黑" w:eastAsia="微软雅黑" w:cs="微软雅黑"/>
          <w:sz w:val="24"/>
          <w:szCs w:val="24"/>
          <w:lang w:val="en-US" w:eastAsia="zh-CN"/>
        </w:rPr>
        <w:t>1. 在公司平台平台进行二次创业；</w:t>
      </w:r>
    </w:p>
    <w:p>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right="0" w:rightChars="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开拓并维护产品营销渠道及客户关系；</w:t>
      </w:r>
      <w:r>
        <w:rPr>
          <w:rFonts w:hint="eastAsia" w:ascii="微软雅黑" w:hAnsi="微软雅黑" w:eastAsia="微软雅黑" w:cs="微软雅黑"/>
          <w:sz w:val="24"/>
          <w:szCs w:val="24"/>
          <w:lang w:val="en-US" w:eastAsia="zh-CN"/>
        </w:rPr>
        <w:br w:type="textWrapping"/>
      </w:r>
      <w:r>
        <w:rPr>
          <w:rFonts w:hint="eastAsia" w:ascii="微软雅黑" w:hAnsi="微软雅黑" w:eastAsia="微软雅黑" w:cs="微软雅黑"/>
          <w:sz w:val="24"/>
          <w:szCs w:val="24"/>
          <w:lang w:val="en-US" w:eastAsia="zh-CN"/>
        </w:rPr>
        <w:t>3. 执行公司各项政策，完成公司下达的营销产品销售任务；</w:t>
      </w:r>
      <w:r>
        <w:rPr>
          <w:rFonts w:hint="eastAsia" w:ascii="微软雅黑" w:hAnsi="微软雅黑" w:eastAsia="微软雅黑" w:cs="微软雅黑"/>
          <w:sz w:val="24"/>
          <w:szCs w:val="24"/>
          <w:lang w:val="en-US" w:eastAsia="zh-CN"/>
        </w:rPr>
        <w:br w:type="textWrapping"/>
      </w:r>
      <w:r>
        <w:rPr>
          <w:rFonts w:hint="eastAsia" w:ascii="微软雅黑" w:hAnsi="微软雅黑" w:eastAsia="微软雅黑" w:cs="微软雅黑"/>
          <w:sz w:val="24"/>
          <w:szCs w:val="24"/>
          <w:lang w:val="en-US" w:eastAsia="zh-CN"/>
        </w:rPr>
        <w:t>4. 产品及服务营销培训；</w:t>
      </w:r>
      <w:r>
        <w:rPr>
          <w:rFonts w:hint="eastAsia" w:ascii="微软雅黑" w:hAnsi="微软雅黑" w:eastAsia="微软雅黑" w:cs="微软雅黑"/>
          <w:sz w:val="24"/>
          <w:szCs w:val="24"/>
          <w:lang w:val="en-US" w:eastAsia="zh-CN"/>
        </w:rPr>
        <w:br w:type="textWrapping"/>
      </w:r>
      <w:r>
        <w:rPr>
          <w:rFonts w:hint="eastAsia" w:ascii="微软雅黑" w:hAnsi="微软雅黑" w:eastAsia="微软雅黑" w:cs="微软雅黑"/>
          <w:sz w:val="24"/>
          <w:szCs w:val="24"/>
          <w:lang w:val="en-US" w:eastAsia="zh-CN"/>
        </w:rPr>
        <w:t>5. 营销团队的建设.</w:t>
      </w:r>
      <w:r>
        <w:rPr>
          <w:rFonts w:hint="eastAsia" w:ascii="微软雅黑" w:hAnsi="微软雅黑" w:eastAsia="微软雅黑" w:cs="微软雅黑"/>
          <w:sz w:val="24"/>
          <w:szCs w:val="24"/>
          <w:lang w:val="en-US" w:eastAsia="zh-CN"/>
        </w:rPr>
        <w:br w:type="textWrapping"/>
      </w:r>
      <w:r>
        <w:rPr>
          <w:rFonts w:hint="eastAsia" w:ascii="微软雅黑" w:hAnsi="微软雅黑" w:eastAsia="微软雅黑" w:cs="微软雅黑"/>
          <w:sz w:val="24"/>
          <w:szCs w:val="24"/>
          <w:lang w:val="en-US" w:eastAsia="zh-CN"/>
        </w:rPr>
        <w:t>任职要求：</w:t>
      </w:r>
      <w:r>
        <w:rPr>
          <w:rFonts w:hint="eastAsia" w:ascii="微软雅黑" w:hAnsi="微软雅黑" w:eastAsia="微软雅黑" w:cs="微软雅黑"/>
          <w:sz w:val="24"/>
          <w:szCs w:val="24"/>
          <w:lang w:val="en-US" w:eastAsia="zh-CN"/>
        </w:rPr>
        <w:br w:type="textWrapping"/>
      </w:r>
      <w:r>
        <w:rPr>
          <w:rFonts w:hint="eastAsia" w:ascii="微软雅黑" w:hAnsi="微软雅黑" w:eastAsia="微软雅黑" w:cs="微软雅黑"/>
          <w:sz w:val="24"/>
          <w:szCs w:val="24"/>
          <w:lang w:val="en-US" w:eastAsia="zh-CN"/>
        </w:rPr>
        <w:t>1. 统招本科及以上学历；</w:t>
      </w:r>
      <w:r>
        <w:rPr>
          <w:rFonts w:hint="eastAsia" w:ascii="微软雅黑" w:hAnsi="微软雅黑" w:eastAsia="微软雅黑" w:cs="微软雅黑"/>
          <w:sz w:val="24"/>
          <w:szCs w:val="24"/>
          <w:lang w:val="en-US" w:eastAsia="zh-CN"/>
        </w:rPr>
        <w:br w:type="textWrapping"/>
      </w:r>
      <w:r>
        <w:rPr>
          <w:rFonts w:hint="eastAsia" w:ascii="微软雅黑" w:hAnsi="微软雅黑" w:eastAsia="微软雅黑" w:cs="微软雅黑"/>
          <w:sz w:val="24"/>
          <w:szCs w:val="24"/>
          <w:lang w:val="en-US" w:eastAsia="zh-CN"/>
        </w:rPr>
        <w:t>2. 较强的市场分析、营销、推广能力；</w:t>
      </w:r>
      <w:r>
        <w:rPr>
          <w:rFonts w:hint="eastAsia" w:ascii="微软雅黑" w:hAnsi="微软雅黑" w:eastAsia="微软雅黑" w:cs="微软雅黑"/>
          <w:sz w:val="24"/>
          <w:szCs w:val="24"/>
          <w:lang w:val="en-US" w:eastAsia="zh-CN"/>
        </w:rPr>
        <w:br w:type="textWrapping"/>
      </w:r>
      <w:r>
        <w:rPr>
          <w:rFonts w:hint="eastAsia" w:ascii="微软雅黑" w:hAnsi="微软雅黑" w:eastAsia="微软雅黑" w:cs="微软雅黑"/>
          <w:sz w:val="24"/>
          <w:szCs w:val="24"/>
          <w:lang w:val="en-US" w:eastAsia="zh-CN"/>
        </w:rPr>
        <w:t>3. 良好的人际沟通、谈判能力，分析和解决问题的能力；</w:t>
      </w:r>
      <w:r>
        <w:rPr>
          <w:rFonts w:hint="eastAsia" w:ascii="微软雅黑" w:hAnsi="微软雅黑" w:eastAsia="微软雅黑" w:cs="微软雅黑"/>
          <w:sz w:val="24"/>
          <w:szCs w:val="24"/>
          <w:lang w:val="en-US" w:eastAsia="zh-CN"/>
        </w:rPr>
        <w:br w:type="textWrapping"/>
      </w:r>
      <w:r>
        <w:rPr>
          <w:rFonts w:hint="eastAsia" w:ascii="微软雅黑" w:hAnsi="微软雅黑" w:eastAsia="微软雅黑" w:cs="微软雅黑"/>
          <w:sz w:val="24"/>
          <w:szCs w:val="24"/>
          <w:lang w:val="en-US" w:eastAsia="zh-CN"/>
        </w:rPr>
        <w:t>4. 工作严谨，坦诚正直，工作计划性强并具有战略前瞻性思维。</w:t>
      </w:r>
      <w:r>
        <w:rPr>
          <w:rFonts w:hint="eastAsia" w:ascii="微软雅黑" w:hAnsi="微软雅黑" w:eastAsia="微软雅黑" w:cs="微软雅黑"/>
          <w:sz w:val="24"/>
          <w:szCs w:val="24"/>
          <w:lang w:val="en-US" w:eastAsia="zh-CN"/>
        </w:rPr>
        <w:br w:type="textWrapping"/>
      </w:r>
      <w:r>
        <w:rPr>
          <w:rFonts w:hint="eastAsia" w:ascii="微软雅黑" w:hAnsi="微软雅黑" w:eastAsia="微软雅黑" w:cs="微软雅黑"/>
          <w:sz w:val="24"/>
          <w:szCs w:val="24"/>
          <w:lang w:val="en-US" w:eastAsia="zh-CN"/>
        </w:rPr>
        <w:t>5. 有事业心、创业者精神优先考虑。</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jc w:val="both"/>
        <w:textAlignment w:val="auto"/>
        <w:outlineLvl w:val="9"/>
        <w:rPr>
          <w:rFonts w:hint="eastAsia" w:ascii="微软雅黑" w:hAnsi="微软雅黑" w:eastAsia="微软雅黑" w:cs="微软雅黑"/>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微软雅黑" w:hAnsi="微软雅黑" w:eastAsia="微软雅黑" w:cs="微软雅黑"/>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361" w:leftChars="0" w:right="0" w:rightChars="0" w:hanging="361" w:hangingChars="150"/>
        <w:jc w:val="center"/>
        <w:textAlignment w:val="auto"/>
        <w:outlineLvl w:val="9"/>
        <w:rPr>
          <w:rFonts w:hint="eastAsia" w:ascii="微软雅黑" w:hAnsi="微软雅黑" w:eastAsia="微软雅黑" w:cs="微软雅黑"/>
          <w:sz w:val="24"/>
          <w:szCs w:val="24"/>
          <w:lang w:val="en-US" w:eastAsia="zh-CN"/>
        </w:rPr>
      </w:pPr>
      <w:r>
        <w:rPr>
          <w:rStyle w:val="6"/>
          <w:rFonts w:hint="eastAsia" w:asciiTheme="minorHAnsi" w:hAnsiTheme="minorHAnsi" w:eastAsiaTheme="minorEastAsia" w:cstheme="minorBidi"/>
          <w:b/>
          <w:kern w:val="2"/>
          <w:sz w:val="24"/>
          <w:szCs w:val="24"/>
          <w:lang w:val="en-US" w:eastAsia="zh-CN" w:bidi="ar-SA"/>
        </w:rPr>
        <w:t>薪酬福利</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行业领先的薪酬待遇、完善的培训体系、月度/季度奖金、六险一金、带薪年休假、旅游补助、交通补助、通讯补助、生日礼物、团队建设活动、定期体检、军训、员工体育竞赛、节假日福利、国内外旅游等。</w:t>
      </w:r>
    </w:p>
    <w:p>
      <w:pPr>
        <w:pStyle w:val="3"/>
        <w:keepNext/>
        <w:keepLines/>
        <w:pageBreakBefore w:val="0"/>
        <w:widowControl w:val="0"/>
        <w:kinsoku/>
        <w:wordWrap/>
        <w:overflowPunct/>
        <w:topLinePunct w:val="0"/>
        <w:autoSpaceDE/>
        <w:autoSpaceDN/>
        <w:bidi w:val="0"/>
        <w:adjustRightInd/>
        <w:snapToGrid/>
        <w:spacing w:before="260" w:beforeLines="0" w:after="260" w:afterLines="0" w:line="400" w:lineRule="exact"/>
        <w:ind w:left="0" w:leftChars="0" w:right="0" w:rightChars="0" w:firstLine="0" w:firstLineChars="0"/>
        <w:jc w:val="center"/>
        <w:textAlignment w:val="auto"/>
        <w:outlineLvl w:val="2"/>
        <w:rPr>
          <w:rFonts w:hint="eastAsia"/>
          <w:lang w:val="en-US" w:eastAsia="zh-CN"/>
        </w:rPr>
      </w:pPr>
      <w:r>
        <w:rPr>
          <w:rStyle w:val="6"/>
          <w:rFonts w:hint="eastAsia"/>
          <w:sz w:val="24"/>
          <w:szCs w:val="24"/>
          <w:lang w:val="en-US" w:eastAsia="zh-CN"/>
        </w:rPr>
        <w:t>应聘须知</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20" w:leftChars="0" w:right="0" w:rightChars="0" w:hanging="420" w:firstLineChars="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简历投递</w:t>
      </w:r>
      <w:r>
        <w:rPr>
          <w:rFonts w:hint="eastAsia" w:ascii="微软雅黑" w:hAnsi="微软雅黑" w:eastAsia="微软雅黑" w:cs="微软雅黑"/>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robamtj_hr@126.com</w:t>
      </w:r>
      <w:r>
        <w:rPr>
          <w:rFonts w:hint="eastAsia" w:ascii="微软雅黑" w:hAnsi="微软雅黑" w:eastAsia="微软雅黑" w:cs="微软雅黑"/>
          <w:sz w:val="24"/>
          <w:szCs w:val="24"/>
          <w:lang w:eastAsia="zh-CN"/>
        </w:rPr>
        <w:t>，命名方式：“姓名</w:t>
      </w:r>
      <w:r>
        <w:rPr>
          <w:rFonts w:hint="eastAsia" w:ascii="微软雅黑" w:hAnsi="微软雅黑" w:eastAsia="微软雅黑" w:cs="微软雅黑"/>
          <w:sz w:val="24"/>
          <w:szCs w:val="24"/>
          <w:lang w:val="en-US" w:eastAsia="zh-CN"/>
        </w:rPr>
        <w:t>+学校+专业+应聘岗位”</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20" w:leftChars="0" w:right="0" w:rightChars="0" w:hanging="420" w:firstLineChars="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面 试：</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200" w:right="0" w:rightChars="0" w:firstLine="0" w:firstLineChars="0"/>
        <w:jc w:val="both"/>
        <w:textAlignment w:val="auto"/>
        <w:outlineLvl w:val="9"/>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rPr>
        <w:t>分为</w:t>
      </w:r>
      <w:r>
        <w:rPr>
          <w:rFonts w:hint="eastAsia" w:ascii="微软雅黑" w:hAnsi="微软雅黑" w:eastAsia="微软雅黑" w:cs="微软雅黑"/>
          <w:sz w:val="24"/>
          <w:szCs w:val="24"/>
          <w:lang w:eastAsia="zh-CN"/>
        </w:rPr>
        <w:t>初试</w:t>
      </w:r>
      <w:r>
        <w:rPr>
          <w:rFonts w:hint="eastAsia" w:ascii="微软雅黑" w:hAnsi="微软雅黑" w:eastAsia="微软雅黑" w:cs="微软雅黑"/>
          <w:sz w:val="24"/>
          <w:szCs w:val="24"/>
        </w:rPr>
        <w:t>、</w:t>
      </w:r>
      <w:r>
        <w:rPr>
          <w:rFonts w:hint="eastAsia" w:ascii="微软雅黑" w:hAnsi="微软雅黑" w:eastAsia="微软雅黑" w:cs="微软雅黑"/>
          <w:sz w:val="24"/>
          <w:szCs w:val="24"/>
          <w:lang w:eastAsia="zh-CN"/>
        </w:rPr>
        <w:t>复试、</w:t>
      </w:r>
      <w:r>
        <w:rPr>
          <w:rFonts w:hint="eastAsia" w:ascii="微软雅黑" w:hAnsi="微软雅黑" w:eastAsia="微软雅黑" w:cs="微软雅黑"/>
          <w:sz w:val="24"/>
          <w:szCs w:val="24"/>
        </w:rPr>
        <w:t>终试环节</w:t>
      </w:r>
      <w:r>
        <w:rPr>
          <w:rFonts w:hint="eastAsia" w:ascii="微软雅黑" w:hAnsi="微软雅黑" w:eastAsia="微软雅黑" w:cs="微软雅黑"/>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420" w:leftChars="200" w:right="0" w:rightChars="0" w:firstLine="0" w:firstLineChars="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lang w:eastAsia="zh-CN"/>
        </w:rPr>
        <w:t>面试</w:t>
      </w:r>
      <w:r>
        <w:rPr>
          <w:rFonts w:hint="eastAsia" w:ascii="微软雅黑" w:hAnsi="微软雅黑" w:eastAsia="微软雅黑" w:cs="微软雅黑"/>
          <w:sz w:val="24"/>
          <w:szCs w:val="24"/>
        </w:rPr>
        <w:t>后通过短信或电话通知下一轮面试安排；</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20" w:leftChars="0" w:right="0" w:rightChars="0" w:hanging="420" w:firstLineChars="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录 用：</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right="0" w:rightChars="0" w:firstLine="480" w:firstLineChars="200"/>
        <w:jc w:val="both"/>
        <w:textAlignment w:val="auto"/>
        <w:outlineLvl w:val="9"/>
        <w:rPr>
          <w:rFonts w:hint="eastAsia" w:ascii="微软雅黑" w:hAnsi="微软雅黑" w:eastAsia="微软雅黑" w:cs="微软雅黑"/>
          <w:sz w:val="24"/>
          <w:szCs w:val="24"/>
        </w:rPr>
      </w:pPr>
      <w:r>
        <w:rPr>
          <w:rFonts w:hint="eastAsia" w:ascii="微软雅黑" w:hAnsi="微软雅黑" w:eastAsia="微软雅黑" w:cs="微软雅黑"/>
          <w:sz w:val="24"/>
          <w:szCs w:val="24"/>
        </w:rPr>
        <w:t>终试结束后一周内通过电话通知录用，并以邮件形式发放《录用通知书》；</w:t>
      </w:r>
    </w:p>
    <w:p>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20" w:leftChars="0" w:right="0" w:rightChars="0" w:hanging="420" w:firstLineChars="0"/>
        <w:jc w:val="both"/>
        <w:textAlignment w:val="auto"/>
        <w:outlineLvl w:val="9"/>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联系电话：022-84127996/18722123225（同微信）</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微软雅黑" w:hAnsi="微软雅黑" w:eastAsia="微软雅黑" w:cs="微软雅黑"/>
          <w:sz w:val="24"/>
          <w:szCs w:val="24"/>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EBF4FC"/>
    <w:multiLevelType w:val="singleLevel"/>
    <w:tmpl w:val="8BEBF4FC"/>
    <w:lvl w:ilvl="0" w:tentative="0">
      <w:start w:val="2"/>
      <w:numFmt w:val="decimal"/>
      <w:suff w:val="space"/>
      <w:lvlText w:val="%1."/>
      <w:lvlJc w:val="left"/>
    </w:lvl>
  </w:abstractNum>
  <w:abstractNum w:abstractNumId="1">
    <w:nsid w:val="9C0F5837"/>
    <w:multiLevelType w:val="singleLevel"/>
    <w:tmpl w:val="9C0F5837"/>
    <w:lvl w:ilvl="0" w:tentative="0">
      <w:start w:val="1"/>
      <w:numFmt w:val="decimal"/>
      <w:suff w:val="space"/>
      <w:lvlText w:val="%1."/>
      <w:lvlJc w:val="left"/>
    </w:lvl>
  </w:abstractNum>
  <w:abstractNum w:abstractNumId="2">
    <w:nsid w:val="9FF9481C"/>
    <w:multiLevelType w:val="singleLevel"/>
    <w:tmpl w:val="9FF9481C"/>
    <w:lvl w:ilvl="0" w:tentative="0">
      <w:start w:val="1"/>
      <w:numFmt w:val="decimal"/>
      <w:suff w:val="space"/>
      <w:lvlText w:val="%1."/>
      <w:lvlJc w:val="left"/>
    </w:lvl>
  </w:abstractNum>
  <w:abstractNum w:abstractNumId="3">
    <w:nsid w:val="5B25D4FE"/>
    <w:multiLevelType w:val="singleLevel"/>
    <w:tmpl w:val="5B25D4FE"/>
    <w:lvl w:ilvl="0" w:tentative="0">
      <w:start w:val="1"/>
      <w:numFmt w:val="chineseCounting"/>
      <w:suff w:val="nothing"/>
      <w:lvlText w:val="%1、"/>
      <w:lvlJc w:val="left"/>
    </w:lvl>
  </w:abstractNum>
  <w:abstractNum w:abstractNumId="4">
    <w:nsid w:val="5B25E6B4"/>
    <w:multiLevelType w:val="singleLevel"/>
    <w:tmpl w:val="5B25E6B4"/>
    <w:lvl w:ilvl="0" w:tentative="0">
      <w:start w:val="1"/>
      <w:numFmt w:val="bullet"/>
      <w:lvlText w:val=""/>
      <w:lvlJc w:val="left"/>
      <w:pPr>
        <w:ind w:left="420" w:leftChars="0" w:hanging="420" w:firstLineChars="0"/>
      </w:pPr>
      <w:rPr>
        <w:rFonts w:hint="default" w:ascii="Wingdings" w:hAnsi="Wingdings"/>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982B1F"/>
    <w:rsid w:val="13993831"/>
    <w:rsid w:val="28264018"/>
    <w:rsid w:val="290929F7"/>
    <w:rsid w:val="290B4281"/>
    <w:rsid w:val="297E75F7"/>
    <w:rsid w:val="313A0A70"/>
    <w:rsid w:val="34E30041"/>
    <w:rsid w:val="389B2983"/>
    <w:rsid w:val="38C95AF2"/>
    <w:rsid w:val="3D293884"/>
    <w:rsid w:val="44D1732A"/>
    <w:rsid w:val="4A482EBB"/>
    <w:rsid w:val="4FC0318B"/>
    <w:rsid w:val="55496447"/>
    <w:rsid w:val="5BE04E7F"/>
    <w:rsid w:val="5CF878D4"/>
    <w:rsid w:val="6C683529"/>
    <w:rsid w:val="6EA508CC"/>
    <w:rsid w:val="713C3BD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Soul mate </cp:lastModifiedBy>
  <dcterms:modified xsi:type="dcterms:W3CDTF">2019-10-12T06:32:17Z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