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wordWrap w:val="0"/>
        <w:spacing w:line="160" w:lineRule="atLeast"/>
        <w:rPr>
          <w:rFonts w:hint="eastAsia"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附件：</w:t>
      </w:r>
    </w:p>
    <w:p>
      <w:pPr>
        <w:shd w:val="clear" w:color="auto" w:fill="auto"/>
        <w:spacing w:line="440" w:lineRule="exact"/>
        <w:jc w:val="both"/>
        <w:rPr>
          <w:rFonts w:hint="eastAsia" w:ascii="方正小标宋_GBK" w:hAnsi="黑体" w:eastAsia="方正小标宋_GBK" w:cs="宋体"/>
          <w:bCs/>
          <w:kern w:val="0"/>
          <w:sz w:val="44"/>
          <w:szCs w:val="44"/>
        </w:rPr>
      </w:pPr>
      <w:bookmarkStart w:id="0" w:name="_GoBack"/>
      <w:bookmarkEnd w:id="0"/>
    </w:p>
    <w:p>
      <w:pPr>
        <w:shd w:val="clear" w:color="auto" w:fill="auto"/>
        <w:spacing w:line="440" w:lineRule="exact"/>
        <w:jc w:val="center"/>
        <w:rPr>
          <w:rFonts w:hint="eastAsia" w:ascii="方正小标宋_GBK" w:hAnsi="黑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hAnsi="黑体" w:eastAsia="方正小标宋_GBK" w:cs="宋体"/>
          <w:bCs/>
          <w:kern w:val="0"/>
          <w:sz w:val="44"/>
          <w:szCs w:val="44"/>
        </w:rPr>
        <w:t>2019年广元市应急管理局公开</w:t>
      </w:r>
      <w:r>
        <w:rPr>
          <w:rFonts w:hint="eastAsia" w:ascii="方正小标宋_GBK" w:hAnsi="黑体" w:eastAsia="方正小标宋_GBK" w:cs="宋体"/>
          <w:bCs/>
          <w:kern w:val="0"/>
          <w:sz w:val="44"/>
          <w:szCs w:val="44"/>
          <w:lang w:val="en-US" w:eastAsia="zh-CN"/>
        </w:rPr>
        <w:t>招聘工作</w:t>
      </w:r>
      <w:r>
        <w:rPr>
          <w:rFonts w:hint="eastAsia" w:ascii="方正小标宋_GBK" w:hAnsi="黑体" w:eastAsia="方正小标宋_GBK" w:cs="宋体"/>
          <w:bCs/>
          <w:kern w:val="0"/>
          <w:sz w:val="44"/>
          <w:szCs w:val="44"/>
        </w:rPr>
        <w:t>人员</w:t>
      </w:r>
      <w:r>
        <w:rPr>
          <w:rFonts w:hint="eastAsia" w:ascii="方正小标宋_GBK" w:hAnsi="黑体" w:eastAsia="方正小标宋_GBK" w:cs="宋体"/>
          <w:bCs/>
          <w:kern w:val="0"/>
          <w:sz w:val="44"/>
          <w:szCs w:val="44"/>
          <w:lang w:val="en-US" w:eastAsia="zh-CN"/>
        </w:rPr>
        <w:t>进入资格复审</w:t>
      </w:r>
      <w:r>
        <w:rPr>
          <w:rFonts w:hint="eastAsia" w:ascii="方正小标宋_GBK" w:hAnsi="黑体" w:eastAsia="方正小标宋_GBK" w:cs="宋体"/>
          <w:bCs/>
          <w:kern w:val="0"/>
          <w:sz w:val="44"/>
          <w:szCs w:val="44"/>
        </w:rPr>
        <w:t>笔试成绩</w:t>
      </w:r>
    </w:p>
    <w:tbl>
      <w:tblPr>
        <w:tblStyle w:val="2"/>
        <w:tblW w:w="123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2"/>
        <w:gridCol w:w="3233"/>
        <w:gridCol w:w="2436"/>
        <w:gridCol w:w="2229"/>
        <w:gridCol w:w="1082"/>
        <w:gridCol w:w="723"/>
        <w:gridCol w:w="13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单位名称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职位名称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职位编号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笔试成绩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排名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程龙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市生产安全应急救援支队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救护队员（管理岗位）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1902080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83.75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进入资格复审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杨鑫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市生产安全应急救援支队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救护队员（管理岗位）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1902080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进入资格复审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陈志远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市生产安全应急救援支队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救护队员（管理岗位）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1902080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进入资格复审</w:t>
            </w:r>
          </w:p>
        </w:tc>
      </w:tr>
    </w:tbl>
    <w:p>
      <w:pPr>
        <w:ind w:right="1120"/>
        <w:rPr>
          <w:rFonts w:hint="eastAsia"/>
        </w:rPr>
      </w:pPr>
    </w:p>
    <w:p/>
    <w:sectPr>
      <w:pgSz w:w="16838" w:h="11906" w:orient="landscape"/>
      <w:pgMar w:top="1701" w:right="1474" w:bottom="1701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A50CF"/>
    <w:rsid w:val="37287126"/>
    <w:rsid w:val="390B2027"/>
    <w:rsid w:val="3D8A50CF"/>
    <w:rsid w:val="665E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2019-12-09T10:24:00Z</dcterms:created>
  <dc:creator>张永军</dc:creator>
  <cp:lastModifiedBy>张永军</cp:lastModifiedBy>
  <dcterms:modified xsi:type="dcterms:W3CDTF">2019-12-09T10:25:40Z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