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36" w:type="dxa"/>
        <w:tblInd w:w="0" w:type="dxa"/>
        <w:tblLayout w:type="fixed"/>
        <w:tblCellMar>
          <w:top w:w="0" w:type="dxa"/>
          <w:left w:w="108" w:type="dxa"/>
          <w:bottom w:w="0" w:type="dxa"/>
          <w:right w:w="108" w:type="dxa"/>
        </w:tblCellMar>
      </w:tblPr>
      <w:tblGrid>
        <w:gridCol w:w="1250"/>
        <w:gridCol w:w="1253"/>
        <w:gridCol w:w="283"/>
        <w:gridCol w:w="438"/>
        <w:gridCol w:w="580"/>
        <w:gridCol w:w="1161"/>
        <w:gridCol w:w="1393"/>
        <w:gridCol w:w="2786"/>
        <w:gridCol w:w="2786"/>
        <w:gridCol w:w="1625"/>
        <w:gridCol w:w="579"/>
        <w:gridCol w:w="2"/>
      </w:tblGrid>
      <w:tr>
        <w:tblPrEx>
          <w:tblLayout w:type="fixed"/>
          <w:tblCellMar>
            <w:top w:w="0" w:type="dxa"/>
            <w:left w:w="108" w:type="dxa"/>
            <w:bottom w:w="0" w:type="dxa"/>
            <w:right w:w="108" w:type="dxa"/>
          </w:tblCellMar>
        </w:tblPrEx>
        <w:trPr>
          <w:gridAfter w:val="1"/>
          <w:wAfter w:w="2" w:type="dxa"/>
          <w:trHeight w:val="285" w:hRule="atLeast"/>
        </w:trPr>
        <w:tc>
          <w:tcPr>
            <w:tcW w:w="2786" w:type="dxa"/>
            <w:gridSpan w:val="3"/>
            <w:tcBorders>
              <w:top w:val="nil"/>
              <w:left w:val="nil"/>
              <w:bottom w:val="single" w:color="auto" w:sz="4" w:space="0"/>
              <w:right w:val="nil"/>
            </w:tcBorders>
            <w:noWrap/>
            <w:vAlign w:val="bottom"/>
          </w:tcPr>
          <w:p>
            <w:pPr>
              <w:widowControl/>
              <w:rPr>
                <w:rFonts w:hint="eastAsia" w:ascii="黑体" w:hAnsi="黑体" w:eastAsia="黑体" w:cs="宋体"/>
                <w:kern w:val="0"/>
                <w:sz w:val="32"/>
                <w:szCs w:val="32"/>
              </w:rPr>
            </w:pPr>
          </w:p>
        </w:tc>
        <w:tc>
          <w:tcPr>
            <w:tcW w:w="11348" w:type="dxa"/>
            <w:gridSpan w:val="8"/>
            <w:tcBorders>
              <w:top w:val="nil"/>
              <w:left w:val="nil"/>
              <w:bottom w:val="single" w:color="auto" w:sz="4" w:space="0"/>
              <w:right w:val="nil"/>
            </w:tcBorders>
            <w:noWrap/>
            <w:vAlign w:val="bottom"/>
          </w:tcPr>
          <w:p>
            <w:pPr>
              <w:widowControl/>
              <w:rPr>
                <w:rFonts w:ascii="方正小标宋简体" w:hAnsi="宋体" w:eastAsia="方正小标宋简体" w:cs="宋体"/>
                <w:kern w:val="0"/>
                <w:sz w:val="30"/>
                <w:szCs w:val="30"/>
              </w:rPr>
            </w:pPr>
            <w:r>
              <w:rPr>
                <w:rFonts w:hint="eastAsia" w:ascii="黑体" w:hAnsi="黑体" w:eastAsia="黑体" w:cs="宋体"/>
                <w:kern w:val="0"/>
                <w:sz w:val="32"/>
                <w:szCs w:val="32"/>
              </w:rPr>
              <w:t xml:space="preserve">附件1                  </w:t>
            </w:r>
            <w:r>
              <w:rPr>
                <w:rFonts w:hint="eastAsia" w:ascii="方正小标宋简体" w:hAnsi="宋体" w:eastAsia="方正小标宋简体" w:cs="宋体"/>
                <w:kern w:val="0"/>
                <w:sz w:val="30"/>
                <w:szCs w:val="30"/>
              </w:rPr>
              <w:t>乐至县2019年进高校公开考核招聘教师职位一览表</w:t>
            </w:r>
          </w:p>
        </w:tc>
      </w:tr>
      <w:tr>
        <w:tblPrEx>
          <w:tblLayout w:type="fixed"/>
          <w:tblCellMar>
            <w:top w:w="0" w:type="dxa"/>
            <w:left w:w="108" w:type="dxa"/>
            <w:bottom w:w="0" w:type="dxa"/>
            <w:right w:w="108" w:type="dxa"/>
          </w:tblCellMar>
        </w:tblPrEx>
        <w:trPr>
          <w:trHeight w:val="645" w:hRule="atLeas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招聘单位</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招聘岗位</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岗位编码</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招聘人数</w:t>
            </w:r>
          </w:p>
        </w:tc>
        <w:tc>
          <w:tcPr>
            <w:tcW w:w="1161"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年龄条件</w:t>
            </w:r>
          </w:p>
        </w:tc>
        <w:tc>
          <w:tcPr>
            <w:tcW w:w="1393" w:type="dxa"/>
            <w:tcBorders>
              <w:top w:val="nil"/>
              <w:left w:val="nil"/>
              <w:bottom w:val="single" w:color="auto" w:sz="4" w:space="0"/>
              <w:right w:val="single" w:color="auto" w:sz="4" w:space="0"/>
            </w:tcBorders>
            <w:vAlign w:val="bottom"/>
          </w:tcPr>
          <w:p>
            <w:pPr>
              <w:widowControl/>
              <w:jc w:val="center"/>
              <w:rPr>
                <w:rFonts w:ascii="宋体" w:hAnsi="宋体" w:cs="宋体"/>
                <w:b/>
                <w:bCs/>
                <w:kern w:val="0"/>
                <w:szCs w:val="21"/>
              </w:rPr>
            </w:pPr>
            <w:r>
              <w:rPr>
                <w:rFonts w:hint="eastAsia" w:ascii="宋体" w:hAnsi="宋体" w:cs="宋体"/>
                <w:b/>
                <w:bCs/>
                <w:kern w:val="0"/>
                <w:szCs w:val="21"/>
              </w:rPr>
              <w:t>学历、学位及普通话等级条件</w:t>
            </w:r>
          </w:p>
        </w:tc>
        <w:tc>
          <w:tcPr>
            <w:tcW w:w="2786" w:type="dxa"/>
            <w:tcBorders>
              <w:top w:val="nil"/>
              <w:left w:val="nil"/>
              <w:bottom w:val="single" w:color="auto" w:sz="4" w:space="0"/>
              <w:right w:val="single" w:color="auto" w:sz="4" w:space="0"/>
            </w:tcBorders>
            <w:vAlign w:val="bottom"/>
          </w:tcPr>
          <w:p>
            <w:pPr>
              <w:widowControl/>
              <w:jc w:val="center"/>
              <w:rPr>
                <w:rFonts w:hint="default" w:ascii="宋体" w:hAnsi="宋体" w:eastAsia="宋体" w:cs="宋体"/>
                <w:b/>
                <w:bCs/>
                <w:kern w:val="0"/>
                <w:sz w:val="24"/>
                <w:szCs w:val="24"/>
                <w:lang w:val="en-US" w:eastAsia="zh-CN"/>
              </w:rPr>
            </w:pPr>
            <w:r>
              <w:rPr>
                <w:rFonts w:hint="eastAsia" w:ascii="宋体" w:hAnsi="宋体" w:cs="宋体"/>
                <w:b/>
                <w:bCs/>
                <w:kern w:val="0"/>
                <w:sz w:val="24"/>
                <w:szCs w:val="24"/>
                <w:lang w:val="en-US" w:eastAsia="zh-CN"/>
              </w:rPr>
              <w:t>交流QQ群</w:t>
            </w:r>
          </w:p>
        </w:tc>
        <w:tc>
          <w:tcPr>
            <w:tcW w:w="2786"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专业</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教师资格</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b/>
                <w:bCs/>
                <w:kern w:val="0"/>
                <w:sz w:val="24"/>
                <w:szCs w:val="24"/>
              </w:rPr>
            </w:pPr>
            <w:r>
              <w:rPr>
                <w:rFonts w:hint="eastAsia" w:ascii="宋体" w:hAnsi="宋体" w:cs="宋体"/>
                <w:b/>
                <w:bCs/>
                <w:kern w:val="0"/>
                <w:sz w:val="24"/>
                <w:szCs w:val="24"/>
              </w:rPr>
              <w:t>备注</w:t>
            </w:r>
          </w:p>
        </w:tc>
      </w:tr>
      <w:tr>
        <w:tblPrEx>
          <w:tblLayout w:type="fixed"/>
          <w:tblCellMar>
            <w:top w:w="0" w:type="dxa"/>
            <w:left w:w="108" w:type="dxa"/>
            <w:bottom w:w="0" w:type="dxa"/>
            <w:right w:w="108" w:type="dxa"/>
          </w:tblCellMar>
        </w:tblPrEx>
        <w:trPr>
          <w:trHeight w:val="970"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高中数学</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201901</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restart"/>
            <w:tcBorders>
              <w:top w:val="nil"/>
              <w:left w:val="nil"/>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18周岁以上</w:t>
            </w:r>
          </w:p>
          <w:p>
            <w:pPr>
              <w:widowControl/>
              <w:jc w:val="center"/>
              <w:rPr>
                <w:rFonts w:ascii="宋体" w:hAnsi="宋体" w:cs="宋体"/>
                <w:kern w:val="0"/>
                <w:sz w:val="18"/>
                <w:szCs w:val="18"/>
              </w:rPr>
            </w:pPr>
            <w:r>
              <w:rPr>
                <w:rFonts w:hint="eastAsia" w:ascii="宋体" w:hAnsi="宋体" w:cs="宋体"/>
                <w:kern w:val="0"/>
                <w:sz w:val="18"/>
                <w:szCs w:val="18"/>
              </w:rPr>
              <w:t>35周岁及以下</w:t>
            </w:r>
          </w:p>
        </w:tc>
        <w:tc>
          <w:tcPr>
            <w:tcW w:w="1393" w:type="dxa"/>
            <w:vMerge w:val="restart"/>
            <w:tcBorders>
              <w:top w:val="nil"/>
              <w:left w:val="single" w:color="auto" w:sz="4" w:space="0"/>
              <w:bottom w:val="single" w:color="auto" w:sz="4" w:space="0"/>
              <w:right w:val="single" w:color="auto" w:sz="4" w:space="0"/>
            </w:tcBorders>
            <w:vAlign w:val="center"/>
          </w:tcPr>
          <w:p>
            <w:pPr>
              <w:widowControl/>
              <w:numPr>
                <w:ilvl w:val="0"/>
                <w:numId w:val="1"/>
              </w:numPr>
              <w:jc w:val="left"/>
              <w:rPr>
                <w:rFonts w:ascii="宋体" w:hAnsi="宋体" w:cs="宋体"/>
                <w:kern w:val="0"/>
                <w:sz w:val="18"/>
                <w:szCs w:val="18"/>
              </w:rPr>
            </w:pPr>
            <w:r>
              <w:rPr>
                <w:rFonts w:hint="eastAsia" w:ascii="宋体" w:hAnsi="宋体" w:cs="宋体"/>
                <w:kern w:val="0"/>
                <w:sz w:val="18"/>
                <w:szCs w:val="18"/>
              </w:rPr>
              <w:t>学历学位：全日制研究生学历并取得硕士及以上学位（若研究生为非教育类全日制硕士研究生则本科学历须是全日制师范专业）；</w:t>
            </w:r>
          </w:p>
          <w:p>
            <w:pPr>
              <w:widowControl/>
              <w:jc w:val="left"/>
              <w:rPr>
                <w:rFonts w:ascii="宋体" w:hAnsi="宋体" w:cs="宋体"/>
                <w:kern w:val="0"/>
                <w:sz w:val="18"/>
                <w:szCs w:val="18"/>
              </w:rPr>
            </w:pPr>
            <w:r>
              <w:rPr>
                <w:rFonts w:hint="eastAsia" w:ascii="宋体" w:hAnsi="宋体" w:cs="宋体"/>
                <w:kern w:val="0"/>
                <w:sz w:val="18"/>
                <w:szCs w:val="18"/>
              </w:rPr>
              <w:t>“985、211工程”师范大学公费师范生须取得学生学位。</w:t>
            </w:r>
          </w:p>
          <w:p>
            <w:pPr>
              <w:widowControl/>
              <w:jc w:val="left"/>
              <w:rPr>
                <w:rFonts w:ascii="宋体" w:hAnsi="宋体" w:cs="宋体"/>
                <w:kern w:val="0"/>
                <w:sz w:val="18"/>
                <w:szCs w:val="18"/>
              </w:rPr>
            </w:pPr>
            <w:r>
              <w:rPr>
                <w:rFonts w:hint="eastAsia" w:ascii="宋体" w:hAnsi="宋体" w:cs="宋体"/>
                <w:kern w:val="0"/>
                <w:sz w:val="18"/>
                <w:szCs w:val="18"/>
              </w:rPr>
              <w:t>2.普通话：中学语文教师和小学教师须取得普通话水平二级甲等及以上等级证书，其他教师应取得二级乙等及以上等级证书。</w:t>
            </w:r>
          </w:p>
        </w:tc>
        <w:tc>
          <w:tcPr>
            <w:tcW w:w="2786" w:type="dxa"/>
            <w:tcBorders>
              <w:top w:val="nil"/>
              <w:left w:val="nil"/>
              <w:bottom w:val="single" w:color="auto" w:sz="4" w:space="0"/>
              <w:right w:val="single" w:color="auto" w:sz="4" w:space="0"/>
            </w:tcBorders>
            <w:vAlign w:val="bottom"/>
          </w:tcPr>
          <w:p>
            <w:pPr>
              <w:widowControl/>
              <w:jc w:val="left"/>
              <w:rPr>
                <w:rFonts w:hint="default" w:ascii="宋体" w:hAnsi="宋体" w:eastAsia="宋体" w:cs="宋体"/>
                <w:kern w:val="0"/>
                <w:sz w:val="18"/>
                <w:szCs w:val="18"/>
                <w:lang w:val="en-US" w:eastAsia="zh-CN"/>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42"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高中政治</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201902</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研究生：政治学类</w:t>
            </w:r>
          </w:p>
          <w:p>
            <w:pPr>
              <w:widowControl/>
              <w:jc w:val="left"/>
              <w:rPr>
                <w:rFonts w:ascii="宋体" w:hAnsi="宋体" w:cs="宋体"/>
                <w:kern w:val="0"/>
                <w:sz w:val="18"/>
                <w:szCs w:val="18"/>
              </w:rPr>
            </w:pPr>
            <w:r>
              <w:rPr>
                <w:rFonts w:hint="eastAsia" w:ascii="宋体" w:hAnsi="宋体" w:cs="宋体"/>
                <w:kern w:val="0"/>
                <w:sz w:val="18"/>
                <w:szCs w:val="18"/>
              </w:rPr>
              <w:t>本科：思想政治教育、政治学与行政学</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3"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高中化学</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201903</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研究生：化学类</w:t>
            </w:r>
          </w:p>
          <w:p>
            <w:pPr>
              <w:widowControl/>
              <w:jc w:val="left"/>
              <w:rPr>
                <w:rFonts w:ascii="宋体" w:hAnsi="宋体" w:cs="宋体"/>
                <w:kern w:val="0"/>
                <w:sz w:val="18"/>
                <w:szCs w:val="18"/>
              </w:rPr>
            </w:pPr>
            <w:r>
              <w:rPr>
                <w:rFonts w:hint="eastAsia" w:ascii="宋体" w:hAnsi="宋体" w:cs="宋体"/>
                <w:kern w:val="0"/>
                <w:sz w:val="18"/>
                <w:szCs w:val="18"/>
              </w:rPr>
              <w:t>本科：化学类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38"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高中物理</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201904</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研究生：物理学类</w:t>
            </w:r>
          </w:p>
          <w:p>
            <w:pPr>
              <w:widowControl/>
              <w:jc w:val="left"/>
              <w:rPr>
                <w:rFonts w:ascii="宋体" w:hAnsi="宋体" w:cs="宋体"/>
                <w:kern w:val="0"/>
                <w:sz w:val="18"/>
                <w:szCs w:val="18"/>
              </w:rPr>
            </w:pPr>
            <w:r>
              <w:rPr>
                <w:rFonts w:hint="eastAsia" w:ascii="宋体" w:hAnsi="宋体" w:cs="宋体"/>
                <w:kern w:val="0"/>
                <w:sz w:val="18"/>
                <w:szCs w:val="18"/>
              </w:rPr>
              <w:t>本科：物理学类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49"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高中生物</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201905</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研究生：生物学类</w:t>
            </w:r>
          </w:p>
          <w:p>
            <w:pPr>
              <w:widowControl/>
              <w:jc w:val="left"/>
              <w:rPr>
                <w:rFonts w:ascii="宋体" w:hAnsi="宋体" w:cs="宋体"/>
                <w:kern w:val="0"/>
                <w:sz w:val="18"/>
                <w:szCs w:val="18"/>
              </w:rPr>
            </w:pPr>
            <w:r>
              <w:rPr>
                <w:rFonts w:hint="eastAsia" w:ascii="宋体" w:hAnsi="宋体" w:cs="宋体"/>
                <w:kern w:val="0"/>
                <w:sz w:val="18"/>
                <w:szCs w:val="18"/>
              </w:rPr>
              <w:t>本科：生物科学类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48"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高中体育</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201906</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研究生：体育学类</w:t>
            </w:r>
          </w:p>
          <w:p>
            <w:pPr>
              <w:widowControl/>
              <w:jc w:val="left"/>
              <w:rPr>
                <w:rFonts w:ascii="宋体" w:hAnsi="宋体" w:cs="宋体"/>
                <w:kern w:val="0"/>
                <w:sz w:val="18"/>
                <w:szCs w:val="18"/>
              </w:rPr>
            </w:pPr>
            <w:r>
              <w:rPr>
                <w:rFonts w:hint="eastAsia" w:ascii="宋体" w:hAnsi="宋体" w:cs="宋体"/>
                <w:kern w:val="0"/>
                <w:sz w:val="18"/>
                <w:szCs w:val="18"/>
              </w:rPr>
              <w:t>本科：体育学类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31"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乐至县吴仲良中学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高中语文</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201907</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研究生：中国语言文学类</w:t>
            </w:r>
          </w:p>
          <w:p>
            <w:pPr>
              <w:widowControl/>
              <w:jc w:val="left"/>
              <w:rPr>
                <w:rFonts w:ascii="宋体" w:hAnsi="宋体" w:cs="宋体"/>
                <w:kern w:val="0"/>
                <w:sz w:val="18"/>
                <w:szCs w:val="18"/>
              </w:rPr>
            </w:pPr>
            <w:r>
              <w:rPr>
                <w:rFonts w:hint="eastAsia" w:ascii="宋体" w:hAnsi="宋体" w:cs="宋体"/>
                <w:kern w:val="0"/>
                <w:sz w:val="18"/>
                <w:szCs w:val="18"/>
              </w:rPr>
              <w:t>本科：中国语言文学类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8"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乐至县吴仲良中学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高中数学</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201908</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707"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乐至县吴仲良中学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高中英语</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201909</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研究生：英语语言文学</w:t>
            </w:r>
          </w:p>
          <w:p>
            <w:pPr>
              <w:widowControl/>
              <w:jc w:val="left"/>
              <w:rPr>
                <w:rFonts w:ascii="宋体" w:hAnsi="宋体" w:cs="宋体"/>
                <w:kern w:val="0"/>
                <w:sz w:val="18"/>
                <w:szCs w:val="18"/>
              </w:rPr>
            </w:pPr>
            <w:r>
              <w:rPr>
                <w:rFonts w:hint="eastAsia" w:ascii="宋体" w:hAnsi="宋体" w:cs="宋体"/>
                <w:kern w:val="0"/>
                <w:sz w:val="18"/>
                <w:szCs w:val="18"/>
              </w:rPr>
              <w:t>本科：英语</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高中教师资格及以上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8" w:hRule="exact"/>
        </w:trPr>
        <w:tc>
          <w:tcPr>
            <w:tcW w:w="1250" w:type="dxa"/>
            <w:tcBorders>
              <w:top w:val="nil"/>
              <w:left w:val="single" w:color="auto" w:sz="4" w:space="0"/>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乐至县实验中学</w:t>
            </w:r>
          </w:p>
        </w:tc>
        <w:tc>
          <w:tcPr>
            <w:tcW w:w="1253"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初中语文</w:t>
            </w:r>
          </w:p>
        </w:tc>
        <w:tc>
          <w:tcPr>
            <w:tcW w:w="72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201910</w:t>
            </w:r>
          </w:p>
        </w:tc>
        <w:tc>
          <w:tcPr>
            <w:tcW w:w="580"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bottom w:val="single" w:color="auto" w:sz="4" w:space="0"/>
              <w:right w:val="single" w:color="auto" w:sz="4" w:space="0"/>
            </w:tcBorders>
            <w:vAlign w:val="bottom"/>
          </w:tcPr>
          <w:p>
            <w:pPr>
              <w:widowControl/>
              <w:jc w:val="center"/>
              <w:rPr>
                <w:rFonts w:ascii="宋体" w:hAnsi="宋体" w:cs="宋体"/>
                <w:kern w:val="0"/>
                <w:sz w:val="18"/>
                <w:szCs w:val="18"/>
              </w:rPr>
            </w:pPr>
          </w:p>
        </w:tc>
        <w:tc>
          <w:tcPr>
            <w:tcW w:w="13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6" w:type="dxa"/>
            <w:tcBorders>
              <w:top w:val="nil"/>
              <w:left w:val="nil"/>
              <w:bottom w:val="single" w:color="auto" w:sz="4" w:space="0"/>
              <w:right w:val="single" w:color="auto" w:sz="4" w:space="0"/>
            </w:tcBorders>
            <w:vAlign w:val="bottom"/>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6" w:type="dxa"/>
            <w:tcBorders>
              <w:top w:val="nil"/>
              <w:left w:val="nil"/>
              <w:bottom w:val="single" w:color="auto" w:sz="4" w:space="0"/>
              <w:right w:val="single" w:color="auto" w:sz="4" w:space="0"/>
            </w:tcBorders>
            <w:vAlign w:val="bottom"/>
          </w:tcPr>
          <w:p>
            <w:pPr>
              <w:widowControl/>
              <w:jc w:val="left"/>
              <w:rPr>
                <w:rFonts w:ascii="宋体" w:hAnsi="宋体" w:cs="宋体"/>
                <w:kern w:val="0"/>
                <w:sz w:val="18"/>
                <w:szCs w:val="18"/>
              </w:rPr>
            </w:pPr>
            <w:r>
              <w:rPr>
                <w:rFonts w:hint="eastAsia" w:ascii="宋体" w:hAnsi="宋体" w:cs="宋体"/>
                <w:kern w:val="0"/>
                <w:sz w:val="18"/>
                <w:szCs w:val="18"/>
              </w:rPr>
              <w:t>研究生：中国语言文学类</w:t>
            </w:r>
          </w:p>
          <w:p>
            <w:pPr>
              <w:widowControl/>
              <w:jc w:val="left"/>
              <w:rPr>
                <w:rFonts w:ascii="宋体" w:hAnsi="宋体" w:cs="宋体"/>
                <w:kern w:val="0"/>
                <w:sz w:val="18"/>
                <w:szCs w:val="18"/>
              </w:rPr>
            </w:pPr>
            <w:r>
              <w:rPr>
                <w:rFonts w:hint="eastAsia" w:ascii="宋体" w:hAnsi="宋体" w:cs="宋体"/>
                <w:kern w:val="0"/>
                <w:sz w:val="18"/>
                <w:szCs w:val="18"/>
              </w:rPr>
              <w:t>本科：中国语言文学类</w:t>
            </w:r>
          </w:p>
        </w:tc>
        <w:tc>
          <w:tcPr>
            <w:tcW w:w="1625" w:type="dxa"/>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初中教师资格及以上</w:t>
            </w:r>
          </w:p>
        </w:tc>
        <w:tc>
          <w:tcPr>
            <w:tcW w:w="581" w:type="dxa"/>
            <w:gridSpan w:val="2"/>
            <w:tcBorders>
              <w:top w:val="nil"/>
              <w:left w:val="nil"/>
              <w:bottom w:val="single" w:color="auto" w:sz="4" w:space="0"/>
              <w:right w:val="single" w:color="auto" w:sz="4" w:space="0"/>
            </w:tcBorders>
            <w:vAlign w:val="bottom"/>
          </w:tcPr>
          <w:p>
            <w:pPr>
              <w:widowControl/>
              <w:jc w:val="center"/>
              <w:rPr>
                <w:rFonts w:ascii="宋体" w:hAnsi="宋体" w:cs="宋体"/>
                <w:kern w:val="0"/>
                <w:sz w:val="18"/>
                <w:szCs w:val="18"/>
              </w:rPr>
            </w:pPr>
            <w:r>
              <w:rPr>
                <w:rFonts w:hint="eastAsia" w:ascii="宋体" w:hAnsi="宋体" w:cs="宋体"/>
                <w:kern w:val="0"/>
                <w:sz w:val="18"/>
                <w:szCs w:val="18"/>
              </w:rPr>
              <w:t>　</w:t>
            </w:r>
          </w:p>
        </w:tc>
      </w:tr>
    </w:tbl>
    <w:p/>
    <w:tbl>
      <w:tblPr>
        <w:tblStyle w:val="4"/>
        <w:tblW w:w="14125" w:type="dxa"/>
        <w:tblInd w:w="0" w:type="dxa"/>
        <w:tblLayout w:type="fixed"/>
        <w:tblCellMar>
          <w:top w:w="0" w:type="dxa"/>
          <w:left w:w="108" w:type="dxa"/>
          <w:bottom w:w="0" w:type="dxa"/>
          <w:right w:w="108" w:type="dxa"/>
        </w:tblCellMar>
      </w:tblPr>
      <w:tblGrid>
        <w:gridCol w:w="1249"/>
        <w:gridCol w:w="1252"/>
        <w:gridCol w:w="24"/>
        <w:gridCol w:w="696"/>
        <w:gridCol w:w="579"/>
        <w:gridCol w:w="1161"/>
        <w:gridCol w:w="1392"/>
        <w:gridCol w:w="2784"/>
        <w:gridCol w:w="2784"/>
        <w:gridCol w:w="1624"/>
        <w:gridCol w:w="580"/>
      </w:tblGrid>
      <w:tr>
        <w:tblPrEx>
          <w:tblLayout w:type="fixed"/>
          <w:tblCellMar>
            <w:top w:w="0" w:type="dxa"/>
            <w:left w:w="108" w:type="dxa"/>
            <w:bottom w:w="0" w:type="dxa"/>
            <w:right w:w="108" w:type="dxa"/>
          </w:tblCellMar>
        </w:tblPrEx>
        <w:trPr>
          <w:trHeight w:val="903" w:hRule="exact"/>
        </w:trPr>
        <w:tc>
          <w:tcPr>
            <w:tcW w:w="12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乐至县实验中学</w:t>
            </w:r>
          </w:p>
        </w:tc>
        <w:tc>
          <w:tcPr>
            <w:tcW w:w="125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初中数学</w:t>
            </w:r>
          </w:p>
        </w:tc>
        <w:tc>
          <w:tcPr>
            <w:tcW w:w="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201911</w:t>
            </w:r>
          </w:p>
        </w:tc>
        <w:tc>
          <w:tcPr>
            <w:tcW w:w="57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restart"/>
            <w:tcBorders>
              <w:top w:val="single" w:color="auto" w:sz="4" w:space="0"/>
              <w:left w:val="nil"/>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18周岁以上</w:t>
            </w:r>
          </w:p>
          <w:p>
            <w:pPr>
              <w:widowControl/>
              <w:jc w:val="center"/>
              <w:rPr>
                <w:rFonts w:ascii="宋体" w:hAnsi="宋体" w:cs="宋体"/>
                <w:kern w:val="0"/>
                <w:sz w:val="18"/>
                <w:szCs w:val="18"/>
              </w:rPr>
            </w:pPr>
            <w:r>
              <w:rPr>
                <w:rFonts w:hint="eastAsia" w:ascii="宋体" w:hAnsi="宋体" w:cs="宋体"/>
                <w:kern w:val="0"/>
                <w:sz w:val="18"/>
                <w:szCs w:val="18"/>
              </w:rPr>
              <w:t>35周岁及以下</w:t>
            </w:r>
          </w:p>
        </w:tc>
        <w:tc>
          <w:tcPr>
            <w:tcW w:w="1392" w:type="dxa"/>
            <w:vMerge w:val="restart"/>
            <w:tcBorders>
              <w:top w:val="single" w:color="auto" w:sz="4" w:space="0"/>
              <w:left w:val="single" w:color="auto" w:sz="4" w:space="0"/>
              <w:bottom w:val="single" w:color="auto" w:sz="4" w:space="0"/>
              <w:right w:val="single" w:color="auto" w:sz="4" w:space="0"/>
            </w:tcBorders>
            <w:vAlign w:val="center"/>
          </w:tcPr>
          <w:p>
            <w:pPr>
              <w:widowControl/>
              <w:numPr>
                <w:ilvl w:val="0"/>
                <w:numId w:val="2"/>
              </w:numPr>
              <w:jc w:val="left"/>
              <w:rPr>
                <w:rFonts w:ascii="宋体" w:hAnsi="宋体" w:cs="宋体"/>
                <w:kern w:val="0"/>
                <w:sz w:val="18"/>
                <w:szCs w:val="18"/>
              </w:rPr>
            </w:pPr>
            <w:r>
              <w:rPr>
                <w:rFonts w:hint="eastAsia" w:ascii="宋体" w:hAnsi="宋体" w:cs="宋体"/>
                <w:kern w:val="0"/>
                <w:sz w:val="18"/>
                <w:szCs w:val="18"/>
              </w:rPr>
              <w:t>学历学位：全日制研究生学历并取得硕士及以上学位（若研究生为非教育类全日制硕士研究生则本科学历须是全日制师范专业）；</w:t>
            </w:r>
          </w:p>
          <w:p>
            <w:pPr>
              <w:widowControl/>
              <w:jc w:val="left"/>
              <w:rPr>
                <w:rFonts w:ascii="宋体" w:hAnsi="宋体" w:cs="宋体"/>
                <w:kern w:val="0"/>
                <w:sz w:val="18"/>
                <w:szCs w:val="18"/>
              </w:rPr>
            </w:pPr>
            <w:r>
              <w:rPr>
                <w:rFonts w:hint="eastAsia" w:ascii="宋体" w:hAnsi="宋体" w:cs="宋体"/>
                <w:kern w:val="0"/>
                <w:sz w:val="18"/>
                <w:szCs w:val="18"/>
              </w:rPr>
              <w:t>“985、211工程”师范大学公费师范生须取得学生学位。</w:t>
            </w:r>
          </w:p>
          <w:p>
            <w:pPr>
              <w:widowControl/>
              <w:jc w:val="left"/>
              <w:rPr>
                <w:rFonts w:ascii="宋体" w:hAnsi="宋体" w:cs="宋体"/>
                <w:kern w:val="0"/>
                <w:sz w:val="18"/>
                <w:szCs w:val="18"/>
              </w:rPr>
            </w:pPr>
            <w:r>
              <w:rPr>
                <w:rFonts w:hint="eastAsia" w:ascii="宋体" w:hAnsi="宋体" w:cs="宋体"/>
                <w:kern w:val="0"/>
                <w:sz w:val="18"/>
                <w:szCs w:val="18"/>
              </w:rPr>
              <w:t>2.普通话：中学语文教师和小学教师须取得普通话水平二级甲等及以上等级证书，其他教师应取得二级乙等及以上等级证书。</w:t>
            </w:r>
          </w:p>
        </w:tc>
        <w:tc>
          <w:tcPr>
            <w:tcW w:w="2784" w:type="dxa"/>
            <w:tcBorders>
              <w:top w:val="single" w:color="auto" w:sz="4" w:space="0"/>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初中教师资格及以上</w:t>
            </w:r>
          </w:p>
        </w:tc>
        <w:tc>
          <w:tcPr>
            <w:tcW w:w="5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46"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乐至县实验中学</w:t>
            </w:r>
          </w:p>
        </w:tc>
        <w:tc>
          <w:tcPr>
            <w:tcW w:w="125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初中英语</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201912</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研究生：英语语言文学</w:t>
            </w:r>
          </w:p>
          <w:p>
            <w:pPr>
              <w:widowControl/>
              <w:jc w:val="left"/>
              <w:rPr>
                <w:rFonts w:ascii="宋体" w:hAnsi="宋体" w:cs="宋体"/>
                <w:kern w:val="0"/>
                <w:sz w:val="18"/>
                <w:szCs w:val="18"/>
              </w:rPr>
            </w:pPr>
            <w:r>
              <w:rPr>
                <w:rFonts w:hint="eastAsia" w:ascii="宋体" w:hAnsi="宋体" w:cs="宋体"/>
                <w:kern w:val="0"/>
                <w:sz w:val="18"/>
                <w:szCs w:val="18"/>
              </w:rPr>
              <w:t>本科：英语</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初中教师资格及以上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715"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乐至县高级职业中学</w:t>
            </w:r>
          </w:p>
        </w:tc>
        <w:tc>
          <w:tcPr>
            <w:tcW w:w="125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职高数学</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201913</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高中或中职教师资格及以上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82"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乐至县高级职业中学</w:t>
            </w:r>
          </w:p>
        </w:tc>
        <w:tc>
          <w:tcPr>
            <w:tcW w:w="125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职高英语</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201914</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研究生：英语语言文学</w:t>
            </w:r>
          </w:p>
          <w:p>
            <w:pPr>
              <w:widowControl/>
              <w:jc w:val="left"/>
              <w:rPr>
                <w:rFonts w:ascii="宋体" w:hAnsi="宋体" w:cs="宋体"/>
                <w:kern w:val="0"/>
                <w:sz w:val="18"/>
                <w:szCs w:val="18"/>
              </w:rPr>
            </w:pPr>
            <w:r>
              <w:rPr>
                <w:rFonts w:hint="eastAsia" w:ascii="宋体" w:hAnsi="宋体" w:cs="宋体"/>
                <w:kern w:val="0"/>
                <w:sz w:val="18"/>
                <w:szCs w:val="18"/>
              </w:rPr>
              <w:t>本科：英语</w:t>
            </w:r>
          </w:p>
        </w:tc>
        <w:tc>
          <w:tcPr>
            <w:tcW w:w="1624" w:type="dxa"/>
            <w:tcBorders>
              <w:top w:val="nil"/>
              <w:left w:val="nil"/>
              <w:bottom w:val="single" w:color="auto" w:sz="4" w:space="0"/>
              <w:right w:val="single" w:color="auto" w:sz="4" w:space="0"/>
            </w:tcBorders>
            <w:vAlign w:val="center"/>
          </w:tcPr>
          <w:p>
            <w:r>
              <w:rPr>
                <w:rFonts w:hint="eastAsia" w:ascii="宋体" w:hAnsi="宋体" w:cs="宋体"/>
                <w:kern w:val="0"/>
                <w:sz w:val="18"/>
                <w:szCs w:val="18"/>
              </w:rPr>
              <w:t>高中或中职教师资格及以上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3"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乐至县高级职业中学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职高政治</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201915</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研究生：政治学类</w:t>
            </w:r>
          </w:p>
          <w:p>
            <w:pPr>
              <w:widowControl/>
              <w:jc w:val="left"/>
              <w:rPr>
                <w:rFonts w:ascii="宋体" w:hAnsi="宋体" w:cs="宋体"/>
                <w:kern w:val="0"/>
                <w:sz w:val="18"/>
                <w:szCs w:val="18"/>
              </w:rPr>
            </w:pPr>
            <w:r>
              <w:rPr>
                <w:rFonts w:hint="eastAsia" w:ascii="宋体" w:hAnsi="宋体" w:cs="宋体"/>
                <w:kern w:val="0"/>
                <w:sz w:val="18"/>
                <w:szCs w:val="18"/>
              </w:rPr>
              <w:t>本科：思想政治教育、政治学与行政学</w:t>
            </w:r>
          </w:p>
        </w:tc>
        <w:tc>
          <w:tcPr>
            <w:tcW w:w="1624" w:type="dxa"/>
            <w:tcBorders>
              <w:top w:val="nil"/>
              <w:left w:val="nil"/>
              <w:bottom w:val="single" w:color="auto" w:sz="4" w:space="0"/>
              <w:right w:val="single" w:color="auto" w:sz="4" w:space="0"/>
            </w:tcBorders>
            <w:vAlign w:val="center"/>
          </w:tcPr>
          <w:p>
            <w:r>
              <w:rPr>
                <w:rFonts w:hint="eastAsia" w:ascii="宋体" w:hAnsi="宋体" w:cs="宋体"/>
                <w:kern w:val="0"/>
                <w:sz w:val="18"/>
                <w:szCs w:val="18"/>
              </w:rPr>
              <w:t>高中或中职教师资格及以上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1"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乐至县高级职业中学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职高地理</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201916</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研究生：地理学类</w:t>
            </w:r>
          </w:p>
          <w:p>
            <w:pPr>
              <w:widowControl/>
              <w:jc w:val="left"/>
              <w:rPr>
                <w:rFonts w:ascii="宋体" w:hAnsi="宋体" w:cs="宋体"/>
                <w:kern w:val="0"/>
                <w:sz w:val="18"/>
                <w:szCs w:val="18"/>
              </w:rPr>
            </w:pPr>
            <w:r>
              <w:rPr>
                <w:rFonts w:hint="eastAsia" w:ascii="宋体" w:hAnsi="宋体" w:cs="宋体"/>
                <w:kern w:val="0"/>
                <w:sz w:val="18"/>
                <w:szCs w:val="18"/>
              </w:rPr>
              <w:t>本科：地理科学类</w:t>
            </w:r>
          </w:p>
        </w:tc>
        <w:tc>
          <w:tcPr>
            <w:tcW w:w="1624" w:type="dxa"/>
            <w:tcBorders>
              <w:top w:val="nil"/>
              <w:left w:val="nil"/>
              <w:bottom w:val="single" w:color="auto" w:sz="4" w:space="0"/>
              <w:right w:val="single" w:color="auto" w:sz="4" w:space="0"/>
            </w:tcBorders>
            <w:vAlign w:val="center"/>
          </w:tcPr>
          <w:p>
            <w:r>
              <w:rPr>
                <w:rFonts w:hint="eastAsia" w:ascii="宋体" w:hAnsi="宋体" w:cs="宋体"/>
                <w:kern w:val="0"/>
                <w:sz w:val="18"/>
                <w:szCs w:val="18"/>
              </w:rPr>
              <w:t>高中或中职教师资格及以上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567"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bookmarkStart w:id="0" w:name="_GoBack" w:colFirst="6" w:colLast="6"/>
            <w:r>
              <w:rPr>
                <w:rFonts w:hint="eastAsia" w:ascii="宋体" w:hAnsi="宋体" w:cs="宋体"/>
                <w:kern w:val="0"/>
                <w:sz w:val="18"/>
                <w:szCs w:val="18"/>
              </w:rPr>
              <w:t>乐至县城东小学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小学语文</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201917</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研究生：中国语言文学类</w:t>
            </w:r>
          </w:p>
          <w:p>
            <w:pPr>
              <w:widowControl/>
              <w:jc w:val="left"/>
              <w:rPr>
                <w:rFonts w:ascii="宋体" w:hAnsi="宋体" w:cs="宋体"/>
                <w:kern w:val="0"/>
                <w:sz w:val="18"/>
                <w:szCs w:val="18"/>
              </w:rPr>
            </w:pPr>
            <w:r>
              <w:rPr>
                <w:rFonts w:hint="eastAsia" w:ascii="宋体" w:hAnsi="宋体" w:cs="宋体"/>
                <w:kern w:val="0"/>
                <w:sz w:val="18"/>
                <w:szCs w:val="18"/>
              </w:rPr>
              <w:t>本科：中国语言文学类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34" w:hRule="exact"/>
        </w:trPr>
        <w:tc>
          <w:tcPr>
            <w:tcW w:w="12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乐至县城东小学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小学数学</w:t>
            </w:r>
          </w:p>
        </w:tc>
        <w:tc>
          <w:tcPr>
            <w:tcW w:w="6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201918</w:t>
            </w:r>
          </w:p>
        </w:tc>
        <w:tc>
          <w:tcPr>
            <w:tcW w:w="5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shd w:val="clear" w:color="auto" w:fill="auto"/>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shd w:val="clear" w:color="auto" w:fill="FFFFFF"/>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shd w:val="clear" w:color="auto" w:fill="FFFFFF"/>
            <w:vAlign w:val="center"/>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56"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乐至县城西小学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小学语文</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201919</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研究生：中国语言文学类</w:t>
            </w:r>
          </w:p>
          <w:p>
            <w:pPr>
              <w:widowControl/>
              <w:jc w:val="left"/>
              <w:rPr>
                <w:rFonts w:ascii="宋体" w:hAnsi="宋体" w:cs="宋体"/>
                <w:kern w:val="0"/>
                <w:sz w:val="18"/>
                <w:szCs w:val="18"/>
              </w:rPr>
            </w:pPr>
            <w:r>
              <w:rPr>
                <w:rFonts w:hint="eastAsia" w:ascii="宋体" w:hAnsi="宋体" w:cs="宋体"/>
                <w:kern w:val="0"/>
                <w:sz w:val="18"/>
                <w:szCs w:val="18"/>
              </w:rPr>
              <w:t>本科：中国语言文学类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95"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乐至县城西小学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小学数学</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201920</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bottom"/>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研究生：数学类</w:t>
            </w:r>
          </w:p>
          <w:p>
            <w:pPr>
              <w:widowControl/>
              <w:jc w:val="left"/>
              <w:rPr>
                <w:rFonts w:ascii="宋体" w:hAnsi="宋体" w:cs="宋体"/>
                <w:kern w:val="0"/>
                <w:sz w:val="18"/>
                <w:szCs w:val="18"/>
              </w:rPr>
            </w:pPr>
            <w:r>
              <w:rPr>
                <w:rFonts w:hint="eastAsia" w:ascii="宋体" w:hAnsi="宋体" w:cs="宋体"/>
                <w:kern w:val="0"/>
                <w:sz w:val="18"/>
                <w:szCs w:val="18"/>
              </w:rPr>
              <w:t>本科：数学类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95"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乐至县城西小学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小学音乐</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201921</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center"/>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研究生：艺术学类</w:t>
            </w:r>
          </w:p>
          <w:p>
            <w:pPr>
              <w:widowControl/>
              <w:jc w:val="left"/>
              <w:rPr>
                <w:rFonts w:ascii="宋体" w:hAnsi="宋体" w:cs="宋体"/>
                <w:kern w:val="0"/>
                <w:sz w:val="18"/>
                <w:szCs w:val="18"/>
              </w:rPr>
            </w:pPr>
            <w:r>
              <w:rPr>
                <w:rFonts w:hint="eastAsia" w:ascii="宋体" w:hAnsi="宋体" w:cs="宋体"/>
                <w:kern w:val="0"/>
                <w:sz w:val="18"/>
                <w:szCs w:val="18"/>
              </w:rPr>
              <w:t>本科：音乐与舞蹈学类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839"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乐至县城西小学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小学体育</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201922</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right w:val="single" w:color="auto" w:sz="4" w:space="0"/>
            </w:tcBorders>
            <w:vAlign w:val="center"/>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研究生：体育学类</w:t>
            </w:r>
          </w:p>
          <w:p>
            <w:pPr>
              <w:widowControl/>
              <w:jc w:val="left"/>
              <w:rPr>
                <w:rFonts w:ascii="宋体" w:hAnsi="宋体" w:cs="宋体"/>
                <w:kern w:val="0"/>
                <w:sz w:val="18"/>
                <w:szCs w:val="18"/>
              </w:rPr>
            </w:pPr>
            <w:r>
              <w:rPr>
                <w:rFonts w:hint="eastAsia" w:ascii="宋体" w:hAnsi="宋体" w:cs="宋体"/>
                <w:kern w:val="0"/>
                <w:sz w:val="18"/>
                <w:szCs w:val="18"/>
              </w:rPr>
              <w:t>本科：体育学类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93" w:hRule="exact"/>
        </w:trPr>
        <w:tc>
          <w:tcPr>
            <w:tcW w:w="124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乐至县城西小学</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小学计算机</w:t>
            </w:r>
          </w:p>
        </w:tc>
        <w:tc>
          <w:tcPr>
            <w:tcW w:w="696"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201923</w:t>
            </w:r>
          </w:p>
        </w:tc>
        <w:tc>
          <w:tcPr>
            <w:tcW w:w="57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161"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39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2784" w:type="dxa"/>
            <w:tcBorders>
              <w:top w:val="nil"/>
              <w:left w:val="nil"/>
              <w:bottom w:val="single" w:color="auto" w:sz="4" w:space="0"/>
              <w:right w:val="single" w:color="auto" w:sz="4" w:space="0"/>
            </w:tcBorders>
            <w:vAlign w:val="center"/>
          </w:tcPr>
          <w:p>
            <w:pPr>
              <w:widowControl/>
              <w:ind w:firstLine="0" w:firstLineChars="0"/>
              <w:jc w:val="left"/>
              <w:rPr>
                <w:rFonts w:hint="eastAsia" w:ascii="宋体" w:hAnsi="宋体" w:cs="宋体"/>
                <w:kern w:val="0"/>
                <w:sz w:val="18"/>
                <w:szCs w:val="18"/>
              </w:rPr>
            </w:pPr>
            <w:r>
              <w:rPr>
                <w:rFonts w:hint="eastAsia" w:ascii="宋体" w:hAnsi="宋体" w:cs="宋体"/>
                <w:color w:val="FF0000"/>
                <w:kern w:val="0"/>
                <w:sz w:val="18"/>
                <w:szCs w:val="18"/>
                <w:lang w:val="en-US" w:eastAsia="zh-CN"/>
              </w:rPr>
              <w:t>QQ群：346937280</w:t>
            </w:r>
          </w:p>
        </w:tc>
        <w:tc>
          <w:tcPr>
            <w:tcW w:w="2784"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18"/>
                <w:szCs w:val="18"/>
              </w:rPr>
              <w:t>研究生：计算机科学与技术类</w:t>
            </w:r>
          </w:p>
          <w:p>
            <w:pPr>
              <w:widowControl/>
              <w:jc w:val="left"/>
              <w:rPr>
                <w:rFonts w:ascii="宋体" w:hAnsi="宋体" w:cs="宋体"/>
                <w:kern w:val="0"/>
                <w:sz w:val="18"/>
                <w:szCs w:val="18"/>
              </w:rPr>
            </w:pPr>
            <w:r>
              <w:rPr>
                <w:rFonts w:hint="eastAsia" w:ascii="宋体" w:hAnsi="宋体" w:cs="宋体"/>
                <w:kern w:val="0"/>
                <w:sz w:val="18"/>
                <w:szCs w:val="18"/>
              </w:rPr>
              <w:t>本科：计算机类</w:t>
            </w:r>
          </w:p>
        </w:tc>
        <w:tc>
          <w:tcPr>
            <w:tcW w:w="162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小学教师资格及以上</w:t>
            </w:r>
          </w:p>
        </w:tc>
        <w:tc>
          <w:tcPr>
            <w:tcW w:w="5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bookmarkEnd w:id="0"/>
    </w:tbl>
    <w:p>
      <w:pPr>
        <w:spacing w:line="440" w:lineRule="exact"/>
        <w:ind w:firstLine="651"/>
        <w:sectPr>
          <w:headerReference r:id="rId5" w:type="first"/>
          <w:footerReference r:id="rId8" w:type="first"/>
          <w:headerReference r:id="rId3" w:type="default"/>
          <w:footerReference r:id="rId6" w:type="default"/>
          <w:headerReference r:id="rId4" w:type="even"/>
          <w:footerReference r:id="rId7" w:type="even"/>
          <w:pgSz w:w="16838" w:h="11906" w:orient="landscape"/>
          <w:pgMar w:top="1800" w:right="1440" w:bottom="1800" w:left="1440" w:header="708" w:footer="708" w:gutter="0"/>
          <w:cols w:space="720" w:num="1"/>
          <w:docGrid w:type="lines" w:linePitch="360"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85AB1"/>
    <w:multiLevelType w:val="singleLevel"/>
    <w:tmpl w:val="17385AB1"/>
    <w:lvl w:ilvl="0" w:tentative="0">
      <w:start w:val="1"/>
      <w:numFmt w:val="decimal"/>
      <w:suff w:val="space"/>
      <w:lvlText w:val="%1."/>
      <w:lvlJc w:val="left"/>
    </w:lvl>
  </w:abstractNum>
  <w:abstractNum w:abstractNumId="1">
    <w:nsid w:val="5B7F73F8"/>
    <w:multiLevelType w:val="singleLevel"/>
    <w:tmpl w:val="5B7F73F8"/>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6378"/>
    <w:rsid w:val="00016378"/>
    <w:rsid w:val="00113CAC"/>
    <w:rsid w:val="0028414D"/>
    <w:rsid w:val="00345BCE"/>
    <w:rsid w:val="004E3547"/>
    <w:rsid w:val="00663493"/>
    <w:rsid w:val="007A0FFF"/>
    <w:rsid w:val="00831D40"/>
    <w:rsid w:val="00FF498A"/>
    <w:rsid w:val="6A761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254</Words>
  <Characters>1449</Characters>
  <Lines>12</Lines>
  <Paragraphs>3</Paragraphs>
  <TotalTime>0</TotalTime>
  <ScaleCrop>false</ScaleCrop>
  <LinksUpToDate>false</LinksUpToDate>
  <CharactersWithSpaces>1700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2019-12-09T10:22:00Z</dcterms:created>
  <dc:creator>微软用户</dc:creator>
  <cp:lastModifiedBy>鸿途教育课程咨询</cp:lastModifiedBy>
  <dcterms:modified xsi:type="dcterms:W3CDTF">2019-12-10T02:12:24Z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