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08"/>
        <w:rPr>
          <w:rFonts w:eastAsia="方正黑体_GBK"/>
          <w:b/>
          <w:color w:val="000000"/>
          <w:szCs w:val="32"/>
        </w:rPr>
      </w:pPr>
      <w:r>
        <w:rPr>
          <w:rFonts w:eastAsia="方正黑体_GBK"/>
          <w:b/>
          <w:color w:val="000000"/>
          <w:szCs w:val="32"/>
        </w:rPr>
        <w:t>附件1</w:t>
      </w:r>
    </w:p>
    <w:p>
      <w:pPr>
        <w:spacing w:line="560" w:lineRule="exact"/>
        <w:jc w:val="center"/>
        <w:rPr>
          <w:rFonts w:hint="eastAsia" w:hAnsi="方正小标宋_GBK" w:eastAsia="方正小标宋_GBK"/>
          <w:sz w:val="44"/>
          <w:szCs w:val="44"/>
        </w:rPr>
      </w:pPr>
      <w:r>
        <w:rPr>
          <w:rFonts w:hint="eastAsia" w:hAnsi="方正小标宋_GBK" w:eastAsia="方正小标宋_GBK"/>
          <w:sz w:val="44"/>
          <w:szCs w:val="44"/>
        </w:rPr>
        <w:t>南充</w:t>
      </w:r>
      <w:r>
        <w:rPr>
          <w:rFonts w:hint="eastAsia" w:hAnsi="方正小标宋_GBK" w:eastAsia="方正小标宋_GBK"/>
          <w:sz w:val="44"/>
          <w:szCs w:val="44"/>
          <w:lang w:val="en-US" w:eastAsia="zh-CN"/>
        </w:rPr>
        <w:t>无线电监测站2019年</w:t>
      </w:r>
      <w:r>
        <w:rPr>
          <w:rFonts w:hint="eastAsia" w:hAnsi="方正小标宋_GBK" w:eastAsia="方正小标宋_GBK"/>
          <w:sz w:val="44"/>
          <w:szCs w:val="44"/>
        </w:rPr>
        <w:t>公开考调工作人员岗位和条件要求</w:t>
      </w:r>
    </w:p>
    <w:p>
      <w:pPr>
        <w:spacing w:line="560" w:lineRule="exact"/>
        <w:jc w:val="center"/>
        <w:rPr>
          <w:rFonts w:hint="eastAsia" w:hAnsi="方正小标宋_GBK" w:eastAsia="方正小标宋_GBK"/>
          <w:sz w:val="44"/>
          <w:szCs w:val="44"/>
        </w:rPr>
      </w:pPr>
      <w:r>
        <w:rPr>
          <w:rFonts w:hint="eastAsia" w:hAnsi="方正小标宋_GBK" w:eastAsia="方正小标宋_GBK"/>
          <w:sz w:val="44"/>
          <w:szCs w:val="44"/>
        </w:rPr>
        <w:t>一览表</w:t>
      </w:r>
    </w:p>
    <w:tbl>
      <w:tblPr>
        <w:tblStyle w:val="4"/>
        <w:tblW w:w="1458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195"/>
        <w:gridCol w:w="1201"/>
        <w:gridCol w:w="600"/>
        <w:gridCol w:w="2361"/>
        <w:gridCol w:w="1266"/>
        <w:gridCol w:w="2768"/>
        <w:gridCol w:w="1351"/>
        <w:gridCol w:w="1914"/>
        <w:gridCol w:w="12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考调单位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考调            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考调     人数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考调对象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及范围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        (学位)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专业条件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考试科目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及顺序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南充无线电监测站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综合管理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面向全省县级及以上机关事业单位在编在岗满</w:t>
            </w:r>
            <w:r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周年及以上的干部</w:t>
            </w:r>
            <w:r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公务员〈含参公〉为三级主任科员及以下，事业人员为八级职员及以下</w:t>
            </w:r>
            <w:r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全日制大学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本</w:t>
            </w:r>
            <w:r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科及以上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并取得相应学位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本科：行政管理、行政管理学、公共事业管理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研究生：行政管理、公共政策学、公共管理硕士专业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30周岁及以下</w:t>
            </w:r>
            <w:r>
              <w:rPr>
                <w:rFonts w:hint="eastAsia"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（19</w:t>
            </w:r>
            <w:r>
              <w:rPr>
                <w:rFonts w:hint="eastAsia" w:eastAsia="方正仿宋_GBK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eastAsia"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方正仿宋_GBK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方正仿宋_GBK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eastAsia="方正仿宋_GBK"/>
                <w:b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bookmarkStart w:id="0" w:name="_GoBack"/>
            <w:bookmarkEnd w:id="0"/>
            <w:r>
              <w:rPr>
                <w:rFonts w:hint="eastAsia"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以后出生）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1.《综合知识》笔试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2.面试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hint="eastAsia" w:eastAsia="方正黑体_GBK"/>
          <w:b/>
          <w:color w:val="000000"/>
          <w:szCs w:val="32"/>
          <w:lang w:eastAsia="zh-CN"/>
        </w:rPr>
      </w:pPr>
      <w:r>
        <w:rPr>
          <w:rFonts w:eastAsia="方正黑体_GBK"/>
          <w:b/>
          <w:color w:val="000000"/>
          <w:szCs w:val="32"/>
        </w:rPr>
        <w:t>附件</w:t>
      </w:r>
      <w:r>
        <w:rPr>
          <w:rFonts w:hint="eastAsia" w:eastAsia="方正黑体_GBK"/>
          <w:b/>
          <w:color w:val="000000"/>
          <w:szCs w:val="32"/>
          <w:lang w:val="en-US" w:eastAsia="zh-CN"/>
        </w:rPr>
        <w:t>2</w:t>
      </w:r>
    </w:p>
    <w:p>
      <w:pPr>
        <w:snapToGrid w:val="0"/>
        <w:spacing w:line="0" w:lineRule="atLeast"/>
        <w:jc w:val="center"/>
        <w:rPr>
          <w:rFonts w:hAnsi="方正小标宋_GBK" w:eastAsia="方正小标宋_GBK"/>
          <w:sz w:val="44"/>
          <w:szCs w:val="44"/>
        </w:rPr>
      </w:pPr>
    </w:p>
    <w:p>
      <w:pPr>
        <w:snapToGrid w:val="0"/>
        <w:spacing w:line="0" w:lineRule="atLeast"/>
        <w:jc w:val="center"/>
        <w:rPr>
          <w:rFonts w:eastAsia="方正仿宋简体"/>
          <w:b/>
          <w:color w:val="000000"/>
          <w:szCs w:val="32"/>
        </w:rPr>
      </w:pPr>
      <w:r>
        <w:rPr>
          <w:rFonts w:hint="eastAsia" w:hAnsi="方正小标宋_GBK" w:eastAsia="方正小标宋_GBK"/>
          <w:sz w:val="44"/>
          <w:szCs w:val="44"/>
        </w:rPr>
        <w:t>南充</w:t>
      </w:r>
      <w:r>
        <w:rPr>
          <w:rFonts w:hint="eastAsia" w:hAnsi="方正小标宋_GBK" w:eastAsia="方正小标宋_GBK"/>
          <w:sz w:val="44"/>
          <w:szCs w:val="44"/>
          <w:lang w:val="en-US" w:eastAsia="zh-CN"/>
        </w:rPr>
        <w:t>无线电监测站2019年</w:t>
      </w:r>
      <w:r>
        <w:rPr>
          <w:rFonts w:hAnsi="方正小标宋_GBK" w:eastAsia="方正小标宋_GBK"/>
          <w:sz w:val="44"/>
          <w:szCs w:val="44"/>
        </w:rPr>
        <w:t>公开考调事业单位基本情况一览表</w:t>
      </w:r>
    </w:p>
    <w:tbl>
      <w:tblPr>
        <w:tblStyle w:val="4"/>
        <w:tblW w:w="13096" w:type="dxa"/>
        <w:tblInd w:w="-1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6"/>
        <w:gridCol w:w="1500"/>
        <w:gridCol w:w="4185"/>
        <w:gridCol w:w="2070"/>
        <w:gridCol w:w="33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41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3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主要职能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8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南充无线电监测站</w:t>
            </w:r>
          </w:p>
        </w:tc>
        <w:tc>
          <w:tcPr>
            <w:tcW w:w="1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财政全额拨款事业单位</w:t>
            </w:r>
          </w:p>
        </w:tc>
        <w:tc>
          <w:tcPr>
            <w:tcW w:w="41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南充市顺庆区滨江北路一段266号。</w:t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报名地址：南充市顺庆区农科巷118号211室人事与老干部工作科</w:t>
            </w: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0817-2800315</w:t>
            </w:r>
          </w:p>
        </w:tc>
        <w:tc>
          <w:tcPr>
            <w:tcW w:w="33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对无线电信号实施监测，查找无线电干扰源和未经许可设置、使用的无线电台（站）。</w:t>
            </w:r>
          </w:p>
        </w:tc>
      </w:tr>
    </w:tbl>
    <w:p>
      <w:pPr>
        <w:spacing w:line="560" w:lineRule="exact"/>
        <w:rPr>
          <w:rFonts w:eastAsia="方正仿宋简体"/>
          <w:b/>
          <w:color w:val="000000"/>
          <w:szCs w:val="32"/>
        </w:rPr>
        <w:sectPr>
          <w:footerReference r:id="rId3" w:type="default"/>
          <w:pgSz w:w="16840" w:h="11907" w:orient="landscape"/>
          <w:pgMar w:top="1531" w:right="2098" w:bottom="1531" w:left="1984" w:header="851" w:footer="1588" w:gutter="0"/>
          <w:cols w:space="720" w:num="1"/>
          <w:docGrid w:type="linesAndChars" w:linePitch="597" w:charSpace="-849"/>
        </w:sectPr>
      </w:pPr>
    </w:p>
    <w:p>
      <w:pPr>
        <w:shd w:val="clear" w:color="auto" w:fill="FFFFFF"/>
        <w:spacing w:line="560" w:lineRule="exact"/>
        <w:jc w:val="left"/>
        <w:rPr>
          <w:rFonts w:hint="eastAsia" w:eastAsia="方正黑体_GBK"/>
          <w:b/>
          <w:kern w:val="0"/>
          <w:szCs w:val="32"/>
          <w:shd w:val="clear" w:color="auto" w:fill="FFFFFF"/>
          <w:lang w:eastAsia="zh-CN" w:bidi="ar"/>
        </w:rPr>
      </w:pPr>
      <w:r>
        <w:rPr>
          <w:rFonts w:eastAsia="方正黑体_GBK"/>
          <w:b/>
          <w:kern w:val="0"/>
          <w:szCs w:val="32"/>
          <w:shd w:val="clear" w:color="auto" w:fill="FFFFFF"/>
          <w:lang w:bidi="ar"/>
        </w:rPr>
        <w:t>附件</w:t>
      </w:r>
      <w:r>
        <w:rPr>
          <w:rFonts w:hint="eastAsia" w:eastAsia="方正黑体_GBK"/>
          <w:b/>
          <w:kern w:val="0"/>
          <w:szCs w:val="32"/>
          <w:shd w:val="clear" w:color="auto" w:fill="FFFFFF"/>
          <w:lang w:val="en-US" w:eastAsia="zh-CN" w:bidi="ar"/>
        </w:rPr>
        <w:t>3</w:t>
      </w:r>
    </w:p>
    <w:p>
      <w:pPr>
        <w:snapToGrid w:val="0"/>
        <w:spacing w:line="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南充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无线电监测站</w:t>
      </w:r>
    </w:p>
    <w:p>
      <w:pPr>
        <w:snapToGrid w:val="0"/>
        <w:spacing w:line="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2019年公开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考调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工作人员报名表</w:t>
      </w:r>
    </w:p>
    <w:tbl>
      <w:tblPr>
        <w:tblStyle w:val="4"/>
        <w:tblW w:w="961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941"/>
        <w:gridCol w:w="120"/>
        <w:gridCol w:w="806"/>
        <w:gridCol w:w="478"/>
        <w:gridCol w:w="374"/>
        <w:gridCol w:w="1035"/>
        <w:gridCol w:w="1219"/>
        <w:gridCol w:w="30"/>
        <w:gridCol w:w="985"/>
        <w:gridCol w:w="19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姓 名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性 别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出 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年 月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照 片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（2寸彩色免冠）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96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民 族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籍 贯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健 康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状 况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面貌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参 工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时 间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现级别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及职务</w:t>
            </w:r>
          </w:p>
        </w:tc>
        <w:tc>
          <w:tcPr>
            <w:tcW w:w="37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联 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电 话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报考单位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及岗位</w:t>
            </w:r>
          </w:p>
        </w:tc>
        <w:tc>
          <w:tcPr>
            <w:tcW w:w="37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身 份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证 号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个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历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奖惩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情况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近两年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结果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6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家庭主要成员及重要社会关系（配偶、子女、父母）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称谓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年龄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面貌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是否有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回避关系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意见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sz w:val="20"/>
                <w:szCs w:val="18"/>
              </w:rPr>
              <w:tab/>
            </w: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 （盖章）      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   年    月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kern w:val="0"/>
                <w:sz w:val="24"/>
                <w:lang w:eastAsia="zh-CN" w:bidi="ar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eastAsia="zh-CN" w:bidi="ar"/>
              </w:rPr>
              <w:t>干部管理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部门意见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（盖章）      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   年    月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资格审查</w:t>
            </w:r>
          </w:p>
          <w:p>
            <w:pPr>
              <w:spacing w:line="570" w:lineRule="exact"/>
              <w:jc w:val="center"/>
              <w:rPr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意 见</w:t>
            </w:r>
          </w:p>
        </w:tc>
        <w:tc>
          <w:tcPr>
            <w:tcW w:w="7949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审查人：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104775</wp:posOffset>
              </wp:positionV>
              <wp:extent cx="1066165" cy="416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165" cy="416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25pt;height:32.8pt;width:83.95pt;mso-position-horizontal:outside;mso-position-horizontal-relative:margin;z-index:251659264;mso-width-relative:page;mso-height-relative:page;" filled="f" stroked="f" coordsize="21600,21600" o:gfxdata="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B8cwx1QAAAAYBAAAPAAAA&#10;AAAAAAEAIAAAACIAAABkcnMvZG93bnJldi54bWxQSwECFAAUAAAACACHTuJAbu/jNKYBAAAtAwAA&#10;DgAAAAAAAAABACAAAAAk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1596E"/>
    <w:rsid w:val="00EE2E2C"/>
    <w:rsid w:val="030664CD"/>
    <w:rsid w:val="038E29D2"/>
    <w:rsid w:val="04697402"/>
    <w:rsid w:val="053413CE"/>
    <w:rsid w:val="05FA5601"/>
    <w:rsid w:val="065E540B"/>
    <w:rsid w:val="06F84AD7"/>
    <w:rsid w:val="07342932"/>
    <w:rsid w:val="07E0128F"/>
    <w:rsid w:val="0A071299"/>
    <w:rsid w:val="0C7D1AB8"/>
    <w:rsid w:val="0CA45AE2"/>
    <w:rsid w:val="0CAE3600"/>
    <w:rsid w:val="0CBD0533"/>
    <w:rsid w:val="0CF24CA8"/>
    <w:rsid w:val="0DCC078A"/>
    <w:rsid w:val="0E4D4CA4"/>
    <w:rsid w:val="114173D6"/>
    <w:rsid w:val="116F2EAF"/>
    <w:rsid w:val="11890A48"/>
    <w:rsid w:val="12026A1D"/>
    <w:rsid w:val="120C204B"/>
    <w:rsid w:val="120D4CCC"/>
    <w:rsid w:val="123D6DCA"/>
    <w:rsid w:val="1248437A"/>
    <w:rsid w:val="138B433D"/>
    <w:rsid w:val="14700B6C"/>
    <w:rsid w:val="14BB4E72"/>
    <w:rsid w:val="15E75A37"/>
    <w:rsid w:val="160B493C"/>
    <w:rsid w:val="1662268D"/>
    <w:rsid w:val="179E12EC"/>
    <w:rsid w:val="17C7441A"/>
    <w:rsid w:val="18261A88"/>
    <w:rsid w:val="188D3353"/>
    <w:rsid w:val="18B74060"/>
    <w:rsid w:val="193569B1"/>
    <w:rsid w:val="19734F4B"/>
    <w:rsid w:val="198D175B"/>
    <w:rsid w:val="19997F6B"/>
    <w:rsid w:val="1BFD5170"/>
    <w:rsid w:val="1C04262C"/>
    <w:rsid w:val="1D122D0C"/>
    <w:rsid w:val="1D38488F"/>
    <w:rsid w:val="1D4708DB"/>
    <w:rsid w:val="1D997AA2"/>
    <w:rsid w:val="1DBD2A46"/>
    <w:rsid w:val="1DDF30F1"/>
    <w:rsid w:val="1EC1545E"/>
    <w:rsid w:val="1F5A1C21"/>
    <w:rsid w:val="1F8F431C"/>
    <w:rsid w:val="20A25FA6"/>
    <w:rsid w:val="20C44693"/>
    <w:rsid w:val="21110A86"/>
    <w:rsid w:val="216331B1"/>
    <w:rsid w:val="216A36FB"/>
    <w:rsid w:val="21A87951"/>
    <w:rsid w:val="2209676A"/>
    <w:rsid w:val="23C97F01"/>
    <w:rsid w:val="26031752"/>
    <w:rsid w:val="26D36C5B"/>
    <w:rsid w:val="2750294C"/>
    <w:rsid w:val="276E09BB"/>
    <w:rsid w:val="27D523D3"/>
    <w:rsid w:val="283C7C2E"/>
    <w:rsid w:val="2871342E"/>
    <w:rsid w:val="29075531"/>
    <w:rsid w:val="2961596E"/>
    <w:rsid w:val="29B97885"/>
    <w:rsid w:val="2B15150E"/>
    <w:rsid w:val="2B5930E7"/>
    <w:rsid w:val="2BCF2080"/>
    <w:rsid w:val="2BE7637C"/>
    <w:rsid w:val="2CCA05C6"/>
    <w:rsid w:val="2CFD1081"/>
    <w:rsid w:val="2D08346F"/>
    <w:rsid w:val="2DA572BC"/>
    <w:rsid w:val="2E802D3C"/>
    <w:rsid w:val="2EF54890"/>
    <w:rsid w:val="2F41432A"/>
    <w:rsid w:val="2F8A62F7"/>
    <w:rsid w:val="2FDA77D9"/>
    <w:rsid w:val="305104C6"/>
    <w:rsid w:val="305C752B"/>
    <w:rsid w:val="30B40216"/>
    <w:rsid w:val="313E42DD"/>
    <w:rsid w:val="32812A79"/>
    <w:rsid w:val="33B66633"/>
    <w:rsid w:val="34686503"/>
    <w:rsid w:val="34C9471D"/>
    <w:rsid w:val="34FF1090"/>
    <w:rsid w:val="355A3BA9"/>
    <w:rsid w:val="35AB2567"/>
    <w:rsid w:val="35F511FD"/>
    <w:rsid w:val="37153395"/>
    <w:rsid w:val="37175D51"/>
    <w:rsid w:val="37666D1A"/>
    <w:rsid w:val="37B37D55"/>
    <w:rsid w:val="38A90901"/>
    <w:rsid w:val="39D130E5"/>
    <w:rsid w:val="3A341C4F"/>
    <w:rsid w:val="3B5E01B8"/>
    <w:rsid w:val="3BEE46E8"/>
    <w:rsid w:val="3CC0171B"/>
    <w:rsid w:val="3CE85DE0"/>
    <w:rsid w:val="3CF54825"/>
    <w:rsid w:val="3D302788"/>
    <w:rsid w:val="3D875E1F"/>
    <w:rsid w:val="3D9E2AA6"/>
    <w:rsid w:val="3F386205"/>
    <w:rsid w:val="407A3A7D"/>
    <w:rsid w:val="414C65C0"/>
    <w:rsid w:val="41571AB2"/>
    <w:rsid w:val="42452EDF"/>
    <w:rsid w:val="43543291"/>
    <w:rsid w:val="44150D11"/>
    <w:rsid w:val="44811D9C"/>
    <w:rsid w:val="44890501"/>
    <w:rsid w:val="45EB3DEF"/>
    <w:rsid w:val="4729205D"/>
    <w:rsid w:val="47E83172"/>
    <w:rsid w:val="47F7608E"/>
    <w:rsid w:val="48562F22"/>
    <w:rsid w:val="487F62FB"/>
    <w:rsid w:val="49345F4C"/>
    <w:rsid w:val="49531A6D"/>
    <w:rsid w:val="4A085480"/>
    <w:rsid w:val="4C5D66DB"/>
    <w:rsid w:val="4C8F5D6E"/>
    <w:rsid w:val="4D392D03"/>
    <w:rsid w:val="4D467FB8"/>
    <w:rsid w:val="4D6072B8"/>
    <w:rsid w:val="4DD5193F"/>
    <w:rsid w:val="4DF6296C"/>
    <w:rsid w:val="4E592399"/>
    <w:rsid w:val="50517A00"/>
    <w:rsid w:val="50C75695"/>
    <w:rsid w:val="51001443"/>
    <w:rsid w:val="51766AD2"/>
    <w:rsid w:val="518E6C2E"/>
    <w:rsid w:val="51AF41E7"/>
    <w:rsid w:val="53AF2833"/>
    <w:rsid w:val="562E59D3"/>
    <w:rsid w:val="56CD7AB9"/>
    <w:rsid w:val="56DC4EF8"/>
    <w:rsid w:val="56EF164E"/>
    <w:rsid w:val="575527A9"/>
    <w:rsid w:val="57570396"/>
    <w:rsid w:val="58584FAA"/>
    <w:rsid w:val="58614899"/>
    <w:rsid w:val="5A7C33A2"/>
    <w:rsid w:val="5A9F796E"/>
    <w:rsid w:val="5B826222"/>
    <w:rsid w:val="5C4D6BB9"/>
    <w:rsid w:val="5D2B1DB4"/>
    <w:rsid w:val="5DAA1E42"/>
    <w:rsid w:val="5E54294C"/>
    <w:rsid w:val="5E8675AE"/>
    <w:rsid w:val="5E993926"/>
    <w:rsid w:val="605B6716"/>
    <w:rsid w:val="60756C3C"/>
    <w:rsid w:val="60A94A24"/>
    <w:rsid w:val="61C670B2"/>
    <w:rsid w:val="632C12A4"/>
    <w:rsid w:val="648B04A1"/>
    <w:rsid w:val="665156BE"/>
    <w:rsid w:val="670203A1"/>
    <w:rsid w:val="67214F21"/>
    <w:rsid w:val="68D66AB0"/>
    <w:rsid w:val="693E3FB0"/>
    <w:rsid w:val="697C2BAF"/>
    <w:rsid w:val="698E0EA7"/>
    <w:rsid w:val="69E60A96"/>
    <w:rsid w:val="6A94622C"/>
    <w:rsid w:val="6AA91BE5"/>
    <w:rsid w:val="6AFF56B3"/>
    <w:rsid w:val="6B83129E"/>
    <w:rsid w:val="6BB746DE"/>
    <w:rsid w:val="6BEB1E7E"/>
    <w:rsid w:val="6C0338E7"/>
    <w:rsid w:val="6C400E42"/>
    <w:rsid w:val="6D14607F"/>
    <w:rsid w:val="6DAD5B02"/>
    <w:rsid w:val="6E293261"/>
    <w:rsid w:val="6E37717E"/>
    <w:rsid w:val="6EBC72C9"/>
    <w:rsid w:val="6F0729D9"/>
    <w:rsid w:val="6F42491E"/>
    <w:rsid w:val="6F636924"/>
    <w:rsid w:val="6F981070"/>
    <w:rsid w:val="71840C55"/>
    <w:rsid w:val="7205660F"/>
    <w:rsid w:val="73766F4D"/>
    <w:rsid w:val="740769D1"/>
    <w:rsid w:val="74B200F6"/>
    <w:rsid w:val="760D4E2C"/>
    <w:rsid w:val="78067179"/>
    <w:rsid w:val="78780BC8"/>
    <w:rsid w:val="78AB0912"/>
    <w:rsid w:val="798560AF"/>
    <w:rsid w:val="7A5367B7"/>
    <w:rsid w:val="7B4F3A02"/>
    <w:rsid w:val="7B7C2C97"/>
    <w:rsid w:val="7BC42959"/>
    <w:rsid w:val="7BFE2D76"/>
    <w:rsid w:val="7D204520"/>
    <w:rsid w:val="7D6F753C"/>
    <w:rsid w:val="7E1B37D0"/>
    <w:rsid w:val="7EDD14BA"/>
    <w:rsid w:val="7F04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2019-12-03T07:51:00Z</dcterms:created>
  <dc:creator>Lenovo</dc:creator>
  <cp:lastModifiedBy>Administrator</cp:lastModifiedBy>
  <dcterms:modified xsi:type="dcterms:W3CDTF">2019-12-10T09:55:49Z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