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附件2</w:t>
      </w:r>
    </w:p>
    <w:p>
      <w:pPr>
        <w:spacing w:line="594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2019年</w:t>
      </w:r>
      <w:r>
        <w:rPr>
          <w:rFonts w:hint="eastAsia" w:ascii="方正小标宋简体" w:hAnsi="仿宋" w:eastAsia="方正小标宋简体" w:cs="宋体"/>
          <w:color w:val="000000"/>
          <w:sz w:val="36"/>
          <w:szCs w:val="36"/>
        </w:rPr>
        <w:t>德阳市精神卫生中心</w:t>
      </w:r>
    </w:p>
    <w:p>
      <w:pPr>
        <w:spacing w:line="594" w:lineRule="exact"/>
        <w:jc w:val="center"/>
        <w:rPr>
          <w:rFonts w:hint="eastAsia" w:ascii="方正小标宋简体" w:hAnsi="仿宋" w:eastAsia="方正小标宋简体"/>
          <w:color w:val="000000"/>
          <w:sz w:val="36"/>
          <w:szCs w:val="36"/>
        </w:rPr>
      </w:pPr>
      <w:r>
        <w:rPr>
          <w:rFonts w:hint="eastAsia" w:ascii="方正小标宋简体" w:hAnsi="仿宋" w:eastAsia="方正小标宋简体"/>
          <w:color w:val="000000"/>
          <w:sz w:val="36"/>
          <w:szCs w:val="36"/>
        </w:rPr>
        <w:t>公开考核招聘卫生专业技术人员岗位表</w:t>
      </w:r>
    </w:p>
    <w:tbl>
      <w:tblPr>
        <w:tblStyle w:val="4"/>
        <w:tblpPr w:leftFromText="180" w:rightFromText="180" w:vertAnchor="text" w:horzAnchor="page" w:tblpX="1776" w:tblpY="11"/>
        <w:tblW w:w="13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4"/>
        <w:gridCol w:w="1558"/>
        <w:gridCol w:w="887"/>
        <w:gridCol w:w="920"/>
        <w:gridCol w:w="991"/>
        <w:gridCol w:w="2130"/>
        <w:gridCol w:w="1440"/>
        <w:gridCol w:w="3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  <w:lang w:eastAsia="zh-CN"/>
              </w:rPr>
              <w:t>岗位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岗位类别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名额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最低学历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学位条件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专业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条件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</w:p>
          <w:p>
            <w:pPr>
              <w:spacing w:line="400" w:lineRule="exact"/>
              <w:ind w:firstLine="321" w:firstLineChars="100"/>
              <w:jc w:val="both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年龄</w:t>
            </w:r>
          </w:p>
          <w:p>
            <w:pPr>
              <w:spacing w:line="400" w:lineRule="exact"/>
              <w:ind w:firstLine="321" w:firstLineChars="100"/>
              <w:jc w:val="both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要求</w:t>
            </w:r>
          </w:p>
          <w:p>
            <w:pPr>
              <w:spacing w:line="400" w:lineRule="exact"/>
              <w:ind w:firstLine="161" w:firstLineChars="50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 w:val="32"/>
                <w:szCs w:val="3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德阳市精神卫生中心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（一）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140" w:firstLineChars="50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35周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具有内科或精神卫生执业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医师资格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德阳市精神卫生中心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（二）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、麻醉学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35周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具有麻醉执业医师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资格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证书。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德阳市精神卫生中心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（三）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专业技术岗位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临床医学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、中西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eastAsia="zh-CN"/>
              </w:rPr>
              <w:t>医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结合专业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left="2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</w:p>
          <w:p>
            <w:pPr>
              <w:spacing w:line="400" w:lineRule="exact"/>
              <w:ind w:left="2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45周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岁以下</w:t>
            </w: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具有内科或精神卫生执业医师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资格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证书及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对应专业的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中级及以上职称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</w:trPr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合  计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5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</w:tbl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</w:p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</w:p>
    <w:p/>
    <w:sectPr>
      <w:pgSz w:w="16838" w:h="11906" w:orient="landscape"/>
      <w:pgMar w:top="850" w:right="1440" w:bottom="85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4B84"/>
    <w:rsid w:val="000834D7"/>
    <w:rsid w:val="00CC4B84"/>
    <w:rsid w:val="46781B40"/>
    <w:rsid w:val="4892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37</Words>
  <Characters>212</Characters>
  <Lines>1</Lines>
  <Paragraphs>1</Paragraphs>
  <TotalTime>1</TotalTime>
  <ScaleCrop>false</ScaleCrop>
  <LinksUpToDate>false</LinksUpToDate>
  <CharactersWithSpaces>248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2019-12-30T04:15:00Z</dcterms:created>
  <dc:creator>hp</dc:creator>
  <cp:lastModifiedBy>张小雨</cp:lastModifiedBy>
  <cp:lastPrinted>2019-12-31T06:27:00Z</cp:lastPrinted>
  <dcterms:modified xsi:type="dcterms:W3CDTF">2019-12-31T06:56:16Z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