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0F" w:rsidRPr="0037023F" w:rsidRDefault="00D01F0F" w:rsidP="00D01F0F">
      <w:pPr>
        <w:widowControl/>
        <w:spacing w:line="360" w:lineRule="auto"/>
        <w:rPr>
          <w:rFonts w:ascii="仿宋_GB2312" w:eastAsia="仿宋_GB2312" w:hAnsi="楷体" w:cs="仿宋_GB2312"/>
          <w:color w:val="000000"/>
          <w:kern w:val="0"/>
          <w:sz w:val="28"/>
          <w:szCs w:val="28"/>
        </w:rPr>
      </w:pPr>
      <w:r w:rsidRPr="0037023F">
        <w:rPr>
          <w:rFonts w:ascii="仿宋_GB2312" w:eastAsia="仿宋_GB2312" w:hAnsi="楷体" w:cs="仿宋_GB2312" w:hint="eastAsia"/>
          <w:color w:val="000000"/>
          <w:kern w:val="0"/>
          <w:sz w:val="28"/>
          <w:szCs w:val="28"/>
        </w:rPr>
        <w:t>附件</w:t>
      </w:r>
      <w:r w:rsidRPr="0037023F">
        <w:rPr>
          <w:rFonts w:ascii="仿宋_GB2312" w:eastAsia="仿宋_GB2312" w:hAnsi="楷体" w:cs="仿宋_GB2312"/>
          <w:color w:val="000000"/>
          <w:kern w:val="0"/>
          <w:sz w:val="28"/>
          <w:szCs w:val="28"/>
        </w:rPr>
        <w:t>5</w:t>
      </w:r>
    </w:p>
    <w:p w:rsidR="00D01F0F" w:rsidRPr="00501F9B" w:rsidRDefault="00D01F0F" w:rsidP="00D01F0F">
      <w:pPr>
        <w:spacing w:beforeLines="50" w:afterLines="50" w:line="360" w:lineRule="auto"/>
        <w:jc w:val="center"/>
        <w:outlineLvl w:val="1"/>
        <w:rPr>
          <w:rFonts w:ascii="华文中宋" w:eastAsia="华文中宋" w:hAnsi="华文中宋"/>
          <w:color w:val="000000"/>
          <w:kern w:val="0"/>
          <w:sz w:val="40"/>
          <w:szCs w:val="40"/>
        </w:rPr>
      </w:pPr>
      <w:r w:rsidRPr="00501F9B">
        <w:rPr>
          <w:rFonts w:ascii="华文中宋" w:eastAsia="华文中宋" w:hAnsi="华文中宋" w:cs="仿宋_GB2312" w:hint="eastAsia"/>
          <w:color w:val="000000"/>
          <w:kern w:val="0"/>
          <w:sz w:val="40"/>
          <w:szCs w:val="40"/>
        </w:rPr>
        <w:t>中小学教师资格考试（笔试）科目代码列表</w:t>
      </w:r>
    </w:p>
    <w:p w:rsidR="00D01F0F" w:rsidRPr="0037023F" w:rsidRDefault="00D01F0F" w:rsidP="00D01F0F">
      <w:pPr>
        <w:spacing w:beforeLines="50" w:afterLines="50" w:line="360" w:lineRule="auto"/>
        <w:jc w:val="center"/>
        <w:outlineLvl w:val="1"/>
        <w:rPr>
          <w:rFonts w:ascii="仿宋_GB2312" w:eastAsia="仿宋_GB2312"/>
          <w:color w:val="000000"/>
          <w:kern w:val="0"/>
          <w:sz w:val="40"/>
          <w:szCs w:val="40"/>
        </w:rPr>
      </w:pPr>
    </w:p>
    <w:tbl>
      <w:tblPr>
        <w:tblW w:w="84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6"/>
        <w:gridCol w:w="4771"/>
        <w:gridCol w:w="840"/>
        <w:gridCol w:w="1952"/>
      </w:tblGrid>
      <w:tr w:rsidR="00D01F0F" w:rsidRPr="0037023F" w:rsidTr="009D296C">
        <w:trPr>
          <w:trHeight w:hRule="exact" w:val="708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序号</w:t>
            </w: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科目名称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科目</w:t>
            </w:r>
          </w:p>
          <w:p w:rsidR="00D01F0F" w:rsidRPr="0037023F" w:rsidRDefault="00D01F0F" w:rsidP="009D296C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代码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备注</w:t>
            </w:r>
          </w:p>
        </w:tc>
      </w:tr>
      <w:tr w:rsidR="00D01F0F" w:rsidRPr="0037023F" w:rsidTr="009D296C">
        <w:trPr>
          <w:trHeight w:hRule="exact" w:val="481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（一）</w:t>
            </w: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幼儿园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1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综合素质（幼儿园）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101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1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保教知识与能力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102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484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（二）</w:t>
            </w: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小学</w:t>
            </w:r>
          </w:p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综合素质（小学）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201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综合素质（小学）（音体美专业）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201A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教育教学知识与能力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202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教育教学知识与能力（音体美专业）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202A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62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（三）</w:t>
            </w: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初中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461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3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综合素质（中学）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301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初中、高中相同</w:t>
            </w:r>
          </w:p>
        </w:tc>
      </w:tr>
      <w:tr w:rsidR="00D01F0F" w:rsidRPr="0037023F" w:rsidTr="009D296C">
        <w:trPr>
          <w:trHeight w:hRule="exact" w:val="426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3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综合素质（中学）（音体美专业）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301A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初中、高中相同</w:t>
            </w:r>
          </w:p>
        </w:tc>
      </w:tr>
      <w:tr w:rsidR="00D01F0F" w:rsidRPr="0037023F" w:rsidTr="009D296C">
        <w:trPr>
          <w:trHeight w:hRule="exact" w:val="41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3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教育知识与能力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302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初中、高中相同</w:t>
            </w:r>
          </w:p>
        </w:tc>
      </w:tr>
      <w:tr w:rsidR="00D01F0F" w:rsidRPr="0037023F" w:rsidTr="009D296C">
        <w:trPr>
          <w:trHeight w:hRule="exact" w:val="422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3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教育知识与能力（音体美专业）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302A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初中、高中相同</w:t>
            </w: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3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语文学科知识与教学能力（初级中学）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303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3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数学学科知识与教学能力（初级中学）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304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3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英语学科知识与教学能力（初级中学）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305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3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物理学科知识与教学能力（初级中学）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306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化学学科知识与教学能力（初级中学）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307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生物学科知识与教学能力（初级中学）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308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0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思想品德学科知识与教学能力（初级中学）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309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历史学科知识与教学能力（初级中学）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310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地理学科知识与教学能力（初级中学）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311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音乐学科知识与教学能力（初级中学）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312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体育与健康学科知识与教学能力（初级中学）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313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美术学科知识与教学能力（初级中学）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314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信息技术学科知识与教学能力（初级中学）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315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374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历史与社会学科知识与教学能力（初级中学）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316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439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科学学科知识与教学能力（初级中学）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317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  <w:tr w:rsidR="00D01F0F" w:rsidRPr="0037023F" w:rsidTr="009D296C">
        <w:trPr>
          <w:trHeight w:hRule="exact" w:val="578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（四）</w:t>
            </w: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高中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pStyle w:val="a3"/>
              <w:spacing w:line="360" w:lineRule="auto"/>
              <w:ind w:left="840" w:hanging="84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436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综合素质（中学）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301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初中、高中相同</w:t>
            </w:r>
          </w:p>
        </w:tc>
      </w:tr>
      <w:tr w:rsidR="00D01F0F" w:rsidRPr="0037023F" w:rsidTr="009D296C">
        <w:trPr>
          <w:trHeight w:hRule="exact" w:val="470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综合素质（中学）（音体美专业）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301A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初中、高中相同</w:t>
            </w: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教育知识与能力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302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初中、高中相同</w:t>
            </w:r>
          </w:p>
        </w:tc>
      </w:tr>
      <w:tr w:rsidR="00D01F0F" w:rsidRPr="0037023F" w:rsidTr="009D296C">
        <w:trPr>
          <w:trHeight w:hRule="exact" w:val="453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教育知识与能力（音体美专业）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 w:rsidRPr="0037023F">
              <w:rPr>
                <w:rFonts w:ascii="仿宋_GB2312" w:eastAsia="仿宋_GB2312" w:cs="仿宋_GB2312"/>
              </w:rPr>
              <w:t>302A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37023F">
              <w:rPr>
                <w:rFonts w:ascii="仿宋_GB2312" w:eastAsia="仿宋_GB2312" w:cs="仿宋_GB2312" w:hint="eastAsia"/>
              </w:rPr>
              <w:t>初中、高中相同</w:t>
            </w: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语文学科知识与教学能力（高级中学）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403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数学学科知识与教学能力（高级中学）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404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英语学科知识与教学能力（高级中学）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405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物理学科知识与教学能力（高级中学）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406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化学学科知识与教学能力（高级中学）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407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pStyle w:val="a3"/>
              <w:numPr>
                <w:ilvl w:val="0"/>
                <w:numId w:val="4"/>
              </w:numPr>
              <w:snapToGrid w:val="0"/>
              <w:spacing w:line="360" w:lineRule="auto"/>
              <w:ind w:left="0" w:firstLine="0"/>
              <w:jc w:val="center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生物学科知识与教学能力（高级中学）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408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思想政治学科知识与教学能力（高级中学）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409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历史学科知识与教学能力（高级中学）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410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地理学科知识与教学能力（高级中学）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411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音乐学科知识与教学能力（高级中学）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412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体育与健康学科知识与教学能力（高级中学）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413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397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美术学科知识与教学能力（高级中学）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414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RPr="0037023F" w:rsidTr="009D296C">
        <w:trPr>
          <w:trHeight w:hRule="exact" w:val="495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信息技术学科知识与教学能力（高级中学）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415</w:t>
            </w:r>
          </w:p>
        </w:tc>
        <w:tc>
          <w:tcPr>
            <w:tcW w:w="1952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01F0F" w:rsidTr="009D296C">
        <w:trPr>
          <w:trHeight w:hRule="exact" w:val="495"/>
          <w:jc w:val="center"/>
        </w:trPr>
        <w:tc>
          <w:tcPr>
            <w:tcW w:w="846" w:type="dxa"/>
            <w:noWrap/>
            <w:vAlign w:val="center"/>
          </w:tcPr>
          <w:p w:rsidR="00D01F0F" w:rsidRPr="0037023F" w:rsidRDefault="00D01F0F" w:rsidP="009D296C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771" w:type="dxa"/>
            <w:noWrap/>
            <w:vAlign w:val="center"/>
          </w:tcPr>
          <w:p w:rsidR="00D01F0F" w:rsidRPr="0037023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  <w:r w:rsidRPr="0037023F">
              <w:rPr>
                <w:rFonts w:ascii="仿宋_GB2312" w:eastAsia="仿宋_GB2312" w:cs="仿宋_GB2312" w:hint="eastAsia"/>
                <w:color w:val="000000"/>
              </w:rPr>
              <w:t>通用技术学科知识与教学能力（高级中学）</w:t>
            </w:r>
          </w:p>
        </w:tc>
        <w:tc>
          <w:tcPr>
            <w:tcW w:w="840" w:type="dxa"/>
            <w:noWrap/>
            <w:vAlign w:val="center"/>
          </w:tcPr>
          <w:p w:rsidR="00D01F0F" w:rsidRDefault="00D01F0F" w:rsidP="009D296C">
            <w:pPr>
              <w:spacing w:line="360" w:lineRule="auto"/>
              <w:jc w:val="center"/>
              <w:rPr>
                <w:rFonts w:ascii="仿宋_GB2312" w:eastAsia="仿宋_GB2312" w:cs="仿宋_GB2312"/>
                <w:color w:val="000000"/>
              </w:rPr>
            </w:pPr>
            <w:r w:rsidRPr="0037023F">
              <w:rPr>
                <w:rFonts w:ascii="仿宋_GB2312" w:eastAsia="仿宋_GB2312" w:cs="仿宋_GB2312"/>
                <w:color w:val="000000"/>
              </w:rPr>
              <w:t>418</w:t>
            </w:r>
          </w:p>
        </w:tc>
        <w:tc>
          <w:tcPr>
            <w:tcW w:w="1952" w:type="dxa"/>
            <w:noWrap/>
            <w:vAlign w:val="center"/>
          </w:tcPr>
          <w:p w:rsidR="00D01F0F" w:rsidRDefault="00D01F0F" w:rsidP="009D296C">
            <w:pPr>
              <w:spacing w:line="360" w:lineRule="auto"/>
              <w:rPr>
                <w:rFonts w:ascii="仿宋_GB2312" w:eastAsia="仿宋_GB2312"/>
                <w:color w:val="000000"/>
              </w:rPr>
            </w:pPr>
          </w:p>
        </w:tc>
      </w:tr>
    </w:tbl>
    <w:p w:rsidR="00D01F0F" w:rsidRDefault="00D01F0F" w:rsidP="00D01F0F">
      <w:pPr>
        <w:spacing w:line="360" w:lineRule="auto"/>
        <w:rPr>
          <w:rFonts w:ascii="仿宋_GB2312" w:eastAsia="仿宋_GB2312"/>
        </w:rPr>
      </w:pPr>
    </w:p>
    <w:p w:rsidR="004942AA" w:rsidRDefault="004942AA"/>
    <w:sectPr w:rsidR="004942AA" w:rsidSect="0096357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6A52"/>
    <w:multiLevelType w:val="multilevel"/>
    <w:tmpl w:val="0F9F6A52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>
    <w:nsid w:val="2483730B"/>
    <w:multiLevelType w:val="multilevel"/>
    <w:tmpl w:val="2483730B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583E7CC3"/>
    <w:multiLevelType w:val="multilevel"/>
    <w:tmpl w:val="583E7CC3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3">
    <w:nsid w:val="71FB03E7"/>
    <w:multiLevelType w:val="multilevel"/>
    <w:tmpl w:val="71FB03E7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1F0F"/>
    <w:rsid w:val="004942AA"/>
    <w:rsid w:val="00D01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F0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D01F0F"/>
    <w:pPr>
      <w:ind w:firstLine="600"/>
    </w:pPr>
    <w:rPr>
      <w:kern w:val="0"/>
      <w:sz w:val="20"/>
      <w:szCs w:val="20"/>
    </w:rPr>
  </w:style>
  <w:style w:type="character" w:customStyle="1" w:styleId="Char">
    <w:name w:val="正文文本缩进 Char"/>
    <w:basedOn w:val="a0"/>
    <w:link w:val="a3"/>
    <w:uiPriority w:val="99"/>
    <w:rsid w:val="00D01F0F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985</Characters>
  <Application>Microsoft Office Word</Application>
  <DocSecurity>0</DocSecurity>
  <Lines>8</Lines>
  <Paragraphs>2</Paragraphs>
  <ScaleCrop>false</ScaleCrop>
  <Company>Home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2019-12-17T08:06:00Z</dcterms:created>
  <dcterms:modified xsi:type="dcterms:W3CDTF">2019-12-17T08:07:00Z</dcterms:modified>
</cp:coreProperties>
</file>