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6B0" w:rsidRPr="000866B0" w:rsidRDefault="000866B0" w:rsidP="000866B0">
      <w:pPr>
        <w:spacing w:line="578" w:lineRule="exact"/>
        <w:rPr>
          <w:rFonts w:ascii="黑体" w:eastAsia="黑体" w:hAnsi="黑体" w:cs="Times New Roman"/>
          <w:sz w:val="32"/>
          <w:szCs w:val="32"/>
        </w:rPr>
      </w:pPr>
      <w:r w:rsidRPr="000866B0">
        <w:rPr>
          <w:rFonts w:ascii="黑体" w:eastAsia="黑体" w:hAnsi="黑体" w:cs="Times New Roman" w:hint="eastAsia"/>
          <w:sz w:val="32"/>
          <w:szCs w:val="32"/>
        </w:rPr>
        <w:t>附件2：</w:t>
      </w:r>
    </w:p>
    <w:p w:rsidR="00230729" w:rsidRPr="006A3DC7" w:rsidRDefault="00230729" w:rsidP="00F8024B">
      <w:pPr>
        <w:spacing w:line="578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A3DC7">
        <w:rPr>
          <w:rFonts w:ascii="Times New Roman" w:eastAsia="方正小标宋简体" w:hAnsi="Times New Roman" w:cs="Times New Roman"/>
          <w:sz w:val="44"/>
          <w:szCs w:val="44"/>
        </w:rPr>
        <w:t>体检注意事项</w:t>
      </w:r>
    </w:p>
    <w:p w:rsidR="00FE41C4" w:rsidRPr="006A3DC7" w:rsidRDefault="00FE41C4" w:rsidP="00F8024B">
      <w:pPr>
        <w:spacing w:line="578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230729" w:rsidRPr="006A3DC7" w:rsidRDefault="00815159" w:rsidP="00277D25">
      <w:pPr>
        <w:spacing w:line="578" w:lineRule="exact"/>
        <w:ind w:firstLineChars="200" w:firstLine="643"/>
        <w:rPr>
          <w:rFonts w:ascii="Times New Roman" w:eastAsia="仿宋_GB2312" w:hAnsi="Times New Roman" w:cs="Times New Roman"/>
          <w:b/>
          <w:color w:val="000000"/>
          <w:kern w:val="0"/>
          <w:sz w:val="32"/>
          <w:szCs w:val="32"/>
        </w:rPr>
      </w:pPr>
      <w:r w:rsidRPr="006A3DC7">
        <w:rPr>
          <w:rFonts w:ascii="Times New Roman" w:eastAsia="仿宋_GB2312" w:hAnsi="Times New Roman" w:cs="Times New Roman"/>
          <w:b/>
          <w:color w:val="000000"/>
          <w:kern w:val="0"/>
          <w:sz w:val="32"/>
          <w:szCs w:val="32"/>
        </w:rPr>
        <w:t>特</w:t>
      </w:r>
      <w:r w:rsidR="00D62959" w:rsidRPr="006A3DC7">
        <w:rPr>
          <w:rFonts w:ascii="Times New Roman" w:eastAsia="仿宋_GB2312" w:hAnsi="Times New Roman" w:cs="Times New Roman"/>
          <w:b/>
          <w:color w:val="000000"/>
          <w:kern w:val="0"/>
          <w:sz w:val="32"/>
          <w:szCs w:val="32"/>
        </w:rPr>
        <w:t>别提醒：</w:t>
      </w:r>
      <w:r w:rsidR="00826B62" w:rsidRPr="006A3DC7">
        <w:rPr>
          <w:rFonts w:ascii="Times New Roman" w:eastAsia="仿宋_GB2312" w:hAnsi="Times New Roman" w:cs="Times New Roman"/>
          <w:b/>
          <w:color w:val="000000"/>
          <w:kern w:val="0"/>
          <w:sz w:val="32"/>
          <w:szCs w:val="32"/>
        </w:rPr>
        <w:t>请考生仔细阅读以下事项并严格执行</w:t>
      </w:r>
      <w:r w:rsidR="00826B62" w:rsidRPr="006A3DC7">
        <w:rPr>
          <w:rFonts w:ascii="Times New Roman" w:eastAsia="仿宋_GB2312" w:hAnsi="Times New Roman" w:cs="Times New Roman"/>
          <w:b/>
          <w:color w:val="000000"/>
          <w:kern w:val="0"/>
          <w:sz w:val="32"/>
          <w:szCs w:val="32"/>
        </w:rPr>
        <w:t>,</w:t>
      </w:r>
      <w:r w:rsidR="00826B62" w:rsidRPr="006A3DC7">
        <w:rPr>
          <w:rFonts w:ascii="Times New Roman" w:eastAsia="仿宋_GB2312" w:hAnsi="Times New Roman" w:cs="Times New Roman"/>
          <w:b/>
          <w:color w:val="000000"/>
          <w:kern w:val="0"/>
          <w:sz w:val="32"/>
          <w:szCs w:val="32"/>
        </w:rPr>
        <w:t>若未按照此要求而产生了相关后果</w:t>
      </w:r>
      <w:r w:rsidR="003A1B76">
        <w:rPr>
          <w:rFonts w:ascii="Times New Roman" w:eastAsia="仿宋_GB2312" w:hAnsi="Times New Roman" w:cs="Times New Roman" w:hint="eastAsia"/>
          <w:b/>
          <w:color w:val="000000"/>
          <w:kern w:val="0"/>
          <w:sz w:val="32"/>
          <w:szCs w:val="32"/>
        </w:rPr>
        <w:t>，</w:t>
      </w:r>
      <w:r w:rsidR="00826B62" w:rsidRPr="006A3DC7">
        <w:rPr>
          <w:rFonts w:ascii="Times New Roman" w:eastAsia="仿宋_GB2312" w:hAnsi="Times New Roman" w:cs="Times New Roman"/>
          <w:b/>
          <w:color w:val="000000"/>
          <w:kern w:val="0"/>
          <w:sz w:val="32"/>
          <w:szCs w:val="32"/>
        </w:rPr>
        <w:t>由考生自行负责。</w:t>
      </w:r>
    </w:p>
    <w:p w:rsidR="00230729" w:rsidRPr="006A3DC7" w:rsidRDefault="006A3DC7" w:rsidP="00F8024B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.</w:t>
      </w:r>
      <w:r w:rsidR="00230729"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体检当日请务必携带本人身份证。严禁弄虚作假、冒名顶替</w:t>
      </w:r>
      <w:r w:rsidR="00EF542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；</w:t>
      </w:r>
      <w:r w:rsidR="00230729"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如隐瞒病史影响体检结果者</w:t>
      </w:r>
      <w:r w:rsidR="00EF542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="00EF542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后果自负</w:t>
      </w:r>
      <w:r w:rsidR="00EF542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:rsidR="00230729" w:rsidRPr="006A3DC7" w:rsidRDefault="00230729" w:rsidP="00F8024B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2.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基本信息及病史采集由受检者本人填写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(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用黑色签字笔或钢笔</w:t>
      </w:r>
      <w:r w:rsidR="00DA683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)</w:t>
      </w:r>
      <w:r w:rsidR="00DA683A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要求字迹清楚</w:t>
      </w:r>
      <w:r w:rsidR="00DA683A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无涂改</w:t>
      </w:r>
      <w:r w:rsidR="00DA683A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="00DA683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病史部分要如实</w:t>
      </w:r>
      <w:r w:rsidR="00DA683A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、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逐项填齐</w:t>
      </w:r>
      <w:r w:rsidR="00DA683A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不能遗漏。</w:t>
      </w:r>
    </w:p>
    <w:p w:rsidR="00230729" w:rsidRPr="006A3DC7" w:rsidRDefault="00DA683A" w:rsidP="00F8024B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.</w:t>
      </w:r>
      <w:r w:rsidR="00230729"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体检前</w:t>
      </w:r>
      <w:r w:rsidR="00A65A82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3</w:t>
      </w:r>
      <w:r w:rsidR="00230729"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天请注意休息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="00230729"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勿熬夜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="00230729"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不要吸烟饮酒</w:t>
      </w:r>
      <w:r w:rsidR="003565F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="00230729"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避免剧烈运动。</w:t>
      </w:r>
    </w:p>
    <w:p w:rsidR="00230729" w:rsidRPr="006A3DC7" w:rsidRDefault="00230729" w:rsidP="00F8024B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4.</w:t>
      </w:r>
      <w:r w:rsidR="003565F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体检当天需进行采血</w:t>
      </w:r>
      <w:r w:rsidR="003565F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、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彩超等检查</w:t>
      </w:r>
      <w:r w:rsidR="003565F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请在受检前禁食</w:t>
      </w:r>
      <w:r w:rsidR="00F8024B"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8-12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小时</w:t>
      </w:r>
      <w:r w:rsidR="003565F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体检晨勿嚼口香糖。</w:t>
      </w:r>
    </w:p>
    <w:p w:rsidR="00230729" w:rsidRPr="006A3DC7" w:rsidRDefault="00230729" w:rsidP="00F8024B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5.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体检当天请着轻便服装</w:t>
      </w:r>
      <w:r w:rsidR="00634FFD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不化妆</w:t>
      </w:r>
      <w:r w:rsidR="00634FFD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="00634FFD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不穿连衣裙</w:t>
      </w:r>
      <w:r w:rsidR="00634FFD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、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连裤袜、高跟鞋。不穿有金属饰物衣裤</w:t>
      </w:r>
      <w:r w:rsidR="00634FFD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="00634FFD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同时为了避免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财物丢失请不要携带贵重物品参检。</w:t>
      </w:r>
    </w:p>
    <w:p w:rsidR="00230729" w:rsidRPr="006A3DC7" w:rsidRDefault="00230729" w:rsidP="00F8024B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6.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体检当天请勿戴隐形眼镜</w:t>
      </w:r>
      <w:r w:rsidR="00485F1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请自配合适的框架眼镜。</w:t>
      </w:r>
      <w:r w:rsidR="00B815B2"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医院将根据考生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报考的职位检查裸眼视力或者矫正视力。</w:t>
      </w:r>
    </w:p>
    <w:p w:rsidR="00230729" w:rsidRPr="006A3DC7" w:rsidRDefault="00230729" w:rsidP="00F8024B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7.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心电图和测量血压时应避免精神紧张</w:t>
      </w:r>
      <w:r w:rsidR="00485F1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保持心情稳定。</w:t>
      </w:r>
    </w:p>
    <w:p w:rsidR="00230729" w:rsidRPr="006A3DC7" w:rsidRDefault="00230729" w:rsidP="00F8024B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8.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考生可在</w:t>
      </w:r>
      <w:r w:rsidR="00F8024B"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小时内完成三次血压检测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,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每次间隔</w:t>
      </w:r>
      <w:r w:rsidR="00F8024B"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15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分钟以上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,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以对考生最有利的检测结果为准。</w:t>
      </w:r>
    </w:p>
    <w:p w:rsidR="00230729" w:rsidRPr="006A3DC7" w:rsidRDefault="00230729" w:rsidP="00F8024B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lastRenderedPageBreak/>
        <w:t>9.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女性受检者月经期间请勿做妇科及尿液检查</w:t>
      </w:r>
      <w:r w:rsidR="00485F1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待经期完毕后再补检</w:t>
      </w:r>
      <w:r w:rsidR="00485F1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；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怀孕或疑似受孕者</w:t>
      </w:r>
      <w:r w:rsidR="00E205E2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需提前告知医护人员</w:t>
      </w:r>
      <w:r w:rsidR="00485F1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勿做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X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光检查、妇科等相关检查</w:t>
      </w:r>
      <w:r w:rsidR="00485F1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待孕期结束后再完成未体检项目</w:t>
      </w:r>
      <w:r w:rsidR="00485F1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医院根据检查结果作出体检结论。</w:t>
      </w:r>
    </w:p>
    <w:p w:rsidR="00230729" w:rsidRPr="006A3DC7" w:rsidRDefault="00230729" w:rsidP="00F8024B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10.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请配合医生认真检查所有项目</w:t>
      </w:r>
      <w:r w:rsidR="00485F1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勿漏检。若自动放弃某一检查项目</w:t>
      </w:r>
      <w:r w:rsidR="00485F1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="00B815B2"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将不能进入后续招录环节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</w:p>
    <w:p w:rsidR="00230729" w:rsidRPr="006A3DC7" w:rsidRDefault="00230729" w:rsidP="00F8024B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11.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如对体检结果有疑义</w:t>
      </w:r>
      <w:r w:rsidR="00485F1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6A3DC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按有关规定办理。</w:t>
      </w:r>
    </w:p>
    <w:p w:rsidR="00230729" w:rsidRPr="006A3DC7" w:rsidRDefault="00230729" w:rsidP="00F8024B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8735E4" w:rsidRPr="006A3DC7" w:rsidRDefault="008735E4" w:rsidP="00F8024B">
      <w:pPr>
        <w:spacing w:line="578" w:lineRule="exact"/>
        <w:rPr>
          <w:rFonts w:ascii="Times New Roman" w:hAnsi="Times New Roman" w:cs="Times New Roman"/>
        </w:rPr>
      </w:pPr>
    </w:p>
    <w:sectPr w:rsidR="008735E4" w:rsidRPr="006A3DC7" w:rsidSect="0072704A">
      <w:footerReference w:type="even" r:id="rId6"/>
      <w:footerReference w:type="default" r:id="rId7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DC1" w:rsidRDefault="00521DC1" w:rsidP="00230729">
      <w:r>
        <w:separator/>
      </w:r>
    </w:p>
  </w:endnote>
  <w:endnote w:type="continuationSeparator" w:id="1">
    <w:p w:rsidR="00521DC1" w:rsidRDefault="00521DC1" w:rsidP="00230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1944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72704A" w:rsidRPr="0072704A" w:rsidRDefault="0072704A">
        <w:pPr>
          <w:pStyle w:val="a4"/>
          <w:rPr>
            <w:rFonts w:ascii="宋体" w:eastAsia="宋体" w:hAnsi="宋体"/>
            <w:sz w:val="28"/>
            <w:szCs w:val="28"/>
          </w:rPr>
        </w:pPr>
        <w:r w:rsidRPr="0072704A">
          <w:rPr>
            <w:rFonts w:hint="eastAsia"/>
            <w:color w:val="FFFFFF" w:themeColor="background1"/>
            <w:sz w:val="28"/>
            <w:szCs w:val="28"/>
          </w:rPr>
          <w:t>人</w:t>
        </w:r>
        <w:r w:rsidR="00B03BC6" w:rsidRPr="0072704A">
          <w:rPr>
            <w:rFonts w:ascii="宋体" w:eastAsia="宋体" w:hAnsi="宋体"/>
            <w:sz w:val="28"/>
            <w:szCs w:val="28"/>
          </w:rPr>
          <w:fldChar w:fldCharType="begin"/>
        </w:r>
        <w:r w:rsidRPr="0072704A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="00B03BC6" w:rsidRPr="0072704A">
          <w:rPr>
            <w:rFonts w:ascii="宋体" w:eastAsia="宋体" w:hAnsi="宋体"/>
            <w:sz w:val="28"/>
            <w:szCs w:val="28"/>
          </w:rPr>
          <w:fldChar w:fldCharType="separate"/>
        </w:r>
        <w:r w:rsidR="00E205E2" w:rsidRPr="00E205E2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E205E2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="00B03BC6" w:rsidRPr="0072704A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72704A" w:rsidRDefault="0072704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1939"/>
      <w:docPartObj>
        <w:docPartGallery w:val="Page Numbers (Bottom of Page)"/>
        <w:docPartUnique/>
      </w:docPartObj>
    </w:sdtPr>
    <w:sdtEndPr>
      <w:rPr>
        <w:rFonts w:asciiTheme="minorEastAsia" w:hAnsiTheme="minorEastAsia"/>
        <w:color w:val="FFFFFF" w:themeColor="background1"/>
        <w:sz w:val="28"/>
        <w:szCs w:val="28"/>
      </w:rPr>
    </w:sdtEndPr>
    <w:sdtContent>
      <w:p w:rsidR="0072704A" w:rsidRPr="0072704A" w:rsidRDefault="00B03BC6">
        <w:pPr>
          <w:pStyle w:val="a4"/>
          <w:jc w:val="right"/>
          <w:rPr>
            <w:rFonts w:asciiTheme="minorEastAsia" w:hAnsiTheme="minorEastAsia"/>
            <w:sz w:val="28"/>
            <w:szCs w:val="28"/>
          </w:rPr>
        </w:pPr>
        <w:r w:rsidRPr="0072704A">
          <w:rPr>
            <w:rFonts w:asciiTheme="minorEastAsia" w:hAnsiTheme="minorEastAsia"/>
            <w:sz w:val="28"/>
            <w:szCs w:val="28"/>
          </w:rPr>
          <w:fldChar w:fldCharType="begin"/>
        </w:r>
        <w:r w:rsidR="0072704A" w:rsidRPr="0072704A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72704A">
          <w:rPr>
            <w:rFonts w:asciiTheme="minorEastAsia" w:hAnsiTheme="minorEastAsia"/>
            <w:sz w:val="28"/>
            <w:szCs w:val="28"/>
          </w:rPr>
          <w:fldChar w:fldCharType="separate"/>
        </w:r>
        <w:r w:rsidR="00E205E2" w:rsidRPr="00E205E2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E205E2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 w:rsidRPr="0072704A">
          <w:rPr>
            <w:rFonts w:asciiTheme="minorEastAsia" w:hAnsiTheme="minorEastAsia"/>
            <w:sz w:val="28"/>
            <w:szCs w:val="28"/>
          </w:rPr>
          <w:fldChar w:fldCharType="end"/>
        </w:r>
        <w:r w:rsidR="0072704A" w:rsidRPr="0072704A">
          <w:rPr>
            <w:rFonts w:asciiTheme="minorEastAsia" w:hAnsiTheme="minorEastAsia" w:hint="eastAsia"/>
            <w:color w:val="FFFFFF" w:themeColor="background1"/>
            <w:sz w:val="28"/>
            <w:szCs w:val="28"/>
          </w:rPr>
          <w:t>人</w:t>
        </w:r>
      </w:p>
    </w:sdtContent>
  </w:sdt>
  <w:p w:rsidR="0072704A" w:rsidRDefault="0072704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DC1" w:rsidRDefault="00521DC1" w:rsidP="00230729">
      <w:r>
        <w:separator/>
      </w:r>
    </w:p>
  </w:footnote>
  <w:footnote w:type="continuationSeparator" w:id="1">
    <w:p w:rsidR="00521DC1" w:rsidRDefault="00521DC1" w:rsidP="002307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0729"/>
    <w:rsid w:val="000866B0"/>
    <w:rsid w:val="0016722F"/>
    <w:rsid w:val="00200DC7"/>
    <w:rsid w:val="00230729"/>
    <w:rsid w:val="00277D25"/>
    <w:rsid w:val="002D27F5"/>
    <w:rsid w:val="003162A1"/>
    <w:rsid w:val="003565F1"/>
    <w:rsid w:val="003A1B76"/>
    <w:rsid w:val="00485F15"/>
    <w:rsid w:val="00521DC1"/>
    <w:rsid w:val="00633A3B"/>
    <w:rsid w:val="00634FFD"/>
    <w:rsid w:val="006A3DC7"/>
    <w:rsid w:val="0072704A"/>
    <w:rsid w:val="00815159"/>
    <w:rsid w:val="00826B62"/>
    <w:rsid w:val="008735E4"/>
    <w:rsid w:val="008D0BC3"/>
    <w:rsid w:val="009D5BBF"/>
    <w:rsid w:val="009F46F1"/>
    <w:rsid w:val="00A65A82"/>
    <w:rsid w:val="00B03BC6"/>
    <w:rsid w:val="00B815B2"/>
    <w:rsid w:val="00D62959"/>
    <w:rsid w:val="00DA683A"/>
    <w:rsid w:val="00E205E2"/>
    <w:rsid w:val="00EF5420"/>
    <w:rsid w:val="00F8024B"/>
    <w:rsid w:val="00FE4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7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07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07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07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07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89</Words>
  <Characters>509</Characters>
  <Application>Microsoft Office Word</Application>
  <DocSecurity>0</DocSecurity>
  <Lines>4</Lines>
  <Paragraphs>1</Paragraphs>
  <ScaleCrop>false</ScaleCrop>
  <Company>微软中国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冉斯文</dc:creator>
  <cp:keywords/>
  <dc:description/>
  <cp:lastModifiedBy>冉斯文</cp:lastModifiedBy>
  <cp:revision>22</cp:revision>
  <dcterms:created xsi:type="dcterms:W3CDTF">2020-01-13T07:13:00Z</dcterms:created>
  <dcterms:modified xsi:type="dcterms:W3CDTF">2020-01-15T02:29:00Z</dcterms:modified>
</cp:coreProperties>
</file>