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0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410"/>
        <w:gridCol w:w="630"/>
        <w:gridCol w:w="2220"/>
        <w:gridCol w:w="960"/>
        <w:gridCol w:w="720"/>
        <w:gridCol w:w="915"/>
        <w:gridCol w:w="645"/>
        <w:gridCol w:w="1005"/>
        <w:gridCol w:w="2325"/>
        <w:gridCol w:w="2478"/>
        <w:gridCol w:w="1200"/>
      </w:tblGrid>
      <w:tr w:rsidR="00171CB2" w:rsidTr="00047241">
        <w:trPr>
          <w:trHeight w:val="640"/>
          <w:jc w:val="center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附件1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71CB2" w:rsidRDefault="00171CB2" w:rsidP="00047241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171CB2" w:rsidTr="00047241">
        <w:trPr>
          <w:trHeight w:val="640"/>
          <w:jc w:val="center"/>
        </w:trPr>
        <w:tc>
          <w:tcPr>
            <w:tcW w:w="1450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  <w:lang/>
              </w:rPr>
              <w:t>甘孜州</w:t>
            </w:r>
            <w:proofErr w:type="gramStart"/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  <w:lang/>
              </w:rPr>
              <w:t>喇荣寺管理</w:t>
            </w:r>
            <w:proofErr w:type="gramEnd"/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  <w:lang/>
              </w:rPr>
              <w:t>委员会2020年公开考试遴选工作人员职位表</w:t>
            </w:r>
          </w:p>
        </w:tc>
      </w:tr>
      <w:tr w:rsidR="00171CB2" w:rsidTr="00047241">
        <w:trPr>
          <w:trHeight w:val="640"/>
          <w:jc w:val="center"/>
        </w:trPr>
        <w:tc>
          <w:tcPr>
            <w:tcW w:w="1450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</w:p>
        </w:tc>
      </w:tr>
      <w:tr w:rsidR="00171CB2" w:rsidTr="00047241">
        <w:trPr>
          <w:trHeight w:val="80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遴选单位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职位 代码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岗位设置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报考者身份要求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遴选计划数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年龄要求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学历要求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专业要求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职位要求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备注</w:t>
            </w:r>
          </w:p>
        </w:tc>
      </w:tr>
      <w:tr w:rsidR="00171CB2" w:rsidTr="00047241">
        <w:trPr>
          <w:trHeight w:val="162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喇荣寺管理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委员会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三级主任科员（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含相当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职级层次人员）及以下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公务员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见公告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35岁以下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全日制大学专科及以上学历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中国语言学类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</w:tr>
      <w:tr w:rsidR="00171CB2" w:rsidTr="00047241">
        <w:trPr>
          <w:trHeight w:val="162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喇荣寺管理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委员会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三级主任科员（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含相当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职级层次人员）及以下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公务员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见公告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35岁以下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全日制大学专科及以上学历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专业不限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需进行安多语口语测试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</w:tr>
      <w:tr w:rsidR="00171CB2" w:rsidTr="00047241">
        <w:trPr>
          <w:trHeight w:val="162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喇荣寺管理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委员会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三级主任科员（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含相当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职级层次人员）及以下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公务员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见公告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35岁以下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6"/>
                <w:szCs w:val="16"/>
                <w:lang/>
              </w:rPr>
              <w:t>全日制大学专科及以上学历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  <w:t>计算机类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71CB2" w:rsidRDefault="00171CB2" w:rsidP="00047241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sz w:val="16"/>
                <w:szCs w:val="16"/>
              </w:rPr>
            </w:pPr>
          </w:p>
        </w:tc>
      </w:tr>
    </w:tbl>
    <w:p w:rsidR="00F97C18" w:rsidRDefault="00F97C18"/>
    <w:sectPr w:rsidR="00F97C18" w:rsidSect="00171C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71CB2"/>
    <w:rsid w:val="00171CB2"/>
    <w:rsid w:val="00F9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2020-04-24T03:17:00Z</dcterms:created>
  <dcterms:modified xsi:type="dcterms:W3CDTF">2020-04-24T03:23:00Z</dcterms:modified>
</cp:coreProperties>
</file>