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F4" w:rsidRDefault="00D50EF4" w:rsidP="00D50EF4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D50EF4" w:rsidRDefault="00D50EF4" w:rsidP="00D50EF4"/>
    <w:p w:rsidR="00D50EF4" w:rsidRDefault="00D50EF4" w:rsidP="00D50EF4">
      <w:pPr>
        <w:rPr>
          <w:rFonts w:hint="eastAsia"/>
        </w:rPr>
      </w:pPr>
      <w:r>
        <w:rPr>
          <w:rFonts w:hint="eastAsia"/>
        </w:rPr>
        <w:t>事业单位公开招聘工作人员考试（笔试）大纲</w:t>
      </w:r>
    </w:p>
    <w:p w:rsidR="00D50EF4" w:rsidRDefault="00D50EF4" w:rsidP="00D50EF4"/>
    <w:p w:rsidR="00D50EF4" w:rsidRDefault="00D50EF4" w:rsidP="00D50EF4">
      <w:pPr>
        <w:rPr>
          <w:rFonts w:hint="eastAsia"/>
        </w:rPr>
      </w:pPr>
      <w:r>
        <w:rPr>
          <w:rFonts w:hint="eastAsia"/>
        </w:rPr>
        <w:t>《职业能力倾向测验》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《职业能力倾向测验》总分</w:t>
      </w:r>
      <w:r>
        <w:rPr>
          <w:rFonts w:hint="eastAsia"/>
        </w:rPr>
        <w:t>100</w:t>
      </w:r>
      <w:r>
        <w:rPr>
          <w:rFonts w:hint="eastAsia"/>
        </w:rPr>
        <w:t>分，考试时间</w:t>
      </w:r>
      <w:r>
        <w:rPr>
          <w:rFonts w:hint="eastAsia"/>
        </w:rPr>
        <w:t>90</w:t>
      </w:r>
      <w:r>
        <w:rPr>
          <w:rFonts w:hint="eastAsia"/>
        </w:rPr>
        <w:t>分钟，全部为客观试题，题型均为单项选择题。考试内容主要包括：数量关系、言语理解与表达、判断推理、常识判断、资料分析五个部分。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第一部分：数量关系。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数据的分析、运算，解决数量关系的能力。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第二部分：言语理解与表达。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一、字、词准确含义的掌握与运用能力。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二、各类语句的准确表达方式的掌握与运用能力。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三、短文材料的概括能力，细节的理解与分析判断能力。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第三部分：判断推理。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一、二维图形和空间关系准确识别及推理的能力。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二、概念和标准的分析、判断能力。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三、推理、演绎、归纳等逻辑思维的综合运用能力。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第四部分：常识判断。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社会、历史、文学、天文、地理、军事等方面的基本知识及其运用能力。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第五部分：资料分析。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文字、图形、表格等资料的综合理解和分析加工能力。</w:t>
      </w:r>
    </w:p>
    <w:p w:rsidR="00D50EF4" w:rsidRDefault="00D50EF4" w:rsidP="00D50EF4"/>
    <w:p w:rsidR="00D50EF4" w:rsidRDefault="00D50EF4" w:rsidP="00D50EF4"/>
    <w:p w:rsidR="00D50EF4" w:rsidRDefault="00D50EF4" w:rsidP="00D50EF4"/>
    <w:p w:rsidR="00D50EF4" w:rsidRDefault="00D50EF4" w:rsidP="00D50EF4"/>
    <w:p w:rsidR="00D50EF4" w:rsidRDefault="00D50EF4" w:rsidP="00D50EF4">
      <w:pPr>
        <w:rPr>
          <w:rFonts w:hint="eastAsia"/>
        </w:rPr>
      </w:pPr>
      <w:r>
        <w:rPr>
          <w:rFonts w:hint="eastAsia"/>
        </w:rPr>
        <w:t>《公共基础知识》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《公共基础知识》总分</w:t>
      </w:r>
      <w:r>
        <w:rPr>
          <w:rFonts w:hint="eastAsia"/>
        </w:rPr>
        <w:t>100</w:t>
      </w:r>
      <w:r>
        <w:rPr>
          <w:rFonts w:hint="eastAsia"/>
        </w:rPr>
        <w:t>分，考试时间</w:t>
      </w:r>
      <w:r>
        <w:rPr>
          <w:rFonts w:hint="eastAsia"/>
        </w:rPr>
        <w:t>90</w:t>
      </w:r>
      <w:r>
        <w:rPr>
          <w:rFonts w:hint="eastAsia"/>
        </w:rPr>
        <w:t>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第一部分：法律基础。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一、法的一般原理、法的制定与实施。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二、宪法性法律、行政法、民法、刑法、社会法、经济法等的基本概念和基本原则。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三、宪法性法律、行政法、民法、刑法、社会法、经济法等的法律关系、法律行为和适用范围等。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四、常见犯罪种类、特点与刑罚种类、裁量。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五、合同的订立、生效、履行、变更、终止和解除。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第二部分：中国特色社会主义理论。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第三部分：马克思主义哲学。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马克思主义哲学的主要内容及基本观点。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第四部分：应用文写作。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一、应用文含义、特点、种类、作用、格式规范。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二、法定公文的分类、构成要素、写作要求以及常用公文的撰写。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lastRenderedPageBreak/>
        <w:t>三、公文处理的概念、基本任务、基本原则，收文、发文处理的程序和方法，办毕公文的处置。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第五部分：经济与管理。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一、经济学的基本常识、基础理论及运用。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二、管理学的基本常识、基础理论及运用。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第六部分：公民道德建设。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一、公民道德建设的指导思想、方针原则及主要内容。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二、社会主义核心价值观的概念、内涵及基本原则。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第七部分：科技基础知识。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信息科学、生物技术、能源科学、空间技术、农业高科技等新技术的基本特点、作用及发展趋势。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第八部分：省情市情。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四川省和成都市的历史文化、人口与民族、区域经济、地理位置、地形地貌、气候特点。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第九部分：时事政治。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一、一年来国际、国内发生的重大事件。</w:t>
      </w:r>
    </w:p>
    <w:p w:rsidR="00D50EF4" w:rsidRDefault="00D50EF4" w:rsidP="00D50EF4">
      <w:pPr>
        <w:rPr>
          <w:rFonts w:hint="eastAsia"/>
        </w:rPr>
      </w:pPr>
      <w:r>
        <w:rPr>
          <w:rFonts w:hint="eastAsia"/>
        </w:rPr>
        <w:t>二、国家、四川省、成都市近期出台的重大决策。</w:t>
      </w:r>
    </w:p>
    <w:p w:rsidR="00D50EF4" w:rsidRPr="005E0831" w:rsidRDefault="00D50EF4" w:rsidP="00D50EF4"/>
    <w:p w:rsidR="002A052D" w:rsidRPr="00D50EF4" w:rsidRDefault="002A052D"/>
    <w:sectPr w:rsidR="002A052D" w:rsidRPr="00D50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2D" w:rsidRDefault="002A052D" w:rsidP="00D50EF4">
      <w:r>
        <w:separator/>
      </w:r>
    </w:p>
  </w:endnote>
  <w:endnote w:type="continuationSeparator" w:id="1">
    <w:p w:rsidR="002A052D" w:rsidRDefault="002A052D" w:rsidP="00D50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2D" w:rsidRDefault="002A052D" w:rsidP="00D50EF4">
      <w:r>
        <w:separator/>
      </w:r>
    </w:p>
  </w:footnote>
  <w:footnote w:type="continuationSeparator" w:id="1">
    <w:p w:rsidR="002A052D" w:rsidRDefault="002A052D" w:rsidP="00D50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EF4"/>
    <w:rsid w:val="002A052D"/>
    <w:rsid w:val="00D5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E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E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>Lenovo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2020-05-15T08:13:00Z</dcterms:created>
  <dcterms:modified xsi:type="dcterms:W3CDTF">2020-05-15T08:13:00Z</dcterms:modified>
</cp:coreProperties>
</file>