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62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349"/>
        <w:gridCol w:w="595"/>
        <w:gridCol w:w="856"/>
        <w:gridCol w:w="1150"/>
        <w:gridCol w:w="803"/>
        <w:gridCol w:w="469"/>
        <w:gridCol w:w="569"/>
        <w:gridCol w:w="726"/>
        <w:gridCol w:w="578"/>
        <w:gridCol w:w="542"/>
        <w:gridCol w:w="2123"/>
        <w:gridCol w:w="1100"/>
        <w:gridCol w:w="567"/>
        <w:gridCol w:w="2547"/>
        <w:gridCol w:w="433"/>
        <w:gridCol w:w="475"/>
        <w:gridCol w:w="13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95" w:hRule="atLeast"/>
          <w:jc w:val="center"/>
        </w:trPr>
        <w:tc>
          <w:tcPr>
            <w:tcW w:w="14780" w:type="dxa"/>
            <w:gridSpan w:val="1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2020年成都市退役军人事务局所属6家事业单位公开招聘10名工作人员岗位表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99" w:hRule="atLeast"/>
          <w:jc w:val="center"/>
        </w:trPr>
        <w:tc>
          <w:tcPr>
            <w:tcW w:w="106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主管部门（电话）</w:t>
            </w:r>
          </w:p>
        </w:tc>
        <w:tc>
          <w:tcPr>
            <w:tcW w:w="4040" w:type="dxa"/>
            <w:gridSpan w:val="5"/>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招    聘    单    位</w:t>
            </w:r>
          </w:p>
        </w:tc>
        <w:tc>
          <w:tcPr>
            <w:tcW w:w="2520" w:type="dxa"/>
            <w:gridSpan w:val="4"/>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招  聘  岗  位</w:t>
            </w:r>
          </w:p>
        </w:tc>
        <w:tc>
          <w:tcPr>
            <w:tcW w:w="6200" w:type="dxa"/>
            <w:gridSpan w:val="4"/>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应      聘      资      格      条      件</w:t>
            </w:r>
          </w:p>
        </w:tc>
        <w:tc>
          <w:tcPr>
            <w:tcW w:w="46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笔试科目类别</w:t>
            </w:r>
          </w:p>
        </w:tc>
        <w:tc>
          <w:tcPr>
            <w:tcW w:w="50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面试比例</w:t>
            </w:r>
          </w:p>
        </w:tc>
        <w:tc>
          <w:tcPr>
            <w:tcW w:w="142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20" w:hRule="atLeast"/>
          <w:jc w:val="center"/>
        </w:trPr>
        <w:tc>
          <w:tcPr>
            <w:tcW w:w="106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6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公益属性</w:t>
            </w:r>
          </w:p>
        </w:tc>
        <w:tc>
          <w:tcPr>
            <w:tcW w:w="9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名  称</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联系电话</w:t>
            </w:r>
          </w:p>
        </w:tc>
        <w:tc>
          <w:tcPr>
            <w:tcW w:w="8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地  址</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招聘总数</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岗位代码</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名 称</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类 别</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招聘人数</w:t>
            </w:r>
          </w:p>
        </w:tc>
        <w:tc>
          <w:tcPr>
            <w:tcW w:w="18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 业</w:t>
            </w:r>
            <w:bookmarkStart w:id="0" w:name="_GoBack"/>
            <w:bookmarkEnd w:id="0"/>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学历学位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职  称</w:t>
            </w:r>
          </w:p>
        </w:tc>
        <w:tc>
          <w:tcPr>
            <w:tcW w:w="25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其      它</w:t>
            </w:r>
          </w:p>
        </w:tc>
        <w:tc>
          <w:tcPr>
            <w:tcW w:w="46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50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142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670" w:hRule="atLeast"/>
          <w:jc w:val="center"/>
        </w:trPr>
        <w:tc>
          <w:tcPr>
            <w:tcW w:w="10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成都市退役军人事务局（028-61881462）</w:t>
            </w:r>
          </w:p>
        </w:tc>
        <w:tc>
          <w:tcPr>
            <w:tcW w:w="6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公益一类</w:t>
            </w:r>
          </w:p>
        </w:tc>
        <w:tc>
          <w:tcPr>
            <w:tcW w:w="9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成都市退役军人服务中心</w:t>
            </w:r>
          </w:p>
        </w:tc>
        <w:tc>
          <w:tcPr>
            <w:tcW w:w="11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028-85513860</w:t>
            </w:r>
          </w:p>
        </w:tc>
        <w:tc>
          <w:tcPr>
            <w:tcW w:w="8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成都市武侯区武兴五路139号</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4</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01050</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党务综合</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主管</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管理</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8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本科：汉语言文学、新闻学、档案学、历史学；</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研究生：语言学及应用语言学、汉语言文字学、新闻学、档案学、历史学</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5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1.1990年1月1日及以后出生；</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2.中共党员；</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3.该岗位只面向2年择业期内未落实工作单位的2018、2019、2020年高校毕业生专项招聘（详情见公告）。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1:3</w:t>
            </w:r>
          </w:p>
        </w:tc>
        <w:tc>
          <w:tcPr>
            <w:tcW w:w="142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其中无基层工作经历的本科毕业生，聘用后5年内须安排到基层锻炼2年。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280" w:hRule="atLeast"/>
          <w:jc w:val="center"/>
        </w:trPr>
        <w:tc>
          <w:tcPr>
            <w:tcW w:w="10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6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9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11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01051</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财务管理</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管理</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8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本科：财务管理、会计学、审计学；</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研究生：会计学</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助理会计师职称</w:t>
            </w:r>
          </w:p>
        </w:tc>
        <w:tc>
          <w:tcPr>
            <w:tcW w:w="25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1.1990年1月1日及以后出生；</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2.应具有助理会计师及以上职称。</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1:3</w:t>
            </w:r>
          </w:p>
        </w:tc>
        <w:tc>
          <w:tcPr>
            <w:tcW w:w="142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其中无基层工作经历的本科毕业生，聘用后5年内须安排到基层锻炼2年。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295" w:hRule="atLeast"/>
          <w:jc w:val="center"/>
        </w:trPr>
        <w:tc>
          <w:tcPr>
            <w:tcW w:w="10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6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9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11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01052</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行政管理（定向招聘）</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管理</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2</w:t>
            </w:r>
          </w:p>
        </w:tc>
        <w:tc>
          <w:tcPr>
            <w:tcW w:w="18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不限专业</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5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该岗位只面向成都市应征入伍的退役大学生士兵和组织选派在成都市服务的高校毕业生服务基层项目人员中定向招聘（详情见公告）。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1:3</w:t>
            </w:r>
          </w:p>
        </w:tc>
        <w:tc>
          <w:tcPr>
            <w:tcW w:w="142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675" w:hRule="atLeast"/>
          <w:jc w:val="center"/>
        </w:trPr>
        <w:tc>
          <w:tcPr>
            <w:tcW w:w="10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成都市退役军人事务局（028-61881462）</w:t>
            </w:r>
          </w:p>
        </w:tc>
        <w:tc>
          <w:tcPr>
            <w:tcW w:w="6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公益一类</w:t>
            </w:r>
          </w:p>
        </w:tc>
        <w:tc>
          <w:tcPr>
            <w:tcW w:w="9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成都市退役军人培训中心</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028-86120606</w:t>
            </w:r>
          </w:p>
        </w:tc>
        <w:tc>
          <w:tcPr>
            <w:tcW w:w="8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成都市中南大街56号</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01053</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系统开发及应用管理员</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专业技术</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8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本科：计算机科学与技术、网络工程、信息管理与信息系统                                        研究生：计算机应用技术</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　</w:t>
            </w:r>
          </w:p>
        </w:tc>
        <w:tc>
          <w:tcPr>
            <w:tcW w:w="25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1.1985年1月1日及以后出生；                                   2.具有计算机技术与软件专业技术资格（水平）中级及以上等级证书；                                            3.该岗位需负责网站设计和建设，信息化平台应用，以及日常信息数据更新维护和统计分析，负责网络课程开发及课件制作，指导第三方服务机构，做好信息化平台的开发。    </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1:4</w:t>
            </w:r>
          </w:p>
        </w:tc>
        <w:tc>
          <w:tcPr>
            <w:tcW w:w="142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其中无基层工作经历的本科毕业生，聘用后5年内须安排到基层锻炼2年。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445" w:hRule="atLeast"/>
          <w:jc w:val="center"/>
        </w:trPr>
        <w:tc>
          <w:tcPr>
            <w:tcW w:w="10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6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公益一类</w:t>
            </w:r>
          </w:p>
        </w:tc>
        <w:tc>
          <w:tcPr>
            <w:tcW w:w="9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成都市军队离休退休干部服务中心</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028-87340777</w:t>
            </w:r>
          </w:p>
        </w:tc>
        <w:tc>
          <w:tcPr>
            <w:tcW w:w="8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成都市草堂北路18号</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01054</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行政管理岗（综合文秘）</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管理</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8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本科：汉语言文学、汉语言、新闻学、传播学；</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研究生：语言学及应用语言学、汉语言文字学、新闻学、传播学</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5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1.1990年1月1日及以后出生；</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2.该岗位只面向2年择业期内未落实工作单位的2018、2019、2020年高校毕业生专项招聘（详情见公告）。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1:3</w:t>
            </w:r>
          </w:p>
        </w:tc>
        <w:tc>
          <w:tcPr>
            <w:tcW w:w="142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其中无基层工作经历的本科毕业生，聘用后5年内须安排到基层锻炼2年。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340" w:hRule="atLeast"/>
          <w:jc w:val="center"/>
        </w:trPr>
        <w:tc>
          <w:tcPr>
            <w:tcW w:w="10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6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公益一类</w:t>
            </w:r>
          </w:p>
        </w:tc>
        <w:tc>
          <w:tcPr>
            <w:tcW w:w="9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成都市第一军队离退休干部休养所</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028-87335560</w:t>
            </w:r>
          </w:p>
        </w:tc>
        <w:tc>
          <w:tcPr>
            <w:tcW w:w="8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成都市青羊区草堂北路22号</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01055</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行政管理（定向招聘）</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管理</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8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不限专业</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5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该岗位只面向成都市应征入伍的退役大学生士兵和组织选派在成都市服务的高校毕业生服务基层项目人员中定向招聘（详情见公告）。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1:3</w:t>
            </w:r>
          </w:p>
        </w:tc>
        <w:tc>
          <w:tcPr>
            <w:tcW w:w="142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370" w:hRule="atLeast"/>
          <w:jc w:val="center"/>
        </w:trPr>
        <w:tc>
          <w:tcPr>
            <w:tcW w:w="10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成都市退役军人事务局（028-61881462）</w:t>
            </w:r>
          </w:p>
        </w:tc>
        <w:tc>
          <w:tcPr>
            <w:tcW w:w="6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公益一类　</w:t>
            </w:r>
          </w:p>
        </w:tc>
        <w:tc>
          <w:tcPr>
            <w:tcW w:w="9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成都市第二军队离退休干部休养所　</w:t>
            </w:r>
          </w:p>
        </w:tc>
        <w:tc>
          <w:tcPr>
            <w:tcW w:w="11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028-87012433</w:t>
            </w:r>
          </w:p>
        </w:tc>
        <w:tc>
          <w:tcPr>
            <w:tcW w:w="8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成都市武侯区大石西路7号</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2</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01056</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财务管理　</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管理</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8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本科：财务管理、会计学、审计学；研究生：会计学</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5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1.1990年1月1日及以后出生；</w:t>
            </w:r>
            <w:r>
              <w:rPr>
                <w:rFonts w:hint="eastAsia" w:ascii="微软雅黑" w:hAnsi="微软雅黑" w:eastAsia="微软雅黑" w:cs="微软雅黑"/>
                <w:i w:val="0"/>
                <w:caps w:val="0"/>
                <w:color w:val="000000"/>
                <w:spacing w:val="0"/>
                <w:kern w:val="0"/>
                <w:sz w:val="15"/>
                <w:szCs w:val="15"/>
                <w:lang w:val="en-US" w:eastAsia="zh-CN" w:bidi="ar"/>
              </w:rPr>
              <w:br w:type="textWrapping"/>
            </w:r>
            <w:r>
              <w:rPr>
                <w:rFonts w:hint="eastAsia" w:ascii="微软雅黑" w:hAnsi="微软雅黑" w:eastAsia="微软雅黑" w:cs="微软雅黑"/>
                <w:i w:val="0"/>
                <w:caps w:val="0"/>
                <w:color w:val="000000"/>
                <w:spacing w:val="0"/>
                <w:kern w:val="0"/>
                <w:sz w:val="15"/>
                <w:szCs w:val="15"/>
                <w:lang w:val="en-US" w:eastAsia="zh-CN" w:bidi="ar"/>
              </w:rPr>
              <w:t>2.该岗位只面向2年择业期内未落实工作单位的2018、2019、2020年高校毕业生专项招聘（详情见公告）。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1:3</w:t>
            </w:r>
          </w:p>
        </w:tc>
        <w:tc>
          <w:tcPr>
            <w:tcW w:w="142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其中无基层工作经历的本科毕业生，聘用后5年内须安排到基层锻炼2年。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235" w:hRule="atLeast"/>
          <w:jc w:val="center"/>
        </w:trPr>
        <w:tc>
          <w:tcPr>
            <w:tcW w:w="10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6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9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11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01057</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行政管理  （定向招聘）</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管理</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8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不限专业</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5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该岗位只面向成都市应征入伍的退役大学生士兵和组织选派在成都市服务的高校毕业生服务基层项目人员中定向招聘（详情见公告）。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1:3</w:t>
            </w:r>
          </w:p>
        </w:tc>
        <w:tc>
          <w:tcPr>
            <w:tcW w:w="142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385" w:hRule="atLeast"/>
          <w:jc w:val="center"/>
        </w:trPr>
        <w:tc>
          <w:tcPr>
            <w:tcW w:w="10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5"/>
                <w:szCs w:val="15"/>
              </w:rPr>
            </w:pPr>
          </w:p>
        </w:tc>
        <w:tc>
          <w:tcPr>
            <w:tcW w:w="6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公益一类　</w:t>
            </w:r>
          </w:p>
        </w:tc>
        <w:tc>
          <w:tcPr>
            <w:tcW w:w="9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成都市第四军队离退休干部休养所　</w:t>
            </w:r>
          </w:p>
        </w:tc>
        <w:tc>
          <w:tcPr>
            <w:tcW w:w="11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028-87535034</w:t>
            </w:r>
          </w:p>
        </w:tc>
        <w:tc>
          <w:tcPr>
            <w:tcW w:w="8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成都市金牛区茶店子横街7号</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01058</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财务管理(定向招聘）</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管理　</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w:t>
            </w:r>
          </w:p>
        </w:tc>
        <w:tc>
          <w:tcPr>
            <w:tcW w:w="18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本科：财务管理、会计学、审计学；研究生：会计学</w:t>
            </w:r>
          </w:p>
        </w:tc>
        <w:tc>
          <w:tcPr>
            <w:tcW w:w="11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w:t>
            </w:r>
          </w:p>
        </w:tc>
        <w:tc>
          <w:tcPr>
            <w:tcW w:w="25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该岗位只面向成都市应征入伍的退役大学生士兵和组织选派在成都市服务的高校毕业生服务基层项目人员中定向招聘（详情见公告）。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1:3</w:t>
            </w:r>
          </w:p>
        </w:tc>
        <w:tc>
          <w:tcPr>
            <w:tcW w:w="142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t>　</w:t>
            </w:r>
          </w:p>
        </w:tc>
      </w:tr>
    </w:tbl>
    <w:p>
      <w:pPr>
        <w:pStyle w:val="2"/>
        <w:keepNext w:val="0"/>
        <w:keepLines w:val="0"/>
        <w:widowControl/>
        <w:suppressLineNumbers w:val="0"/>
        <w:ind w:left="0" w:firstLine="0"/>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rPr>
        <w:t> </w:t>
      </w:r>
    </w:p>
    <w:p>
      <w:pPr>
        <w:pStyle w:val="2"/>
        <w:keepNext w:val="0"/>
        <w:keepLines w:val="0"/>
        <w:widowControl/>
        <w:suppressLineNumbers w:val="0"/>
        <w:ind w:left="0" w:firstLine="0"/>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sz w:val="15"/>
          <w:szCs w:val="15"/>
        </w:rPr>
        <w:t> </w:t>
      </w:r>
    </w:p>
    <w:p>
      <w:pPr>
        <w:pStyle w:val="2"/>
        <w:keepNext w:val="0"/>
        <w:keepLines w:val="0"/>
        <w:widowControl/>
        <w:suppressLineNumbers w:val="0"/>
        <w:ind w:left="0" w:firstLine="0"/>
        <w:rPr>
          <w:sz w:val="15"/>
          <w:szCs w:val="15"/>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B5C12"/>
    <w:rsid w:val="001226B0"/>
    <w:rsid w:val="05A84034"/>
    <w:rsid w:val="068E6DF1"/>
    <w:rsid w:val="06BB5C12"/>
    <w:rsid w:val="12C16B21"/>
    <w:rsid w:val="13F32C6E"/>
    <w:rsid w:val="15124242"/>
    <w:rsid w:val="162371A0"/>
    <w:rsid w:val="16496F28"/>
    <w:rsid w:val="1A544BE1"/>
    <w:rsid w:val="221E177A"/>
    <w:rsid w:val="23AA5233"/>
    <w:rsid w:val="263E4FA8"/>
    <w:rsid w:val="270759F1"/>
    <w:rsid w:val="27C3652E"/>
    <w:rsid w:val="32126BB5"/>
    <w:rsid w:val="38BF476B"/>
    <w:rsid w:val="409C7A23"/>
    <w:rsid w:val="464D20C4"/>
    <w:rsid w:val="535E38C2"/>
    <w:rsid w:val="624A7BB5"/>
    <w:rsid w:val="6A9E03E7"/>
    <w:rsid w:val="747817D5"/>
    <w:rsid w:val="7938657B"/>
    <w:rsid w:val="7EFC6B63"/>
    <w:rsid w:val="7F002EED"/>
    <w:rsid w:val="7FA66E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2020-05-19T06:33:00Z</dcterms:created>
  <dc:creator>冯</dc:creator>
  <cp:lastModifiedBy>冯</cp:lastModifiedBy>
  <dcterms:modified xsi:type="dcterms:W3CDTF">2020-05-19T08:48:05Z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