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7"/>
          <w:rFonts w:ascii="宋体" w:hAnsi="宋体" w:eastAsia="宋体" w:cs="宋体"/>
          <w:i w:val="0"/>
          <w:caps w:val="0"/>
          <w:color w:val="333333"/>
          <w:spacing w:val="0"/>
          <w:sz w:val="21"/>
          <w:szCs w:val="21"/>
        </w:rPr>
      </w:pPr>
      <w:bookmarkStart w:id="0" w:name="_GoBack"/>
      <w:bookmarkEnd w:id="0"/>
      <w:r>
        <w:rPr>
          <w:rStyle w:val="7"/>
          <w:rFonts w:hint="eastAsia" w:ascii="宋体" w:hAnsi="宋体" w:eastAsia="宋体" w:cs="宋体"/>
          <w:i w:val="0"/>
          <w:caps w:val="0"/>
          <w:color w:val="333333"/>
          <w:spacing w:val="0"/>
          <w:sz w:val="21"/>
          <w:szCs w:val="21"/>
        </w:rPr>
        <w:t>2015年12月5日四川中小学教师考试《教育公共基础知识》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Style w:val="7"/>
          <w:rFonts w:ascii="宋体" w:hAnsi="宋体" w:eastAsia="宋体" w:cs="宋体"/>
          <w:i w:val="0"/>
          <w:caps w:val="0"/>
          <w:color w:val="333333"/>
          <w:spacing w:val="0"/>
          <w:sz w:val="21"/>
          <w:szCs w:val="21"/>
        </w:rPr>
        <w:t>一、判断题(共27小题，每小题1分，下列各题中，你认为正确的请选“√”，错误的选“×”;全部选“√”或全部选“×”，均记为0分。)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1.课程改革要求实行国家、地方和学校三级课程管理，因此，学校要根据自身实际情况制定相应的课程标准。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2.教育既作用于人，又作用于社会，但归根到底是首先并且直接作用于人。所以，教育的基本功能在于影响人的发展。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3.发现学习是一种高效的学习方式。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4.德育中的情感陶冶法是指在教育者的激发和引导下，充分发挥学生的主体作用，促进其自觉进行行为转化和行为控制的方法。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5.美育就是艺术教育。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6.马克思认为，教育与生产劳动相结合是实现人的全面发展的唯一途径。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7.翻转课堂强调学生在家先根据自己的兴趣爱好学习新知识，然后由老师再进行课内辅导。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8.在变式教学中，变换的应该是事物的非本质特征。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9.关键期是一个相对短暂的时期，在此期间，个体对某种刺激特别敏感，过了这一时期，同样的刺激则对之影响很小或没有影响。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10.启发式教学是一种具体的教学方法。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11.小班化教学是班级授课制的特殊形式。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12.学困生的智力水平不高，因此开发学困生的智力是当务之急。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13.上位学习和下位学习中都可能发生垂直迁移。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14.形式训练说认为迁移是心理官能得到训练而发展起来的，迁移的关键在于训练的内容。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15.在心智技能的形成过程中，原型定向之前是原型内化。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16.在人的一生中，流体智力会不断增长。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17.布鲁纳认为学习的实质是主动形成认知结构，教学的最终目的是促进学生对学科结构的一般理解。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18.思维定式对解决问题既有积极作用也有消极作用。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19.负强化的目的在于减少反应发生的概率。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20.教育行政复议机关的复议结果具有最终的法律效力。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21.县级人民政府教育行政部门对本行政区域内的军人子女接受义务教育予以保障。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22.不满10周岁的学生在校期间发生了伤害事故，适用过错推定责任原则。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24.在教育行政执法中，只要不是国家法律禁止教育行政机关行使的职权，教育行政机关就可以行使。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25.教师职业道德规范中，关爱学生就是尊重和接纳学生的所有行为。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26.乐观朴实属于广义的教师职业道德范畴。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27.对教师道德的评价，该从职业伦理、个人道德及其相互关系入手。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Style w:val="7"/>
          <w:rFonts w:ascii="宋体" w:hAnsi="宋体" w:eastAsia="宋体" w:cs="宋体"/>
          <w:i w:val="0"/>
          <w:caps w:val="0"/>
          <w:color w:val="333333"/>
          <w:spacing w:val="0"/>
          <w:sz w:val="21"/>
          <w:szCs w:val="21"/>
        </w:rPr>
        <w:t>　　二、判断题(共45小题，每小题1分，每小题仅有一个选项是正确的，选择你认为正确的答案。)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 “孩子是由一百组成的，孩子有一百种语言，一百只手，一百个念头，一百种思考方式、游戏方式及说法方式。”这句话反映了教师劳动的(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 复杂性 B.示范性 C.持续性 D.长期性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2.赞可夫在教学与发展实验中，提出教学过程是促进学生的(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A.全面发展 B.一般发展 C.持续发展 D.个性发展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3.下列选项不属于现代学制的是(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A.单轨制 B.双规制 C.多轨制 D.分支制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4.在心理上协调一致，在教学过程中与教师之间要求平等合作，体现了(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A.民主平等 B.教学相长 C.尊师爱生 D.心理相容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5.课程计划的基本内容不包括(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A.板书设计 B.学年编制 C.学周安排 D.课时分配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6.在德育过程中，利用和创造一切富有教育意义的情境，潜移默化的影响学生，培养学生的品德的方法是(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A.自我修养法 B.陶冶教育法 C.榜样示范法 D.说服教育法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7.王老师告诉陈浩妈妈：陈浩期中语文测试成绩在班上属于中等水平，这种评价属于什么?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A.绝对评价 B.相对评价 C.内部评价 D.个体内差异评价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8.下列选项中，不属于观念性隐性课程的是(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A.校风 B.学风 C.班级管理方式 D.教师的教育理念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9.《论语》中记载的“夫子循循然善诱人,博我以文,约我以礼,欲罢不能。”体现的德育原则是(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A.疏导性原则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B.集体教育原则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C.理论与生活相结合原则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D.教育影响的一致性和连贯性原则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10.某小学老师每天下午都会带着同学们去附近散步，看到花，就告诉他们如何区分雄蕊和雌蕊;看见蜜蜂，就告诉他蜜蜂是如何帮助花朵授粉的。该老师采用的教学方法是(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 实验法 B.演示法 C.练习法 D.参观法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11.某学生做了一件好事，老师当着全班同学面前表扬他，该老师运用的是(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A.潜伏学习理论 B.模仿学习理论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C.建构学习理论 D.观察学习理论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12.以下不属于终生教育特征的是(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 民主性 B.民族性 C.连贯性 D.自主性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13.根据托尔曼的学习理论，以下说法错误的是(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A.学习是有目的的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B.学习是形成认知地图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C.个体学习受到成长需要的支配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D.个体行为受到行为结果预期的支配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14.学习策略的掌握需要学生不断实践，在训练学生运用各种学习策略时遵循的原则是(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A.主体性原则和内化性原则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B.主体性原则和生成性原则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C.特定性原则和内化性原则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D.特定性原则和生成性原则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15.学生在记笔记时，遇到重点或难点的地方，常会用不同颜色的笔进行标记，这是利用了知觉的(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A.选择性 B.整体性 C.理解性 D.恒常性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16.自我效能感不受以下哪一因素的影响?(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A.成功体验 B.失败体验 C.观察学习 D.焦虑反应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17. 下列属于心智技能的是(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A.书法技能 B.打字技能 C.写作技能 D.刺绣技能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18.学生阿华希望班级的管理能更加民主化，在班级制度的制定上老师能更多地征求学生的意见、考虑学生的意见,这属于(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A.生存需要 B.安全需要 C.尊重需要 D.自我实现需要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19. 虹虹认识并喜欢玩夹子，经常指着夹子要“夹夹”玩，第一次在机场看到飞机尾翼上的燕子图标时，他也指着说“夹夹”， 按皮亚杰的认知发展理论，这种现象属于()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A.同化 B.顺化 C.平衡化 D.自动化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20. 某老师认为一个人的心理和行为与大多数人一致，他的心理就是健康的。这位老师所持的心理健康标准是(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A.常规标准 B.临床标准 C.社会适应标准 D.生活适应标准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21. 如果识记某材料10遍刚好能背诵，那么一般情况下，识记多少遍效果最好(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A.12 B.15 C.18 D.20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22.维果茨基在工具理论的基础上提出了(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A.认知发展理论 B.全面发展理论 C.内化学说 D.最近发展区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23.看动画片时，虽然屏幕呈现的是一幅幅图片，但我们却将其知觉为连续的动画，这是因为存在(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A.错觉 B.幻觉 C.感觉记忆 D.短时记忆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24.话到嘴边想说却忘了要说什么，这属于(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A.语言障碍 B.编码错误 C.存储失败 D.提取失败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25.老师问小朋友偷东西对不对， 小朋友的回答是“偷东西不对，因为偷东西会挨骂”，这个小朋友的道德认知发展水平处于(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A.惩罚与服从定向阶段 B.工具性的相对主义定向阶段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C.人际协调的定向阶段 D.维护权威的定向阶段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26. 能够计算概率问题的学生最有可能处于认知发展的哪个阶段?(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A.前运算阶段 B.动作运算阶段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C.形式运算阶段 D.具体运算阶段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27.下列选项中属于建构主义学习理论的基本观点是(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A.教育要培养知情合一的人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B.学生的学习是一种有意义接受学习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C.内在教育的模式会促使学生自发的学习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D.学习应该与情景化的社会实践活动结合起来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28.奥苏贝儿的有意义学习分为(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A.表征学习、规则学习和命题学习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B.表征学习、概念学习和规则学习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C.规则学习、概念学习和命题学习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D.表征学习、概念学习和命题学习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29.科学家通过观察蜻蜓飞行而发明了直升机，这其中促进科学家问题解决的主要因素是(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A.定势 B.迁移 C.原型启发 D.问题表征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30.以下对道德教育功能认识错误的是(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A.道德方法教育具有预测功能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B.道德原则教育具有指导功能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C.道德规则教育具有约束功能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D.道德理想教育具有激励功能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31.得出学习即强化的观点的实验是(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A.经典条件反射实验 B.操作条件反射实验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C.榜样学习实验 D.顿悟学习实验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32.小峰认为输掉学校秋季篮球比赛是因为他们的运气不好，这种归因是(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A.内部、不可控、不稳定的归因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B.外部、可控、稳定的归因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C.外部、不可控、稳定的归因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D.外部、不可控、不稳定的归因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33. 图示是认知心理学中的一个重要概念，它是组织化的(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A.命题和概念 B.知识结构 C.表象 D.符号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34. 训练学生估计不同大小长方形的面积，一段时间以后，测试结果发现学生估计长方形面积的能力提高，而估计圆形面积的能力却没有提升，这项实验支持(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A.形式训练说 B.共同要素说 C.概括化理论 D.关系转换说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35.小刚一到数学考试时就特别紧张，一发下试卷就手心出汗、甚至胃疼，觉得没考好就证明自己无能，今后一辈子就完了，也对不起父母的养育之恩。小刚的这种表现最有可能是(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A.焦虑症状 B.恐怖症状 C.强迫症状 D.抑郁症状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36.下列关于短时记忆的说法，错误的是(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A.记忆容量大 B.记忆时间短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C.以组块为单位位置存储信息 D.复述可以延长储存时间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37.教师参与学校民主管理的方式是 (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A.全校职工大会 B.教职工代表大会 C.教研组会议 D.年级组会议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38.规定不得将学校分为重点学校和非重点学校，学校不得分设重点班和非重点班的法律是(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A.《中华人民共和国教育法》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B.《中华人民共和国教师法》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C.《中华人民共和国义务教育法》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D.《未成年人保护法》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39.《中华人民共和国民办教育促进法实施条例》属于以下哪种规范性文件(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A.教育基本法律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B.教育行政法规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C.教育部门规章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D.教育单行法律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40.以下对教育中依法行政认识错误的是(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A.依法行政的起点是教育部门依法治教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B.依法行政的核心是教育部门依法履行职责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C.依法行政的重点是权力公开透明运行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D.依法行政的关键是教育部门执法有力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41.我国《校车安全管理条例》明确规定，县级以上人民政府应采取措施，保障获得校车服务的对象是(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A.幼儿园学生和小学生 B.小学生和初中生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C.初中生和高中生 D.高中生和大学生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42.以下对依法治校的认识错误的是(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A.依法治校需要全面贯彻各项教育方针、政策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B.依法治校应按照教育法律法规开展教育教学工作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C.依法治校需要理顺政府与学校的关系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D.依法治校应改善教师的执教环境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43.教师个体基本道德品质主要包括(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A.谦虚、朴实、仁爱、自制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B.谦虚、仁爱、乐观、自制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C.朴实、仁爱、乐观、自制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D.谦虚、朴实、仁爱、乐观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44.“路遥知马力，日久见人心”这表明衡量一个人品德的主要标志是(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 知 B.情 C.意 D.行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45.教师职业道德具有纠正人的行为和指导实际活动的作用，不仅指向教育过程，而且指向教师本身。这说明教师职业道德具有(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A.教育功能 B.社会功能 C.调节功能 D.认识功能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Style w:val="7"/>
          <w:rFonts w:ascii="宋体" w:hAnsi="宋体" w:eastAsia="宋体" w:cs="宋体"/>
          <w:i w:val="0"/>
          <w:caps w:val="0"/>
          <w:color w:val="333333"/>
          <w:spacing w:val="0"/>
          <w:sz w:val="21"/>
          <w:szCs w:val="21"/>
        </w:rPr>
        <w:t>　　三、判断简析题(共8小题，1、3、5、7题每题1分，2、4、6、8题每题2分，共12分。2、4、6、8题至少有一个选线是正确的。)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根据下面材料，作答1、2题。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【材料】某小学老师在课堂上板书后，习惯将粉笔随手一扔，慢慢地，班上学生被叫到黑板前做题后，也习惯将粉笔一扔......后来，该老师意识到了问题，不再扔粉笔。渐渐地，这个班上就没人再扔粉笔了。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1、该案例中，老师是学生的榜样，这种说法正确吗?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A.、老师是学生观察学习的对象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B.、老师是学生的重要偶像他人，是一种教育力量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C.、老师在课堂教学中主要是知识传授者，而不是行为榜样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D.、老师主要通过“言传”影响学生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E、老师的不良习惯会对学生产生消极影响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根据下面材料，作答3、4题。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材料】某教师用心理测量鉴别学生是力求成功者还是避免失败者。结果发现某班学生基本是力求成功者。于是该教师说：“基于班里同学的心理特点，我应设置中等难度的学习任务，也就是将学习成功率控制在50%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3、该教师的说法对吗?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A.、力求成功者更倾向于选择容易的学习任务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B.、力求成功者更倾向于选择中等难度的学习任务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C.、力求成功者更倾向于选择高难度的学习任务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D.、中等难度的学习任务更具挑战性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E、高等难度的学习任务更具挑战性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根据下面材料，作答5、6题。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材料】某小学组织学生春游前，让每位学生家长签一份安全协议书，明确：“在学校组织的春游活动中，如果发生学生伤亡事故，由家长自行负责，学校不承担任何责任。”如果家长不签字，学生就不能参加本次春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5、该校的做法对吗?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6、为什么?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A.、学校校外活动有诸多不确定因素，与家长签订安全协议非常必要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B.、学校对未成年学生具有教育、管理和保护义务，不能用协议来免责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C.、学校单方提供的免除自己责任的安全协议书是无效的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D.、签订安全协议是为了让家长配合对学生进行安全教育，很有必要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E、学校将自己的意愿强加给家长，违背了平等自愿的原则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根据下面材料，作答7、8题。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材料】在某小学四年级的教学课上，老师讲解例题时，欣欣觉得自己已经掌握老师的解题方法，便向同桌询问其它解法。老师批评欣欣不该在课堂上讲话，她不服和老师顶嘴。老师对她说，这样简单的问题都不会，还好意思问同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7、老师的做法对吗?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8、为什么?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A.、老师不尊重学生，言语有失规范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B.、老师挫伤了学生学习的积极性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C.、老师维护了课堂的正常教学秩序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D.、老师没有做到关爱每一个学生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E、老师的话可以帮助学生形成正确的自我认知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四、案例分析题(共8小题，每小题2分，共16分，每小题至少有一个是正确的，错选、多选、少选均不得分)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根据下面资料，作答1、2题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【资料】某教师回到办公室说：“二年级二班的学生真笨，这堂课讲了三遍，他们还是不会，我是发挥了教师的主导作用了，他们不会我有什么办法”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1.上述案例中，该教师存在的问题有(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A.没有因材施教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B.缺乏自我反思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C.采用了导学模式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D.学生做练习时教师没有指导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E.对教师主导，学生主体理解错误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2.针对存在的问题，教师应该(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A.扮演指导者，组织者等角色，而不是唯一的知识传递者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B.帮助学生学习，培养学生的自主学习能力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C.明确学生是学习的主体，从学生实际出发设计教学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D.加强教育反思，注重学生的个体差异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E.认真分析教材，更耐心地进行讲解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根据下面资料，作答3、4题。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【资料】A老师教学《大江保卫战》，安排学生浏览课文后在黑板上写下一句话：“大江保卫战是一场 的战争。”要求学生填上合适的词语，学生纷纷发言，填上了“凶险”“惊心动魄”“伟大”“气壮山河”等词语，教学进行的很顺利，A老师表扬了学生。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老师听了A老师的课后，认真思考，调整了自己的教学设计，他是这样教的：先让学生读课文，让学生想想“你看到了什么，听到了什么”，然后把文字转化成一幅幅鲜活的图像，如汹涌的洪水、恶劣的环境、威武不屈的士兵、奋不顾身的连长……再通过提问引导学生交流。看到这样的场景，你有什么样的感受，你想说些什么，最后再引导学生进行填词练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3.关于A老师的教学，以下说法正确的有()。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A.善于了解学生的准备状态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B.做好了教学铺垫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C.预设了教学目标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D.采用了浅层次的探究性策略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E.善于根据学生的反馈及时调整教学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 关于B老师的教学，以下说法正确的有()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A.有明确的教学目标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B.教学预设有弹性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C.激发了学生的学习兴趣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D.提升了课堂教学的有效性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E.减轻了学生的学习负担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根据下面资料，作答5、6题。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资料】张老师新接任初二(一)班的班主任，近来很苦恼，起初他对学生和颜悦色，可他班上总有个别学生不听课，扰乱课堂秩序，提醒、批评都没有很大作用，于是他就安排这些学生坐最后一排，年级组长在开会的时候强调每个班级的期末平均成绩必须达到一定的分数，为此，张老师吃不香、睡不好。他于是把精力集中在优秀学生身上，希望他们能够为班级争光。学期结束了。张老师任教的班级学习成绩下滑，后排的学生也破罐子破摔……张老师开始板着脸说话，对学生不理不睬，人也变得消沉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5.针对以上案例，以下说法正确的是()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A.张老师的做法，导致了学生的成绩下降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B.张老师产生了情感衰竭等职业倦怠表现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C.年级组长设置的目标使张老师产生了压力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D.张老师对部分学生有歧视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E.张老师充分发挥了优秀学生的作用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6.下列关于张老师应该怎么做，说法正确的有()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A.更加严厉地管教学生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B.调节情绪，克服职业倦怠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C.了解学生，关爱每一位学生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D.建设好班集体，发挥班干部的作用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E.用实际行动达到年级组长的分数要求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根据下面资料，作答7、8题。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资料】某校五年级学生小童把父亲的集邮册带到学校向同学们炫耀，上科学课时同学小钟偷偷翻看被老师发现，科学课老师把没收的集邮册交给了班主任阳老师，阳老师随手将集邮册放在自己办公室的书架上，随后因工作繁忙将此事淡忘。小童的父亲在发现集邮册不见后询问小童，才得知已被老师没收。其父亲赶到学校，一是向老师道歉，二是要求归还集邮册。但是老师才发现不见集邮册踪影。小童的父亲认为自己的集邮册收藏了一些价值较高的邮品，于是要求赔偿，而阳老师认为此事的引发是小童违反校规在先，否则也不会出这样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7.针对此案例以下说法正确的是()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A.学生上课时玩与学习无关的物品，教师应当制止，但不应该没收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B.学生将与学习无关的物品带到学校，影响学习，教师可以没收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C.学生违反校规校纪而被没收的物品，学校没有保管责任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D.教师没收学生违规带入的物品，应当妥善保管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E.教师没收学生物品后，应当及时通知家长来领取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8.关于本案例中集邮册丢失的赔偿责任，以下说法正确的是()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A.阳老师没有保管好没收的集邮册，置其丢失，应当承担赔偿责任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B.家长疏于管教，致小童将集邮册带到学校丢失，家长应该负主要责任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C.教师在课堂上没收学生的物品是职务行为，学校应承担赔偿责任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D.集邮册被没收是同学小钟引起的，小钟应承担一定的赔偿责任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E.小童违反校规将与学习无关的物品带进学校，应当自行负责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宋体" w:hAnsi="宋体" w:eastAsia="宋体" w:cs="宋体"/>
          <w:i w:val="0"/>
          <w:caps w:val="0"/>
          <w:color w:val="333333"/>
          <w:spacing w:val="0"/>
          <w:sz w:val="21"/>
          <w:szCs w:val="21"/>
        </w:rPr>
      </w:pPr>
      <w:r>
        <w:rPr>
          <w:rStyle w:val="7"/>
          <w:rFonts w:ascii="宋体" w:hAnsi="宋体" w:eastAsia="宋体" w:cs="宋体"/>
          <w:i w:val="0"/>
          <w:caps w:val="0"/>
          <w:color w:val="333333"/>
          <w:spacing w:val="0"/>
          <w:sz w:val="21"/>
          <w:szCs w:val="21"/>
        </w:rPr>
        <w:t>2015年四川省11月5日中小学教师公招试题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宋体" w:hAnsi="宋体" w:eastAsia="宋体" w:cs="宋体"/>
          <w:i w:val="0"/>
          <w:caps w:val="0"/>
          <w:color w:val="333333"/>
          <w:spacing w:val="0"/>
          <w:sz w:val="21"/>
          <w:szCs w:val="21"/>
        </w:rPr>
      </w:pPr>
      <w:r>
        <w:rPr>
          <w:rStyle w:val="7"/>
          <w:rFonts w:ascii="宋体" w:hAnsi="宋体" w:eastAsia="宋体" w:cs="宋体"/>
          <w:i w:val="0"/>
          <w:caps w:val="0"/>
          <w:color w:val="333333"/>
          <w:spacing w:val="0"/>
          <w:sz w:val="21"/>
          <w:szCs w:val="21"/>
        </w:rPr>
        <w:t>《教育公共基础知识》解析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一、判断题(共27小题，每小题1分，下列各题中，你认为正确的请选“√”，错误的选“×”;全部选“√”或全部选“×”，均记为0分。)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1.课程改革要求实行国家、地方和学校三级课程管理，因此，学校要根据自身实际情况制定相应的课程标准。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课程章节「课程三个层次的文件」部分。课程标准，又称教学大纲。由国家教委和各地教委编制，是规定某一学科的课程性质、课程目标、内容目标、实施建议的教学指导性文件。前半句关于课程管理的表述是正确的，后半句错误，学校没有制定课标的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2.教育既作用于人，又作用于社会，但归根到底是首先并且直接作用于人。所以，教育的基本功能在于影响人的发展。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教育与社会、个体的关系章节，教育功能部分。教育同时具有社会功能与个体功能。这里需要明确：人的发展需要社会发展作为前提与基础，社会发展以人的发展为最终目标。因此，在本题中，教育所直接作用的是人，最终也是通过促进社会发展来推动人的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3.发现学习是一种高效的学习方式。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【解析】考察学习理论章节，奥苏贝尔的理论。奥苏贝尔将学习分为发现学习和接受学习，相比较而言，发现学习要耗费许多时间，对学生、教师要求较高，学习效率可称“有效”，但“高效”表述不当。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4.德育中的情感陶冶法是指在教育者的激发和引导下，充分发挥学生的主体作用，促进其自觉进行行为转化和行为控制的方法。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德育章节，德育的方法部分。情感陶冶法是指班主任通过自觉地利用环境、气氛、作风以及自身教育因素对学生进行潜移默化的影响的一种方法。侧重点在于“情境”、“潜移默化”影响学生，而不侧重学生“主体性”、“自觉”的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5.美育就是艺术教育。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【解析】考察教育目的章节，我国的教育目的部分。美育是五育之一，又称审美教育或美感教育，是培养学生正确的审美观点以及感受美、鉴赏美和创造美的能力的教育。艺术教育是美育的核心，两者并非等同。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6.马克思认为，教育与生产劳动相结合是实现人的全面发展的唯一途径。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【解析】考察教育目的章节，我国的教育目的部分。马克思主义指出,教育与生产劳动相结合是培养全面发展的人的根本途径,也是唯一途径。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7.翻转课堂强调学生在家先根据自己的兴趣爱好学习新知识，然后由老师再进行课内辅导。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超纲内容，翻转课堂是时下较为流行的一种教学形式。“翻转”主要是指教师和学生的翻转，学生掌握主动权，教师给予配合来完成课程任务。翻转课堂要求在课前学生先完成新知识的学习，然后在课上进行辅导。课前学习的形式是灵活多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8.在变式教学中，变换的应该是事物的非本质特征。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【解析】变式是指用不同的直观材料或事例说明事物的本质属性，即变换同类事物的非本质属性，一边突出本是属性。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9.关键期是一个相对短暂的时期，在此期间，个体对某种刺激特别敏感，过了这一时期，同样的刺激则对之影响很小或没有影响。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【解析】考察教育与个体关系章节，个体身心发展规律。对关键期概念的考查。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10.启发式教学是一种具体的教学方法。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【解析】启发式是一种教学原则：启发性原则。具体的教学方法包括讲授法、谈话法、读书指导法、演示法、参观法、练习法和实验法。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11.小班化教学是班级授课制的特殊形式。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这里要区分小班教学和小班化教学两个概念。小班教学就是班级授课制的一种无疑，符合班级授课制的特点，并无特殊。但是“小班化教学”的形式虽脱胎于班级授课制，但有自己新的特点，如教学时空更加灵活、师生交往、针对性教学更加频繁。是建立在班级授课制基础上的一种特殊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12.学困生的智力水平不高，因此开发学困生的智力是当务之急。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【解析】学困生是指智力水平正常且没有感官障碍，但学习成绩明显低于同年级学生，不能达到预期学习目的的学生。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13.上位学习和下位学习中都可能发生垂直迁移。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垂直迁移也称纵向迁移，是指先行学习内容与后续学习内容是不同水平的学习活动之间产生的影响。垂直迁移又分两类：一是自下而上的迁移，即下位的较低层次的经验影响尚未的较高层次的经验的学习;二是自上而下的迁移，即上位的较高层次的经验影响下位的较低层次的经验的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14.形式训练说认为迁移是心理官能得到训练而发展起来的，迁移的关键在于训练的内容。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【解析】考察传统迁移理论。形式训练说认为迁移的关键是对各种官能的训练而不是训练的内容。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15.在心智技能的形成过程中，原型定向之前是原型内化。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【解析】我国心理学家冯忠良提出了心智技能形成的三阶段说，即原型定向、原型操作、原型内化。先后顺序不能改变。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16.在人的一生中，流体智力会不断增长。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【解析】卡特尔智力形态论将人的智力分为流体智力和晶体智力两种不同的形态。流体智力的发展与年龄有密切的关系。一般人在20随后，流体智力的发展达到顶峰，30岁后随着年龄的增长而降低。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17.布鲁纳认为学习的实质是主动形成认知结构，教学的最终目的是促进学生对学科结构的一般理解。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【解析】这是结构主义教学观的主要观点：形成认知结构，使学生理解学科的基本结构。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18.思维定式对解决问题既有积极作用也有消极作用。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【解析】定势有时会促进问题解决，但大多表现是一种阻碍作用。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19.负强化的目的在于减少反应发生的概率。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【解析】强化都是在最终增加了行为或反应发生的频率。负强化是指取消厌恶性刺激以提高反应概率的过程。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20.教育行政复议机关的复议结果具有最终的法律效力。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【解析】教育行政复议机关的复议结果不具有最终的法律效力。不服还可以诉讼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21.某私立学校因为经营不善无法维持下去，它与学生之间的教育法律关系自动解除。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【解析】私立学校也是学校，学校都是在国家的学校教育制度的管辖之下的，不得随意增删。其余学生间关系的建立与解除也都要经过教育部门同意。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22.县级人民政府教育行政部门对本行政区域内的军人子女接受义务教育予以保障。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【解析】《中华人民共和国义务教育法》第十二条内容。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23.不满10周岁的学生在校期间发生了伤害事故，适用过错推定责任原则。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【解析】无民事行为能力人(不满10周岁)在教育机构受侵害时，教育机构适用过错推定责任。 《中华人民共和国侵权责任法》第三十八条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24.在教育行政执法中，只要不是国家法律禁止教育行政机关行使的职权，教育行政机关就可以行使。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职权法定，是指行政机关及其工作人员的行政权力必须有法律的明确授权，不能自行设定。行政机关要做到依法行政，首先必须有法律明确授予的行政职权，必须在法律规定的职权范围内活动。非经法律授权，行政机关不能作出行政管理行为;超出法律授权范围，行政机关也不享有对有关事务的管理权，否则都属于行政违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25.教师职业道德规范中，关爱学生就是尊重和接纳学生的所有行为。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中小学教师职业道德规范(2008年修订)》：关爱学生，关心爱护全体学生，尊重学生人格，平等公正对待学生。对学生严慈相济，做学生良师益友。保护学生安全，关心学生健康，维护学生权益。不讽刺、挖苦、歧视学生，不体罚或变相体罚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26.乐观朴实属于广义的教师职业道德范畴。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教师的教育伦理范畴或师德范畴可以做广义和狭义的理解。广义的师德范畴包括教师道德原则、规范中所有的基本概念，也包括反映教师个体道德品质的基本概念(如“谦虚”、“朴实”、“仁爱”、“乐观”)，还包括教师道德评价、道德修养和道德教育等方面的基本概念(如“善”、“恶”、“自制”、“慎独”等等。狭义的师德范畴则专指可以纳入教师道德规范体系并需要专门研究的基本概念。——《教师伦理学专题》，檀传宝著，北京师范大学出版社出版：2010. 4.1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27.对教师道德的评价，该从职业伦理、个人道德及其相互关系入手。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【解析】教师道德由教师职业伦理与教师个人道德组成,对教师道德的评价应该从教师职业伦理、教师个人道德及两者的相互关系入手。——郑富兴. 教师道德评价的二重性[J]. 教育科学研究,2010,(12) 『郑富兴，四川师范大学教育科学学院教授』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二、判断题(共45小题，每小题1分，每小题仅有一个选项是正确的，选择你认为正确的答案。)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 “孩子是由一百组成的，孩子有一百种语言，一百只手，一百个念头，一百种思考方式、游戏方式及说法方式。”这句话反映了教师劳动的(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 复杂性 B.示范性 C.持续性 D.长期性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【解析】通过100种不同方式判断，选择复杂性。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2.赞可夫在教学与发展实验中，提出教学过程是促进学生的(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A.全面发展 B.一般发展 C.持续发展 D.个性发展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【解析】“一般发展”是赞可夫的“教学与发展”的基本思想中的中心概念,它是指发展学生的“智力、情感、 意志、品质、性格和集体主义思想”。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3.下列选项不属于现代学制的是(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A.单轨制 B.双规制 C.多轨制 D.分支制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【解析】通过排除法判断。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4.在心理上协调一致，在教学过程中与教师之间要求平等合作，体现了(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A.民主平等 B.教学相长 C.尊师爱生 D.心理相容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【解析】考察我国新型师生关系的含义。心理相容：指的是师生之间在心理上协调一致，在教学实施过程中表现为师生关系密切、情感融洽、平等合作。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5.课程计划的基本内容不包括(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A.板书设计 B.学年编制 C.学周安排 D.课时分配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【解析】通过排除法判断，A.明显不选。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6.在德育过程中，利用和创造一切富有教育意义的情境，潜移默化的影响学生，培养学生的品德的方法是(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A.自我修养法 B.陶冶教育法 C.榜样示范法 D.说服教育法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陶冶教育法也称情感陶冶法，是教育者有目的的、有计划地运用情感和环境的因素，以境陶情，对学生进行潜移默化地熏陶和感染，使其在耳濡目染中心灵受到感化，进而促进其身心发展的方法。潜移默化是做题的关键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7.王老师告诉陈浩妈妈：陈浩期中语文测试成绩在班上属于中等水平，这种评价属于什么?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A.绝对评价 B.相对评价 C.内部评价 D.个体内差异评价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【解析】相对评价是指在某一团体中确定一个基准，将团体中的个体与基准进行比较，从而评出其在团体中的相对位置的评价。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8.下列选项中，不属于观念性隐性课程的是(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A.校风 B.学风 C.班级管理方式 D.教师的教育理念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【解析】观念性隐性课程包括隐藏于显性课程之中的意识形态，学校的校风、学风、 有关领导与教师的教育理念、价值观、知识观、教学风格、教学指导思想等。题干中唯有班级管理方式不符合观念性、隐性特征。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9.《论语》中记载的“夫子循循然善诱人,博我以文,约我以礼,欲罢不能。”体现的德育原则是(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A.疏导性原则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B.集体教育原则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C.理论与生活相结合原则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D.教育影响的一致性和连贯性原则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【解析】疏导性原则 (讲明道理、疏通思想;因势利导、循循善诱;以表扬激励为主)。循循善诱是关键词。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10.某小学老师每天下午都会带着同学们去附近散步，看到花，就告诉他们如何区分雄蕊和雌蕊;看见蜜蜂，就告诉他蜜蜂是如何帮助花朵授粉的。该老师采用的教学方法是(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 实验法 B.演示法 C.练习法 D.参观法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【解析】参观法是教师根据教学实验需要，组织和指导学生到实地直接观察客观事物，从而获得知识的教学方法。是为受教育者提供真人真事真实场合作为教育环境的一种现场学习法。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11.某学生做了一件好事，老师当着全班同学面前表扬他，该老师运用的是(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A.潜伏学习理论 B.模仿学习理论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C.建构学习理论 D.观察学习理论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【解析】该题目在B和D之间存在争议。要注意的是，在教材和讲义中，观察学习是高频出现，而模仿学习极少出现。此题目考察班杜拉的替代强化，属于观察学习理论的一部分。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12.以下不属于终生教育特征的是(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 民主性 B.民族性 C.连贯性 D.自主性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【解析】终生教育的特征有：民主性;连贯性;形式多样化;自主性。也可将终生教育理解为终身教育，运用排除法，排除民族性。终身教育主张活到老学到老，学习内容是广泛的，并不局限于民族性。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13.根据托尔曼的学习理论，以下说法错误的是(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A.学习是有目的的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B.学习是形成认知地图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C.个体学习受到成长需要的支配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D.个体行为受到行为结果预期的支配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符号学习理论是托尔曼学习理论的一个核心内容。他认为学习者所学到的东西并不只是简单的机械的运动反应，而是达到目的的符号及其意义。其最著名的实验是“小白鼠认知地图”实验，其中并未体现出C选项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14.学习策略的掌握需要学生不断实践，在训练学生运用各种学习策略时遵循的原则是(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A.主体性原则和内化性原则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B.主体性原则和生成性原则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C.特定性原则和内化性原则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D.特定性原则和生成性原则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【解析】主体性原则和内化性原则是在运用学习策略时要遵循的基本原则。主体性原则是基本的要求，而内化性原则是最终的目的。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15.学生在记笔记时，遇到重点或难点的地方，常会用不同颜色的笔进行标记，这是利用了知觉的(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A.选择性 B.整体性 C.理解性 D.恒常性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【解析】知觉选择性是指个体根据自己的需要与兴趣，有目的地把某些刺激信息或刺激的某些方面作为知觉对象而把其他事物作为背景进行组织加工的过程。彩色的笔划和标记正式体现了知觉的选择特性。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16.自我效能感不受以下哪一因素的影响?(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A.成功体验 B.失败体验 C.观察学习 D.焦虑反应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【解析】影响自我效能感的因素有内部的和外部的，A、B属于内部的影响因素，而C属于外部的影响因素。唯有D与题干关联不明显。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17. 下列属于心智技能的是(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A.书法技能 B.打字技能 C.写作技能 D.刺绣技能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【解析】排除法，A、B、D都是明显的外显的动作技能，只有C是内隐的心智技能。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18.学生阿华希望班级的管理能更加民主化，在班级制度的制定上老师能更多地征求学生的意见、考虑学生的意见,这属于(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A.生存需要 B.安全需要 C.尊重需要 D.自我实现需要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尊重的需要又可分为内部尊重和外部尊重。内部尊重是指一个人希望在各种不同情境中有实力、能胜任、充满信心、能独立自主。总之，内部尊重就是人的自尊。外部尊重是指一个人希望有地位、有威信，受到别人的尊重、信赖和高度评价。马斯洛认为，尊重需要得到满足，能使人对自己充满信心，对社会满腔热情，体验到自己活着的用处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19. 虹虹认识并喜欢玩夹子，经常指着夹子要“夹夹”玩，第一次在机场看到飞机尾翼上的燕子图标时，他也指着说“夹夹”， 按皮亚杰的认知发展理论，这种现象属于()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A.同化 B.顺化 C.平衡化 D.自动化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【解析】同化用于描述“把外界元素整合到一个正在形成或已经形成的结构中” 同化经历以下三种形式： 1、再现性同化，即基于儿童对出现的某一刺激作相同的重复反应; 2、再认性同化，即基于儿童辨别物体之间差异借以作出不同反应的能力。它在再生性同化基础上出现并有助于向更复杂的同化形式发展; 3、概括性同化，即基于儿童知觉物体之间的相似性并把它们归于不同类别的能力。该题干属于概括性同化。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20. 某老师认为一个人的心理和行为与大多数人一致，他的心理就是健康的。这位老师所持的心理健康标准是(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A.常规标准 B.临床标准 C.社会适应标准 D.生活适应标准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社会适应标准：较好的社会适应性主要包括①具有较好适应自然环境的能力;②能建立积极而和谐的人际关系，能适应周围的人际关系，和谐的人际关系是身心健康之必须;③处理和应付家庭、学校和社会生活的能力。题干与第②点相同。故选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21. 如果识记某材料10遍刚好能背诵，那么一般情况下，识记多少遍效果最好(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A.12 B.15 C.18 D.20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【解析】考察过度学习的知识点，过度学习的程度是150%。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22.维果茨基在工具理论的基础上提出了(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A.认知发展理论 B.全面发展理论 C.内化学说 D.最近发展区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维果茨基的工具理论认为，区别人与动物最根本的东西就是工具和符号。能使用工具和符号是人的本质特征，也正是对这些工具的使用促进了社会—历史的发展。而教育的过程，就是把这些工具和符号“内化”到人自身的过程，从而产生高级的心理机能。内化学说是在工具理论的基础上的提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23.看动画片时，虽然屏幕呈现的是一幅幅图片，但我们却将其知觉为连续的动画，这是因为存在(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A.错觉 B.幻觉 C.感觉记忆 D.短时记忆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感觉记忆就是一种瞬时记忆。在我们看动画时，对每一帧数的记忆时间非常短暂，符合瞬时记忆的时长，2秒之内。瞬时记忆的存在使我们能够知觉到帧数的连续性，从而将每秒24帧的24张图片知觉为一个整体，一个连续的动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24.话到嘴边想说却忘了要说什么，这属于(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A.语言障碍 B.编码错误 C.存储失败 D.提取失败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【解析】话到嘴边想说却忘了要说什么，这是一种“舌尖效应”， 舌尖现象是因为大脑对记忆内容的暂时性抑制所造成的，这属于一种提取失败。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25.老师问小朋友偷东西对不对， 小朋友的回答是“偷东西不对，因为偷东西会挨骂”，这个小朋友的道德认知发展水平处于(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A.惩罚与服从定向阶段 B.工具性的相对主义定向阶段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C.人际协调的定向阶段 D.维护权威的定向阶段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【解析】考察科尔博格道德认知发展的三水平六阶段理论。儿童评定行为的好坏主要是着眼于行为的奖惩结果，属于第一个阶段，即惩罚与服从定向阶段。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26. 能够计算概率问题的学生最有可能处于认知发展的哪个阶段?(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A.前运算阶段 B.动作运算阶段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C.形式运算阶段 D.具体运算阶段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【解析】概率问题的计算是一种抽象的逻辑运算，结合我们自身学习经验，是在初中进行概率问题的学习，大约是在11-12岁之后，故选择形式运算阶段(11-15岁)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27.下列选项中属于建构主义学习理论的基本观点是(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A.教育要培养知情合一的人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B.学生的学习是一种有意义接受学习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C.内在教育的模式会促使学生自发的学习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D.学习应该与情景化的社会实践活动结合起来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【解析】建构主义学习理论主张统整学生的生活世界与科学世界，也就是把他们的学习和实际生活联系起来。D项符合。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28.奥苏贝儿的有意义学习分为(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A.表征学习、规则学习和命题学习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B.表征学习、概念学习和规则学习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C.规则学习、概念学习和命题学习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D.表征学习、概念学习和命题学习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【解析】考察学习的分类，奥苏贝尔将学习分为符号学习、概念学习和命题学习。符号学习就是一种表征学习。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29.科学家通过观察蜻蜓飞行而发明了直升机，这其中促进科学家问题解决的主要因素是(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A.定势 B.迁移 C.原型启发 D.问题表征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【解析】原型启发，意指根据事物的本质特征而产生新的设想和创意。在本题中，蜻蜓是直升机的原型。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30.以下对道德教育功能认识错误的是(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A.道德方法教育具有预测功能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B.道德原则教育具有指导功能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C.道德规则教育具有约束功能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D.道德理想教育具有激励功能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【解析】考察德育章节内容。运用代入法解答，带入具体方法或原则来进行判断。例如：在A项中，陶冶法、榜样法具有预测功能，显然说法错误，故选择A。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31.得出学习即强化的观点的实验是(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A.经典条件反射实验 B.操作条件反射实验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C.榜样学习实验 D.顿悟学习实验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【解析】考察学习理论章节。斯金纳的小白鼠实验，提出了操作条件作用理论，其中有著名的“学习即强化”观点。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32.小峰认为输掉学校秋季篮球比赛是因为他们的运气不好，这种归因是(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A.内部、不可控、不稳定的归因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B.外部、可控、稳定的归因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C.外部、不可控、稳定的归因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D.外部、不可控、不稳定的归因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【解析】考察维纳的归因理论。运气较易判断：其是外部、不可控、不稳定的归因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33. 图示是认知心理学中的一个重要概念，它是组织化的(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A.命题和概念 B.知识结构 C.表象 D.符号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【解析】图式，是人脑中已有的知识经验的网络。另外，图式也表征特定概念、事物或事件的认知结构。B符合题意。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34. 训练学生估计不同大小长方形的面积，一段时间以后，测试结果发现学生估计长方形面积的能力提高，而估计圆形面积的能力却没有提升，这项实验支持(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A.形式训练说 B.共同要素说 C.概括化理论 D.关系转换说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由于反对形式训练说对学习迁移的解释，许多心理学家纷纷度向形式训练说提出挑战，其中，桑代克的影响最大。1903年，美国杰出的教育心理学家桑代克以大学生为被试，首先训练大学生对平行四边形的面积进行估计，然后对他们进行两种测验。结果表明，被试对矩形面积的判断成绩提高了，但对三角形、圆形和不规则图形的判断成绩并没有提高。据此，他认为，学习中训练某一官能未必能使它的所有方面都得到改善。他认为两种学习之间只具有相同因素时，才会发生迁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35.小刚一到数学考试时就特别紧张，一发下试卷就手心出汗、甚至胃疼，觉得没考好就证明自己无能，今后一辈子就完了，也对不起父母的养育之恩。小刚的这种表现最有可能是(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A.焦虑症状 B.恐怖症状 C.强迫症状 D.抑郁症状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考试焦虑，是指因考试压力过大而引发的系列异常生理心理现象，包括考前焦虑，临场焦虑(晕考)及考后焦虑紧张。心理学认为，适度的心理紧张，可以使人对考试有种激励作用，产生良好的活动效果。但过度的考试紧张则导致考试焦虑，影响考场表现，并波及身心健康。该题干属于临场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36.下列关于短时记忆的说法，错误的是(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A.记忆容量大 B.记忆时间短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C.以组块为单位位置存储信息 D.复述可以延长储存时间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【解析】首先注意本题目是选非题，其次，短时记忆顾名思义，时间较短、在这个过程中存在组块记忆，容量有限，通过复数，能够有效地促进其转化为长时记忆。故选A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37.教师参与学校民主管理的方式是 (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A.全校职工大会 B.教职工代表大会 C.教研组会议 D.年级组会议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【解析】《中华人民共和国教师法》第七条内容。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38.规定不得将学校分为重点学校和非重点学校，学校不得分设重点班和非重点班的法律是(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A.《中华人民共和国教育法》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B.《中华人民共和国教师法》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C.《中华人民共和国义务教育法》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D.《未成年人保护法》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【解析】《中华人民共和国义务教育法》第二十二条内容。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39.《中华人民共和国民办教育促进法实施条例》属于以下哪种规范性文件(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A.教育基本法律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B.教育行政法规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C.教育部门规章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D.教育单行法律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【解析】通过排除法判断。《中华人民共和国民办教育促进法实施条例》是属于行政法规。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40.以下对教育中依法行政认识错误的是(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A.依法行政的起点是教育部门依法治教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B.依法行政的核心是教育部门依法履行职责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C.依法行政的重点是权力公开透明运行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D.依法行政的关键是教育部门执法有力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【解析】依法决策就是依法行政、建设法治政府的起点。在教育中依法行政起点依然是依法决策。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41.我国《校车安全管理条例》明确规定，县级以上人民政府应采取措施，保障获得校车服务的对象是(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A.幼儿园学生和小学生 B.小学生和初中生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C.初中生和高中生 D.高中生和大学生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【解析】本条例施行后，用于接送小学生、幼儿的专用校车不能满足需求的，在省、自治区、直辖市人民政府规定的过渡期限内可以使用取得校车标牌的其他载客汽车。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42.以下对依法治校的认识错误的是(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A.依法治校需要全面贯彻各项教育方针、政策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B.依法治校应按照教育法律法规开展教育教学工作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C.依法治校需要理顺政府与学校的关系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D.依法治校应改善教师的执教环境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【解析】依法治校需体现出法与校之间的关系，D项只体现出教师与学校环境的关系。认识上不够深入。故选D。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43.教师个体基本道德品质主要包括(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A.谦虚、朴实、仁爱、自制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B.谦虚、仁爱、乐观、自制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C.朴实、仁爱、乐观、自制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D.谦虚、朴实、仁爱、乐观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【解析】广义的师德范畴包括教师道德原则、规范中所有的基本概念，也包括反映教师个体道德品质的基本概念(如“谦虚”、“朴实”、“仁爱”、“乐观”)。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44.“路遥知马力，日久见人心”这表明衡量一个人品德的主要标志是(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 知 B.情 C.意 D.行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【解析】衡量一个人品德的主要标志是品德行为，此题前文中的例子关系不大。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45.教师职业道德具有纠正人的行为和指导实际活动的作用，不仅指向教育过程，而且指向教师本身。这说明教师职业道德具有(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A.教育功能 B.社会功能 C.调节功能 D.认识功能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【解析】通过关键词进行判断：“纠正行为”、“ 指导活动”表明教师职业道德具有调节功能。教师职业道德的调节功能不仅指向教育过程，而且也指向教师本身。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三、判断简析题(共8小题，1、3、5、7题每题1分，2、4、6、8题每题2分，共12分。2、4、6、8题至少有一个选线是正确的。)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根据下面材料，作答1、2题。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【材料】某小学老师在课堂上板书后，习惯将粉笔随手一扔，慢慢地，班上学生被叫到黑板前做题后，也习惯将粉笔一扔......后来，该老师意识到了问题，不再扔粉笔。渐渐地，这个班上就没人再扔粉笔了。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1、该案例中，老师是学生的榜样，这种说法正确吗?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A.、老师是学生观察学习的对象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B.、老师是学生的重要偶像他人，是一种教育力量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C.、老师在课堂教学中主要是知识传授者，而不是行为榜样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D.、老师主要通过“言传”影响学生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E、老师的不良习惯会对学生产生消极影响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正确。A.B.E。本题主要考查教学方法中的榜样法，同时穿插了班杜拉的观察学习理论。榜样法是以他人的高尚思想、模范行为和卓越成就来影响学生品德的方法。老师不仅是知识的传递者，更是行为的“示范者”，是学生观察，模仿的榜样，因此C.选项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在该案例中，老师影响学生的主要途径是“身教”，因此E选项错误。正确的是A.B.E。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根据下面材料，作答3、4题。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材料】某教师用心理测量鉴别学生是力求成功者还是避免失败者。结果发现某班学生基本是力求成功者。于是该教师说：“基于班里同学的心理特点，我应设置中等难度的学习任务，也就是将学习成功率控制在50%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3、该教师的说法对吗?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A.、力求成功者更倾向于选择容易的学习任务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B.、力求成功者更倾向于选择中等难度的学习任务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C.、力求成功者更倾向于选择高难度的学习任务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D.、中等难度的学习任务更具挑战性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E、高等难度的学习任务更具挑战性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【解析】正确。B.D.。本题考查点是动机理论中的成就动机理论。成就动机水平高的学生倾向于选择中等难度的学习任务，而中等难度的学习任务更具有挑战性。因此选择B.D.。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根据下面材料，作答5、6题。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材料】某小学组织学生春游前，让每位学生家长签一份安全协议书，明确：“在学校组织的春游活动中，如果发生学生伤亡事故，由家长自行负责，学校不承担任何责任。”如果家长不签字，学生就不能参加本次春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5、该校的做法对吗?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6、为什么?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A.、学校校外活动有诸多不确定因素，与家长签订安全协议非常必要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B.、学校对未成年学生具有教育、管理和保护义务，不能用协议来免责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C.、学校单方提供的免除自己责任的安全协议书是无效的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D.、签订安全协议是为了让家长配合对学生进行安全教育，很有必要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E、学校将自己的意愿强加给家长，违背了平等自愿的原则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【解析】错误。B.C.E。材料中学校与家长签订协议的做法是错误的，学校对未成年学生具有教育、管理和保护义务，不能用协议来免责，这种协议是没有必要、无效且错误的。B.C.E正确。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根据下面材料，作答7、8题。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材料】在某小学四年级的教学课上，老师讲解例题时，欣欣觉得自己已经掌握老师的解题方法，便向同桌询问其它解法。老师批评欣欣不该在课堂上讲话，她不服和老师顶嘴。老师对她说，这样简单的问题都不会，还好意思问同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7、老师的做法对吗?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8、为什么?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A.、老师不尊重学生，言语有失规范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B.、老师挫伤了学生学习的积极性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C.、老师维护了课堂的正常教学秩序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D.、老师没有做到关爱每一个学生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E、老师的话可以帮助学生形成正确的自我认知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错误。A.B.D。材料中的老师做法是错误的，因为老师老师的言行没有尊重学生，言语有失规范，说明老师没有做到关爱每一个学生，学生被老师批评后，学习的积极性会受挫，因此A.B.D.正确。学生和老师顶嘴，老师批评了学生，正常的课堂秩序已经被打破，C.错误。教师批评学生言语不当，无法帮助学生形成正确的自我认知，E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四、案例分析题(共8小题，每小题2分，共16分，每小题至少有一个是正确的，错选、多选、少选均不得分)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根据下面资料，作答1、2题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【资料】某教师回到办公室说：“二年级二班的学生真笨，这堂课讲了三遍，他们还是不会，我是发挥了教师的主导作用了，他们不会我有什么办法”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1.上述案例中，该教师存在的问题有(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A.没有因材施教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B.缺乏自我反思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C.采用了导学模式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D.学生做练习时教师没有指导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E.对教师主导，学生主体理解错误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ABE。该教师存在以下三点问题：对学生“一刀切”评价(二班学生真笨);错误理解主导性(盲目主导，忘记了主导的对象)。A选项中，老师的“一刀切”行为体现出其完全忽视学生个体差异，该老师没有因材施教。B选项中，该老师明显缺乏反思，教学出现问题，未从自身找原因，而是推卸责任。C中，该案例并未体现导学(自称主导并无法证明)。D在材料中也未体现。E是教师的第二点问题。故选AB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2.针对存在的问题，教师应该(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A.扮演指导者，组织者等角色，而不是唯一的知识传递者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B.帮助学生学习，培养学生的自主学习能力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C.明确学生是学习的主体，从学生实际出发设计教学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D.加强教育反思，注重学生的个体差异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E.认真分析教材，更耐心地进行讲解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ABCD。深入分析以上问题，着重要落实教育三大基本要素的地位以及它们之间的关系。首先，教师应该真正扮演引导者角色，而非传授者，A正确。其次，要真正发挥学生的主体性地位，照顾他们的个体差异，从学生角度设计教学，培养他们自学能力，BCD正确。E选项中，教师需要重新备课，包括备教材、学生、和教法，重新进行讲解，耐心与否并不是核心问题。故不选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根据下面资料，作答3、4题。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【资料】A老师教学《大江保卫战》，安排学生浏览课文后在黑板上写下一句话：“大江保卫战是一场 的战争。”要求学生填上合适的词语，学生纷纷发言，填上了“凶险”“惊心动魄”“伟大”“气壮山河”等词语，教学进行的很顺利，A老师表扬了学生。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老师听了A老师的课后，认真思考，调整了自己的教学设计，他是这样教的：先让学生读课文，让学生想想“你看到了什么，听到了什么”，然后把文字转化成一幅幅鲜活的图像，如汹涌的洪水、恶劣的环境、威武不屈的士兵、奋不顾身的连长……再通过提问引导学生交流。看到这样的场景，你有什么样的感受，你想说些什么，最后再引导学生进行填词练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3.关于A老师的教学，以下说法正确的有()。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A.善于了解学生的准备状态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B.做好了教学铺垫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C.预设了教学目标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D.采用了浅层次的探究性策略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E.善于根据学生的反馈及时调整教学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ABD。A老师教学进行的很顺利，教学环节紧凑、完整，对学生的回答有一定的掌握。说明其备课比较充分，对学生较为了解，且教学设计良好。A正确。该老师运用提问(问句)的方式引导学生回答，做好了教学铺垫，顺利地展开了教学设计。因此，BD也是正确的。C项的“预设”在材料中体现的不明显，故不选。E项在文中并未体现出老师的及时调整，故不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4. 关于B老师的教学，以下说法正确的有()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A.有明确的教学目标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B.教学预设有弹性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C.激发了学生的学习兴趣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D.提升了课堂教学的有效性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E.减轻了学生的学习负担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ABCDE。B老师在A老师之后对自己的教学设计进行了改进，教学设计包括教学目标，说明这次课有着明确的教学目标，A正确。在整个教学过程中，B教师有许多“留白”环节，充分调动学生积极性，说明其预设有一定弹性，BC正确。这样的引导—发现式的教学过程充分发挥了教学的有效性，使学生将所学的内容与之前的经验，以及实际生活联系起来，大大减轻了学生学习上的精神负担，故DE正确。此题全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根据下面资料，作答5、6题。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资料】张老师新接任初二(一)班的班主任，近来很苦恼，起初他对学生和颜悦色，可他班上总有个别学生不听课，扰乱课堂秩序，提醒、批评都没有很大作用，于是他就安排这些学生坐最后一排，年级组长在开会的时候强调每个班级的期末平均成绩必须达到一定的分数，为此，张老师吃不香、睡不好。他于是把精力集中在优秀学生身上，希望他们能够为班级争光。学期结束了。张老师任教的班级学习成绩下滑，后排的学生也破罐子破摔……张老师开始板着脸说话，对学生不理不睬，人也变得消沉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5.针对以上案例，以下说法正确的是()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A.张老师的做法，导致了学生的成绩下降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B.张老师产生了情感衰竭等职业倦怠表现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C.年级组长设置的目标使张老师产生了压力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D.张老师对部分学生有歧视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E.张老师充分发挥了优秀学生的作用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【解析】ABCD。张老师忽视学生个体差异性，对班级学生进行“一刀切”划分优秀和不优秀，这样的做法不利于班级发展，极大程度上导致了学生成绩下降。A正确。张老师在工作过程中“吃不香”、“ 睡不好” 对学生不理不睬，人也变得消沉起来。这体现出了张老师在一定程度上感情疲劳，缺乏活力的现象，有着职业倦怠的表征(情感衰竭：指没有活力，没有工作热情，感到自己的感情处于极度疲劳的状态。它是职业倦怠的核心纬度，并具有最明显的症状表现)，B正确。此外，年级组长制定了年级教学目标，给本就状况不好的张老师一定的压力，C正确。张老师对个别学生以不平等的眼光看待、甚至用不良的做法去对待，体现出了歧视，D正确。E选项在材料中没有任何体现，不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6.下列关于张老师应该怎么做，说法正确的有()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A.更加严厉地管教学生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B.调节情绪，克服职业倦怠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C.了解学生，关爱每一位学生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D.建设好班集体，发挥班干部的作用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E.用实际行动达到年级组长的分数要求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BCD。班级管理要宽严相济，张老师无法把握宽严尺度，更加严厉恐怕不利于班级建设，A不选。针对材料中的问题，张老师首先要克服自身的职业倦怠，其次照顾到学生的差异性，BC正确。此外，张老师还要建设一个良好的班集体，班干部的作用是一个重要特征，D正确。当下，张老师应以学生发展为重，如果一味追求成绩，反而不利于班级建设，E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根据下面资料，作答7、8题。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资料】某校五年级学生小童把父亲的集邮册带到学校向同学们炫耀，上科学课时同学小钟偷偷翻看被老师发现，科学课老师把没收的集邮册交给了班主任阳老师，阳老师随手将集邮册放在自己办公室的书架上，随后因工作繁忙将此事淡忘。小童的父亲在发现集邮册不见后询问小童，才得知已被老师没收。其父亲赶到学校，一是向老师道歉，二是要求归还集邮册。但是老师才发现不见集邮册踪影。小童的父亲认为自己的集邮册收藏了一些价值较高的邮品，于是要求赔偿，而阳老师认为此事的引发是小童违反校规在先，否则也不会出这样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7.针对此案例以下说法正确的是()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A.学生上课时玩与学习无关的物品，教师应当制止，但不应该没收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B.学生将与学习无关的物品带到学校，影响学习，教师可以没收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C.学生违反校规校纪而被没收的物品，学校没有保管责任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D.教师没收学生违规带入的物品，应当妥善保管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E.教师没收学生物品后，应当及时通知家长来领取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【解析】BDE。本题核心争议在于“教师没收学生集邮册是否违法”。解答如下：按照《中华人民共和国民法通则》的规定， 财产所有权包括四项权能——占有、使用、收益和处分权，其核心权能是处分权。学校、教师没收学生集邮册属于财产所有权中的占有权转移，所有权并未变更。而民法上的占有分为善意占有和恶意占有，学校和教师没收学生集邮册的行为是为了维护学校良好的教育教学秩序，以及学生的健康成长，属于民法上的善意占有，其行为并不违反民法的规定。因此，没收集邮册的行为并不违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具体到题目，在学校中，校方与教师对学生有管理权，教师有维护正常教育教学的权利，小童上课看集邮册，在教学过程中是一种不正当的行为，因此，为保障学生学习，教师可以善意占有(没收)集邮册，但是要保管好，并及时归还给家长，B正确。教师对没收的集邮册没有处分权，要将其保管好，及时归还所有人，D正确。该集邮册所有人是小童的父亲，教师没收后要尽快归还，因此应及时通知家长来领取，E正确。反之，AC错误。本题选择BD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8.关于本案例中集邮册丢失的赔偿责任，以下说法正确的是()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A.阳老师没有保管好没收的集邮册，置其丢失，应当承担赔偿责任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B.家长疏于管教，致小童将集邮册带到学校丢失，家长应该负主要责任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C.教师在课堂上没收学生的物品是职务行为，学校应承担赔偿责任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D.集邮册被没收是同学小钟引起的，小钟应承担一定的赔偿责任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E.小童违反校规将与学习无关的物品带进学校，应当自行负责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解析】C。集邮册丢失，法律关系要理清楚。①学校和小童父亲之间：学校作为法人，对教师的职务行为承担责任，承担对于小童父亲的赔偿责任;②学校与老师之间：实施聘任制，是劳动关系，学校有对老师的管理权，针对集邮册丢失，可以对老师进行追偿。③老师和小童父亲之间：没有直接法律关系，老师不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rPr>
        <w:t>　　因此可得出结论：针对集邮册丢失，学校负主要责任，承担赔偿责任，可对教师进行追偿。小童父亲没有看管好自己财务致其丢失，承担一定责任。A错误，在此事件中，教师没有法律责任。B错误，家长不是主要责任，承担一般责任。C正确，教师没收是职务行为，学校作为法人对其承担赔偿责任。D项属于无稽之谈，小钟无责任。E项小童自行负责说法错误。本题选择C。</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680" w:firstLineChars="700"/>
    </w:pPr>
    <w:r>
      <w:rPr>
        <w:rFonts w:hint="eastAsia"/>
        <w:sz w:val="24"/>
        <w:szCs w:val="24"/>
      </w:rPr>
      <w:t>考赞客服微信: dongsul &amp; mm191xx6521</w:t>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891030"/>
          <wp:effectExtent l="1587500" t="0" r="1588770" b="0"/>
          <wp:wrapNone/>
          <wp:docPr id="1" name="WordPictureWatermark39537" descr="考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537" descr="考赞2"/>
                  <pic:cNvPicPr>
                    <a:picLocks noChangeAspect="1"/>
                  </pic:cNvPicPr>
                </pic:nvPicPr>
                <pic:blipFill>
                  <a:blip r:embed="rId1">
                    <a:lum bright="69998" contrast="-70001"/>
                  </a:blip>
                  <a:stretch>
                    <a:fillRect/>
                  </a:stretch>
                </pic:blipFill>
                <pic:spPr>
                  <a:xfrm rot="-2700000">
                    <a:off x="0" y="0"/>
                    <a:ext cx="5274310" cy="18910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56271"/>
    <w:rsid w:val="14756271"/>
    <w:rsid w:val="7596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2019-12-13T09:12:00Z</dcterms:created>
  <dc:creator>毛毛</dc:creator>
  <cp:lastModifiedBy>Administrator</cp:lastModifiedBy>
  <dcterms:modified xsi:type="dcterms:W3CDTF">2020-04-30T09:15:02Z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