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eastAsia" w:ascii="方正黑体_GBK" w:hAnsi="Times New Roman" w:eastAsia="方正黑体_GBK" w:cs="Times New Roman"/>
          <w:spacing w:val="-20"/>
          <w:sz w:val="32"/>
          <w:szCs w:val="32"/>
        </w:rPr>
      </w:pPr>
      <w:bookmarkStart w:id="0" w:name="_GoBack"/>
      <w:bookmarkEnd w:id="0"/>
      <w:r>
        <w:rPr>
          <w:rFonts w:hint="eastAsia" w:ascii="方正黑体_GBK" w:hAnsi="Times New Roman" w:eastAsia="方正黑体_GBK" w:cs="Times New Roman"/>
          <w:spacing w:val="-20"/>
          <w:sz w:val="32"/>
          <w:szCs w:val="32"/>
        </w:rPr>
        <w:t>附件1</w:t>
      </w:r>
    </w:p>
    <w:p>
      <w:pPr>
        <w:spacing w:line="520" w:lineRule="exact"/>
        <w:jc w:val="left"/>
        <w:rPr>
          <w:rFonts w:hint="eastAsia" w:ascii="方正黑体_GBK" w:hAnsi="Times New Roman" w:eastAsia="方正黑体_GBK" w:cs="Times New Roman"/>
          <w:spacing w:val="-20"/>
          <w:sz w:val="32"/>
          <w:szCs w:val="32"/>
        </w:rPr>
      </w:pPr>
    </w:p>
    <w:p>
      <w:pPr>
        <w:spacing w:line="52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pacing w:val="-20"/>
          <w:sz w:val="44"/>
          <w:szCs w:val="44"/>
        </w:rPr>
        <w:t>麻栗坡县2020年特岗教师招聘考试考生新冠肺炎</w:t>
      </w:r>
      <w:r>
        <w:rPr>
          <w:rFonts w:ascii="Times New Roman" w:hAnsi="Times New Roman" w:eastAsia="方正小标宋_GBK" w:cs="Times New Roman"/>
          <w:sz w:val="44"/>
          <w:szCs w:val="44"/>
        </w:rPr>
        <w:t>疫情防控告知暨诚信考试承诺书</w:t>
      </w:r>
    </w:p>
    <w:p>
      <w:pPr>
        <w:spacing w:line="520" w:lineRule="exact"/>
        <w:rPr>
          <w:rFonts w:ascii="Times New Roman" w:hAnsi="Times New Roman" w:eastAsia="方正仿宋_GBK" w:cs="Times New Roman"/>
          <w:sz w:val="32"/>
          <w:szCs w:val="32"/>
        </w:rPr>
      </w:pPr>
    </w:p>
    <w:p>
      <w:pPr>
        <w:spacing w:line="520" w:lineRule="exact"/>
        <w:rPr>
          <w:rFonts w:ascii="Times New Roman" w:hAnsi="Times New Roman" w:eastAsia="方正仿宋_GBK" w:cs="Times New Roman"/>
          <w:sz w:val="32"/>
          <w:szCs w:val="32"/>
        </w:rPr>
      </w:pPr>
      <w:r>
        <w:rPr>
          <w:rFonts w:ascii="Times New Roman" w:hAnsi="Times New Roman" w:eastAsia="方正仿宋_GBK" w:cs="Times New Roman"/>
          <w:sz w:val="32"/>
          <w:szCs w:val="32"/>
        </w:rPr>
        <w:t>我郑重承诺：</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1.本人已认真阅读并了解相关的报考规定和《国家教育考试违规处理办法》（教育部33 号令）、《中华人民共和国刑法》，并已清楚了解国家考试中涉及：组织作弊的行为；买卖或提供作弊器材、试题及答案；代替他人或者让他人代替自己参加考试的行为都将触犯刑法构成犯罪，将依法追究法律责任。保证在考试期间自觉遵守国家法律、法规和我省有关本次考试的规定，诚信考试，服从考务人员统一管理。如有违反，愿接受有关部门根据国家法律、法规作出的处理决定。</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2.保证在报名及确认时提交的信息和证件真实、准确。如有虚假信息和作假行为，本人承担一切后果。</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color w:val="000000"/>
          <w:kern w:val="0"/>
          <w:sz w:val="32"/>
          <w:szCs w:val="32"/>
        </w:rPr>
        <w:t>3.保证注意个人防护，自备一次性医用口罩，除核验身份时按要求及时摘戴口罩外，进出考点佩戴口罩。</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考试前，考生应至少提前90分钟到达笔试考点。考生进入考点前，主动提交有效期7天内的A4纸双面彩色打印云南健康码和行程卡，现场扫码查验云南健康码和行程卡。“云南健康码”为黄码人员，持面试前7天内有效的核酸检测阴性证明，并提交复印件1份；“云南健康码”为红码人员，持考试前7天内2次核酸检测阴性证明，并提交复印件1份；一个月内有高风险地区、中风险地区、境外旅居史、湖北旅居史的考生，持考试前7天内有效的核酸阴性证明，并提交复印件1份。现场体温检测高于37.3</w:t>
      </w:r>
      <w:r>
        <w:rPr>
          <w:rFonts w:hint="eastAsia" w:ascii="宋体" w:hAnsi="宋体" w:eastAsia="宋体" w:cs="宋体"/>
          <w:sz w:val="32"/>
          <w:szCs w:val="32"/>
        </w:rPr>
        <w:t>℃</w:t>
      </w:r>
      <w:r>
        <w:rPr>
          <w:rFonts w:ascii="Times New Roman" w:hAnsi="Times New Roman" w:eastAsia="方正仿宋_GBK" w:cs="Times New Roman"/>
          <w:sz w:val="32"/>
          <w:szCs w:val="32"/>
        </w:rPr>
        <w:t>的考生，到发热待诊区休息片刻后再次测量体温，体温仍高于37.3</w:t>
      </w:r>
      <w:r>
        <w:rPr>
          <w:rFonts w:hint="eastAsia" w:ascii="宋体" w:hAnsi="宋体" w:eastAsia="宋体" w:cs="宋体"/>
          <w:sz w:val="32"/>
          <w:szCs w:val="32"/>
        </w:rPr>
        <w:t>℃</w:t>
      </w:r>
      <w:r>
        <w:rPr>
          <w:rFonts w:ascii="Times New Roman" w:hAnsi="Times New Roman" w:eastAsia="方正仿宋_GBK" w:cs="Times New Roman"/>
          <w:sz w:val="32"/>
          <w:szCs w:val="32"/>
        </w:rPr>
        <w:t>的，按照卫健部门相关规定处理。</w:t>
      </w:r>
    </w:p>
    <w:p>
      <w:pPr>
        <w:spacing w:line="520" w:lineRule="exact"/>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sz w:val="32"/>
          <w:szCs w:val="32"/>
        </w:rPr>
        <w:t>5.</w:t>
      </w:r>
      <w:r>
        <w:rPr>
          <w:rFonts w:ascii="Times New Roman" w:hAnsi="Times New Roman" w:eastAsia="方正仿宋_GBK" w:cs="Times New Roman"/>
          <w:color w:val="000000"/>
          <w:kern w:val="0"/>
          <w:sz w:val="32"/>
          <w:szCs w:val="32"/>
        </w:rPr>
        <w:t>考试期间，自觉维护考试秩序，与其他考生保持安全距离，服从现场工作人员安排，考试结束后按规定有序离场。考生在考试过程中被发现或主动报告身体不适，经复测复查确有发热、咳嗽等呼吸道异常症状，由考点医护人员进行个案预判，具备继续完成考试条件的考生，安排在备用隔离考场继续考试。考生从普通考场转移至备用隔离考场（未出考点）所耽误的时间，不再予以追加。不具备继续完成考试条件的考生，由考点医护人员按规定妥善处置。</w:t>
      </w:r>
    </w:p>
    <w:p>
      <w:pPr>
        <w:spacing w:line="520" w:lineRule="exact"/>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6.考生如因有相关旅居史、密切接触史等流行病学史被集中隔离或仍处于新冠肺炎治疗期或仍处于出院观察期，均不得参本次笔试。</w:t>
      </w:r>
    </w:p>
    <w:p>
      <w:pPr>
        <w:widowControl/>
        <w:adjustRightInd w:val="0"/>
        <w:snapToGrid w:val="0"/>
        <w:spacing w:line="520" w:lineRule="exact"/>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本人已认真阅读《麻栗坡县2020年特岗教师招聘考试考生新冠肺炎疫情防控告知暨诚信考试承诺书》，知悉告知事项和防疫要求。在此郑重承诺：本人提交和现场出示的所有信息（证明）均真实、准确、完整、有效，符合疫情防控相关要求，并自愿承担因不实承诺应承担的相关责任，接受相应处理。</w:t>
      </w:r>
    </w:p>
    <w:p>
      <w:pPr>
        <w:spacing w:line="520" w:lineRule="exact"/>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考    号：_____________________</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考生签名：_____________________</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联系方式：_____________________</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签    名：_____________________</w:t>
      </w:r>
    </w:p>
    <w:p>
      <w:pPr>
        <w:spacing w:line="520" w:lineRule="exact"/>
        <w:rPr>
          <w:rFonts w:ascii="Times New Roman" w:hAnsi="Times New Roman" w:eastAsia="方正仿宋_GBK" w:cs="Times New Roman"/>
          <w:sz w:val="32"/>
          <w:szCs w:val="32"/>
        </w:rPr>
      </w:pPr>
    </w:p>
    <w:p>
      <w:pPr>
        <w:spacing w:line="520" w:lineRule="exact"/>
        <w:rPr>
          <w:rFonts w:ascii="Times New Roman" w:hAnsi="Times New Roman" w:eastAsia="方正仿宋_GBK" w:cs="Times New Roman"/>
          <w:sz w:val="32"/>
          <w:szCs w:val="32"/>
        </w:rPr>
      </w:pPr>
    </w:p>
    <w:p>
      <w:pPr>
        <w:spacing w:line="520" w:lineRule="exact"/>
        <w:rPr>
          <w:rFonts w:ascii="Times New Roman" w:hAnsi="Times New Roman" w:eastAsia="方正仿宋_GBK" w:cs="Times New Roman"/>
          <w:sz w:val="32"/>
          <w:szCs w:val="32"/>
        </w:rPr>
      </w:pPr>
    </w:p>
    <w:p>
      <w:pPr>
        <w:spacing w:line="520" w:lineRule="exact"/>
        <w:ind w:right="1200" w:firstLine="2560" w:firstLineChars="8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承诺人签字（按捺手印）：</w:t>
      </w:r>
    </w:p>
    <w:p>
      <w:pPr>
        <w:spacing w:line="520" w:lineRule="exact"/>
        <w:ind w:right="1200" w:firstLine="4800" w:firstLineChars="15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年    月    日</w:t>
      </w:r>
    </w:p>
    <w:p>
      <w:pPr>
        <w:spacing w:line="520" w:lineRule="exact"/>
        <w:ind w:right="1202"/>
        <w:rPr>
          <w:rFonts w:ascii="Times New Roman" w:hAnsi="Times New Roman" w:eastAsia="方正仿宋_GBK" w:cs="Times New Roman"/>
          <w:color w:val="000000"/>
          <w:kern w:val="0"/>
          <w:sz w:val="32"/>
          <w:szCs w:val="32"/>
        </w:rPr>
      </w:pPr>
    </w:p>
    <w:p>
      <w:pPr>
        <w:spacing w:line="520" w:lineRule="exact"/>
        <w:ind w:right="1202"/>
        <w:jc w:val="center"/>
        <w:rPr>
          <w:rFonts w:ascii="Times New Roman" w:hAnsi="Times New Roman" w:eastAsia="方正仿宋_GBK" w:cs="Times New Roman"/>
          <w:color w:val="000000"/>
          <w:kern w:val="0"/>
          <w:sz w:val="20"/>
          <w:szCs w:val="32"/>
        </w:rPr>
      </w:pPr>
      <w:r>
        <w:rPr>
          <w:rFonts w:ascii="Times New Roman" w:hAnsi="Times New Roman" w:eastAsia="方正仿宋_GBK" w:cs="Times New Roman"/>
          <w:color w:val="000000"/>
          <w:kern w:val="0"/>
          <w:sz w:val="20"/>
          <w:szCs w:val="32"/>
        </w:rPr>
        <w:t>温馨提示：8月1日考生进入考点前，请将本承诺书A4纸张双面打印纸质提交考点存档。</w:t>
      </w:r>
    </w:p>
    <w:sectPr>
      <w:pgSz w:w="11906" w:h="16838"/>
      <w:pgMar w:top="1077" w:right="1474" w:bottom="96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黑体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65F"/>
    <w:rsid w:val="000E073D"/>
    <w:rsid w:val="000E4510"/>
    <w:rsid w:val="001D40DA"/>
    <w:rsid w:val="00205996"/>
    <w:rsid w:val="00224022"/>
    <w:rsid w:val="00226047"/>
    <w:rsid w:val="00260851"/>
    <w:rsid w:val="002F53A8"/>
    <w:rsid w:val="00377E58"/>
    <w:rsid w:val="0038293B"/>
    <w:rsid w:val="003D4A7C"/>
    <w:rsid w:val="0044120B"/>
    <w:rsid w:val="00473845"/>
    <w:rsid w:val="005C1CF2"/>
    <w:rsid w:val="00606722"/>
    <w:rsid w:val="00707832"/>
    <w:rsid w:val="0075565F"/>
    <w:rsid w:val="0083093A"/>
    <w:rsid w:val="008A7F30"/>
    <w:rsid w:val="009B7EE5"/>
    <w:rsid w:val="009C6BC0"/>
    <w:rsid w:val="00A52ED7"/>
    <w:rsid w:val="00A83B29"/>
    <w:rsid w:val="00AF1468"/>
    <w:rsid w:val="00B6690C"/>
    <w:rsid w:val="00C02340"/>
    <w:rsid w:val="00CC431E"/>
    <w:rsid w:val="00DF238A"/>
    <w:rsid w:val="00ED7CF2"/>
    <w:rsid w:val="5D183A9A"/>
    <w:rsid w:val="62E6737B"/>
    <w:rsid w:val="66D527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563C1" w:themeColor="hyperlink"/>
      <w:u w:val="single"/>
    </w:rPr>
  </w:style>
  <w:style w:type="character" w:customStyle="1" w:styleId="8">
    <w:name w:val="Unresolved Mention"/>
    <w:basedOn w:val="6"/>
    <w:semiHidden/>
    <w:unhideWhenUsed/>
    <w:qFormat/>
    <w:uiPriority w:val="99"/>
    <w:rPr>
      <w:color w:val="605E5C"/>
      <w:shd w:val="clear" w:color="auto" w:fill="E1DFDD"/>
    </w:rPr>
  </w:style>
  <w:style w:type="character" w:customStyle="1" w:styleId="9">
    <w:name w:val="页眉 Char"/>
    <w:basedOn w:val="6"/>
    <w:link w:val="4"/>
    <w:semiHidden/>
    <w:qFormat/>
    <w:uiPriority w:val="99"/>
    <w:rPr>
      <w:kern w:val="2"/>
      <w:sz w:val="18"/>
      <w:szCs w:val="18"/>
    </w:rPr>
  </w:style>
  <w:style w:type="character" w:customStyle="1" w:styleId="10">
    <w:name w:val="页脚 Char"/>
    <w:basedOn w:val="6"/>
    <w:link w:val="3"/>
    <w:semiHidden/>
    <w:qFormat/>
    <w:uiPriority w:val="99"/>
    <w:rPr>
      <w:kern w:val="2"/>
      <w:sz w:val="18"/>
      <w:szCs w:val="18"/>
    </w:rPr>
  </w:style>
  <w:style w:type="character" w:customStyle="1" w:styleId="11">
    <w:name w:val="批注框文本 Char"/>
    <w:basedOn w:val="6"/>
    <w:link w:val="2"/>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255A38"/>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181</Words>
  <Characters>1038</Characters>
  <Lines>8</Lines>
  <Paragraphs>2</Paragraphs>
  <TotalTime>132</TotalTime>
  <ScaleCrop>false</ScaleCrop>
  <LinksUpToDate>false</LinksUpToDate>
  <CharactersWithSpaces>1217</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2020-07-03T07:39:00Z</dcterms:created>
  <dc:creator>2068650685@qq.com</dc:creator>
  <cp:lastModifiedBy>AEducation</cp:lastModifiedBy>
  <cp:lastPrinted>2020-07-22T01:51:00Z</cp:lastPrinted>
  <dcterms:modified xsi:type="dcterms:W3CDTF">2020-07-23T06:27:03Z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