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35" w:tblpY="7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9"/>
        <w:gridCol w:w="1274"/>
        <w:gridCol w:w="1099"/>
        <w:gridCol w:w="1191"/>
        <w:gridCol w:w="969"/>
        <w:gridCol w:w="911"/>
        <w:gridCol w:w="4796"/>
        <w:gridCol w:w="1876"/>
        <w:gridCol w:w="855"/>
      </w:tblGrid>
      <w:tr w:rsidR="006D1FD3" w:rsidTr="00635668">
        <w:trPr>
          <w:trHeight w:val="457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/>
              </w:rPr>
              <w:t>色达县</w:t>
            </w: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/>
              </w:rPr>
              <w:t>公开考聘编制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/>
              </w:rPr>
              <w:t>外初中教师岗位需求信息表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主管部门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招聘单位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职位代码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招聘岗位</w:t>
            </w:r>
          </w:p>
        </w:tc>
        <w:tc>
          <w:tcPr>
            <w:tcW w:w="6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资格条件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招聘范围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岗位名称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岗位类别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招聘人数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专业要求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/>
              </w:rPr>
              <w:t>学历要求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</w:tr>
      <w:tr w:rsidR="006D1FD3" w:rsidTr="00635668">
        <w:trPr>
          <w:trHeight w:val="4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色达县中学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初中语文教师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中国语言文学类、教育学类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色达县中学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初中数学教师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色达县中学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初中英语教师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英语，英语语言文学，应用英语，实用英语，商务英语，外贸英语、旅游英语、英语教育、学科教育（英语）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色达县中学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初中物理教师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物理学类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色达县中学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初中化学教师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化学，应用化学，化学生物学，化学教育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初中语文教师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中国语言文学类、教育学类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初中数学教师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初中英语教师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英语，英语语言文学，应用英语，实用英语，商务英语，外贸英语、旅游英语、英语教育、学科教育（英语）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2020080409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初中物理教师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物理学类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初中化学教师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化学类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5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初中政治教师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政治学类、教育学类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色达县教育和体育局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九年一贯制学校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2020080412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初中历史教师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编制外临聘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历史学类、教育学类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全日制大专及其以上学历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户籍不限</w:t>
            </w:r>
          </w:p>
        </w:tc>
      </w:tr>
      <w:tr w:rsidR="006D1FD3" w:rsidTr="00635668">
        <w:trPr>
          <w:trHeight w:val="35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1FD3" w:rsidRDefault="006D1FD3" w:rsidP="00635668">
            <w:pPr>
              <w:spacing w:line="576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</w:tbl>
    <w:p w:rsidR="006D1FD3" w:rsidRDefault="006D1FD3" w:rsidP="006D1FD3">
      <w:pPr>
        <w:widowControl/>
        <w:spacing w:line="576" w:lineRule="exact"/>
        <w:rPr>
          <w:rFonts w:ascii="仿宋" w:eastAsia="仿宋" w:hAnsi="仿宋" w:cs="仿宋"/>
          <w:bCs/>
          <w:spacing w:val="15"/>
          <w:kern w:val="0"/>
          <w:sz w:val="28"/>
          <w:szCs w:val="28"/>
        </w:rPr>
      </w:pPr>
    </w:p>
    <w:p w:rsidR="006D1FD3" w:rsidRDefault="006D1FD3" w:rsidP="006D1FD3">
      <w:pPr>
        <w:spacing w:line="576" w:lineRule="exact"/>
        <w:rPr>
          <w:bCs/>
        </w:rPr>
      </w:pPr>
    </w:p>
    <w:p w:rsidR="006D1FD3" w:rsidRDefault="006D1FD3" w:rsidP="006D1FD3">
      <w:pPr>
        <w:spacing w:line="576" w:lineRule="exact"/>
        <w:rPr>
          <w:bCs/>
        </w:rPr>
      </w:pPr>
    </w:p>
    <w:p w:rsidR="00903E60" w:rsidRDefault="00903E60"/>
    <w:sectPr w:rsidR="00903E6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D1FD3"/>
    <w:rsid w:val="006D1FD3"/>
    <w:rsid w:val="0090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2020-07-27T09:43:00Z</dcterms:created>
  <dcterms:modified xsi:type="dcterms:W3CDTF">2020-07-27T09:44:00Z</dcterms:modified>
</cp:coreProperties>
</file>