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39" w:rsidRDefault="004D0639" w:rsidP="004D0639">
      <w:pPr>
        <w:widowControl/>
        <w:spacing w:line="600" w:lineRule="exact"/>
        <w:jc w:val="left"/>
        <w:rPr>
          <w:rFonts w:ascii="方正黑体_GBK" w:eastAsia="方正黑体_GBK" w:hAnsi="Arial" w:cs="Arial"/>
          <w:color w:val="333333"/>
          <w:kern w:val="0"/>
          <w:sz w:val="32"/>
          <w:szCs w:val="32"/>
        </w:rPr>
      </w:pPr>
      <w:r w:rsidRPr="00B61AEF">
        <w:rPr>
          <w:rFonts w:ascii="方正黑体_GBK" w:eastAsia="方正黑体_GBK" w:hAnsi="Arial" w:cs="Arial" w:hint="eastAsia"/>
          <w:color w:val="333333"/>
          <w:kern w:val="0"/>
          <w:sz w:val="32"/>
          <w:szCs w:val="32"/>
        </w:rPr>
        <w:t>附件1</w:t>
      </w:r>
    </w:p>
    <w:p w:rsidR="004D0639" w:rsidRPr="00B61AEF" w:rsidRDefault="004D0639" w:rsidP="004D0639">
      <w:pPr>
        <w:widowControl/>
        <w:spacing w:line="600" w:lineRule="exact"/>
        <w:jc w:val="left"/>
        <w:rPr>
          <w:rFonts w:ascii="方正黑体_GBK" w:eastAsia="方正黑体_GBK" w:hAnsi="Arial" w:cs="Arial" w:hint="eastAsia"/>
          <w:color w:val="333333"/>
          <w:kern w:val="0"/>
          <w:sz w:val="32"/>
          <w:szCs w:val="32"/>
        </w:rPr>
      </w:pPr>
    </w:p>
    <w:p w:rsidR="004D0639" w:rsidRPr="00D50163" w:rsidRDefault="004D0639" w:rsidP="004D0639">
      <w:pPr>
        <w:widowControl/>
        <w:spacing w:afterLines="100" w:line="600" w:lineRule="exact"/>
        <w:jc w:val="center"/>
        <w:rPr>
          <w:rFonts w:ascii="方正小标宋_GBK" w:eastAsia="方正小标宋_GBK" w:hAnsi="Arial" w:cs="Arial" w:hint="eastAsia"/>
          <w:color w:val="333333"/>
          <w:kern w:val="0"/>
          <w:sz w:val="44"/>
          <w:szCs w:val="44"/>
        </w:rPr>
      </w:pPr>
      <w:r w:rsidRPr="00D50163">
        <w:rPr>
          <w:rFonts w:ascii="方正小标宋_GBK" w:eastAsia="方正小标宋_GBK" w:hAnsi="Arial" w:cs="Arial" w:hint="eastAsia"/>
          <w:color w:val="333333"/>
          <w:kern w:val="0"/>
          <w:sz w:val="44"/>
          <w:szCs w:val="44"/>
        </w:rPr>
        <w:t>资阳市消防救援支队公开招聘消防文员职位表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7"/>
        <w:gridCol w:w="6367"/>
        <w:gridCol w:w="1346"/>
        <w:gridCol w:w="1152"/>
        <w:gridCol w:w="1730"/>
        <w:gridCol w:w="2202"/>
      </w:tblGrid>
      <w:tr w:rsidR="004D0639" w:rsidTr="00E900A3">
        <w:trPr>
          <w:trHeight w:val="604"/>
          <w:jc w:val="center"/>
        </w:trPr>
        <w:tc>
          <w:tcPr>
            <w:tcW w:w="902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岗位名称</w:t>
            </w:r>
          </w:p>
        </w:tc>
        <w:tc>
          <w:tcPr>
            <w:tcW w:w="2039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岗位简介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名额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性别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学历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4D0639" w:rsidRPr="00B253DA" w:rsidRDefault="004D0639" w:rsidP="00E900A3">
            <w:pPr>
              <w:jc w:val="center"/>
              <w:rPr>
                <w:rFonts w:ascii="仿宋_GB2312" w:eastAsia="仿宋_GB2312" w:hAnsi="Arial" w:cs="Arial"/>
                <w:b/>
                <w:color w:val="333333"/>
                <w:sz w:val="28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b/>
                <w:color w:val="333333"/>
                <w:sz w:val="28"/>
                <w:szCs w:val="32"/>
              </w:rPr>
              <w:t>专业</w:t>
            </w:r>
          </w:p>
        </w:tc>
      </w:tr>
      <w:tr w:rsidR="004D0639" w:rsidTr="00E900A3">
        <w:trPr>
          <w:trHeight w:val="1545"/>
          <w:jc w:val="center"/>
        </w:trPr>
        <w:tc>
          <w:tcPr>
            <w:tcW w:w="902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指挥中心文员</w:t>
            </w:r>
          </w:p>
        </w:tc>
        <w:tc>
          <w:tcPr>
            <w:tcW w:w="203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ind w:firstLineChars="200" w:firstLine="480"/>
              <w:jc w:val="left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负责支队日常会务保障、印章管理、材料撰写、档案管理、信息报送、公文编排、文件收发、信息调研等工作。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女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全日制大专以上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不限</w:t>
            </w:r>
          </w:p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（文秘类、计算机类优先）</w:t>
            </w:r>
          </w:p>
        </w:tc>
      </w:tr>
      <w:tr w:rsidR="004D0639" w:rsidTr="00E900A3">
        <w:trPr>
          <w:trHeight w:val="1539"/>
          <w:jc w:val="center"/>
        </w:trPr>
        <w:tc>
          <w:tcPr>
            <w:tcW w:w="902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队务督察科文员</w:t>
            </w:r>
          </w:p>
        </w:tc>
        <w:tc>
          <w:tcPr>
            <w:tcW w:w="203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ind w:firstLineChars="200" w:firstLine="480"/>
              <w:jc w:val="left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负责信息</w:t>
            </w:r>
            <w:r w:rsidRPr="00B253DA"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  <w:t>、材料、表格</w:t>
            </w: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收集</w:t>
            </w:r>
            <w:r w:rsidRPr="00B253DA"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  <w:t>、汇总及</w:t>
            </w: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报送</w:t>
            </w:r>
            <w:r w:rsidRPr="00B253DA"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  <w:t>工作；协助</w:t>
            </w: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拍照</w:t>
            </w:r>
            <w:r w:rsidRPr="00B253DA"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  <w:t>并撰写宣传报道、日常性文件材料；协助完成日常会务保障、公文处理和档案管理等工作</w:t>
            </w: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。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不限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全日制大专以上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文学类</w:t>
            </w:r>
          </w:p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新闻类</w:t>
            </w:r>
          </w:p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管理类</w:t>
            </w:r>
          </w:p>
        </w:tc>
      </w:tr>
      <w:tr w:rsidR="004D0639" w:rsidTr="00E900A3">
        <w:trPr>
          <w:trHeight w:val="2695"/>
          <w:jc w:val="center"/>
        </w:trPr>
        <w:tc>
          <w:tcPr>
            <w:tcW w:w="902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防火监督科文员</w:t>
            </w:r>
          </w:p>
        </w:tc>
        <w:tc>
          <w:tcPr>
            <w:tcW w:w="203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ind w:firstLineChars="199" w:firstLine="478"/>
              <w:jc w:val="left"/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负责消防监督业务档案管理，及时对各类消防监督业务档案进行整理、归档和分类存放并按照相关规定如实录入消防执法档案管理系统，录入并保管消防安全重点单位基础档案相关信息材料，完成交办的其他工作任务。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不限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全日制大专以上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4D0639" w:rsidRPr="00B253DA" w:rsidRDefault="004D0639" w:rsidP="00E900A3">
            <w:pPr>
              <w:spacing w:line="240" w:lineRule="exact"/>
              <w:jc w:val="center"/>
              <w:rPr>
                <w:rFonts w:ascii="仿宋_GB2312" w:eastAsia="仿宋_GB2312" w:hAnsi="Arial" w:cs="Arial"/>
                <w:color w:val="333333"/>
                <w:sz w:val="24"/>
                <w:szCs w:val="32"/>
              </w:rPr>
            </w:pPr>
            <w:r w:rsidRPr="00B253DA">
              <w:rPr>
                <w:rFonts w:ascii="仿宋_GB2312" w:eastAsia="仿宋_GB2312" w:hAnsi="Arial" w:cs="Arial" w:hint="eastAsia"/>
                <w:color w:val="333333"/>
                <w:sz w:val="24"/>
                <w:szCs w:val="32"/>
              </w:rPr>
              <w:t>不限</w:t>
            </w:r>
          </w:p>
        </w:tc>
      </w:tr>
    </w:tbl>
    <w:p w:rsidR="000958E3" w:rsidRDefault="000958E3" w:rsidP="004D0639">
      <w:pPr>
        <w:ind w:firstLine="839"/>
      </w:pPr>
    </w:p>
    <w:sectPr w:rsidR="000958E3" w:rsidSect="004D063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0639"/>
    <w:rsid w:val="000958E3"/>
    <w:rsid w:val="0012316A"/>
    <w:rsid w:val="001F79DA"/>
    <w:rsid w:val="0030150C"/>
    <w:rsid w:val="003F3897"/>
    <w:rsid w:val="004D0639"/>
    <w:rsid w:val="00981E4F"/>
    <w:rsid w:val="00AA3F8B"/>
    <w:rsid w:val="00BD29CE"/>
    <w:rsid w:val="00ED2B16"/>
    <w:rsid w:val="00F2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39"/>
    <w:pPr>
      <w:widowControl w:val="0"/>
      <w:spacing w:line="24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2020-09-16T03:48:00Z</dcterms:created>
  <dcterms:modified xsi:type="dcterms:W3CDTF">2020-09-16T03:49:00Z</dcterms:modified>
</cp:coreProperties>
</file>