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left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附件：1</w:t>
      </w:r>
      <w:bookmarkStart w:id="0" w:name="_GoBack"/>
      <w:bookmarkEnd w:id="0"/>
    </w:p>
    <w:p>
      <w:pPr>
        <w:wordWrap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泸州市高新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物业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服务有限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公司</w:t>
      </w:r>
    </w:p>
    <w:p>
      <w:pPr>
        <w:wordWrap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泸州市高投资产管理有限公司</w:t>
      </w:r>
    </w:p>
    <w:p>
      <w:pPr>
        <w:wordWrap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2020年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第一批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公开招聘岗位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汇总表</w:t>
      </w:r>
    </w:p>
    <w:tbl>
      <w:tblPr>
        <w:tblStyle w:val="3"/>
        <w:tblpPr w:leftFromText="180" w:rightFromText="180" w:vertAnchor="text" w:horzAnchor="page" w:tblpX="1117" w:tblpY="1151"/>
        <w:tblOverlap w:val="never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27"/>
        <w:gridCol w:w="1033"/>
        <w:gridCol w:w="707"/>
        <w:gridCol w:w="993"/>
        <w:gridCol w:w="3550"/>
        <w:gridCol w:w="1050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  <w:t>选聘岗位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  <w:t>选聘人数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  <w:t>学历要求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  <w:t>年龄要求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  <w:t>专业要求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  <w:t>从业经验要求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  <w:t>用工形式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lang w:val="en-US" w:eastAsia="zh-CN"/>
              </w:rPr>
              <w:t>人力资源部人事专员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专科及以上学历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0"/>
              </w:rPr>
              <w:t>不限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0"/>
              </w:rPr>
              <w:t>不限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1.了解国家劳动法内容，熟悉人员招聘、录用、签订劳动合同、退工等人事管理工作，有国企或政府相关部门等相关工作经验优先；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2.熟悉企业员工薪酬分配计发办法及管理工作；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3.熟悉五险一金各项工作的办理程序及方法；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4.能够完成领导交办的各项工作，有一定的人事劳资工作经验。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5.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条件特别优秀的，学历和年龄可适度放宽。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劳务派遣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0"/>
                <w:lang w:val="en-US" w:eastAsia="zh-CN"/>
              </w:rPr>
              <w:t>薪酬待遇年薪6-12万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市场拓展部主管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专科及以上学历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0"/>
              </w:rPr>
              <w:t>不限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1从事物业服务3年以上工作经验，具有相关管理经验；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  <w:t>持C1驾照，熟练驾驶。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条件特别优秀的，学历和年龄可适度放宽。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劳务派遣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0"/>
                <w:lang w:val="en-US" w:eastAsia="zh-CN"/>
              </w:rPr>
              <w:t>薪酬待遇年薪6-12万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市场拓展部工作人员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专科及以上学历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1.从事营销行业1年以上工作经验，具有相关管理经验；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.持C1驾照，熟练驾驶。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.条件特别优秀的，学历和年龄可适度放宽。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劳务派遣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0"/>
                <w:lang w:val="en-US" w:eastAsia="zh-CN"/>
              </w:rPr>
              <w:t>薪酬待遇年薪5-8万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营运管理部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项目经理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专科及以上学历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0"/>
              </w:rPr>
              <w:t>不限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1.熟悉物业管理，有从业资格证书或职业资格证书；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2.拥有三年以上物业管理工作经验，较强写作能力，和沟通协调能力；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3.熟悉国家有关物业管理的法律法规和各类技术规程；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4.拥有一定的物业标准化管理的经历、经验；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5.熟悉招投标有关的法律法规和程序，熟练掌握招投标有关技能技巧，拥有相关实践经历；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6.拥有一定的业务拓展能力；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7.持C1驾照，熟练驾驶。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条件特别优秀的，学历和年龄可适度放宽。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劳务派遣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0"/>
                <w:lang w:val="en-US" w:eastAsia="zh-CN"/>
              </w:rPr>
              <w:t>薪酬待遇年薪6-12万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营运管理部工作人员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专科及以上学历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0"/>
              </w:rPr>
              <w:t>不限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1.熟悉物业管理，有相关从业经历；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2.熟悉国家有关物业管理的工作流程；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3.拥有一定的业务拓展能力；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  <w:szCs w:val="20"/>
              </w:rPr>
              <w:t>持C1驾照，熟练驾驶。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.条件特别优秀的，学历和年龄可适度放宽。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劳务派遣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0"/>
                <w:lang w:val="en-US" w:eastAsia="zh-CN"/>
              </w:rPr>
              <w:t>薪酬待遇年薪5-8万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安全环保部工作人员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专科及以上学历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0"/>
              </w:rPr>
              <w:t>不限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0"/>
              </w:rPr>
              <w:t>不限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1.从事安全管理、建筑工程管理工作3年以上；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2.初级以上职称优先；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3.住建厅安全员C证；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4.具备C1驾驶证；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5.熟练使用办公软件；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6.条件特别优秀的，学历和年龄可适度放宽。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劳务派遣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0"/>
                <w:lang w:val="en-US" w:eastAsia="zh-CN"/>
              </w:rPr>
              <w:t>薪酬待遇年薪5-8万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资产管理部主管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专科及以</w:t>
            </w: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0"/>
              </w:rPr>
              <w:t>不限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0"/>
              </w:rPr>
              <w:t>不限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从事资产经营管理相关工作3年以上；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有法律类或经济管理类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中级职称优先；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3.具有过硬的综合协调能力；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4.具备C1驾驶证；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5.熟练使用办公软件；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6.条件特别优秀的，学历和年龄可适度放宽。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spacing w:line="24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劳务派遣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pStyle w:val="5"/>
              <w:spacing w:line="240" w:lineRule="exact"/>
              <w:ind w:firstLine="0" w:firstLineChars="0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0"/>
                <w:lang w:val="en-US" w:eastAsia="zh-CN"/>
              </w:rPr>
              <w:t>薪酬待遇年薪6-12万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资产管理部工作人员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专科及以</w:t>
            </w:r>
            <w:r>
              <w:rPr>
                <w:rFonts w:hint="eastAsia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0"/>
              </w:rPr>
              <w:t>不限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20"/>
              </w:rPr>
              <w:t>不限</w:t>
            </w:r>
          </w:p>
        </w:tc>
        <w:tc>
          <w:tcPr>
            <w:tcW w:w="35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 xml:space="preserve">1.从事资产经营管理相关工作经历优先； 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 xml:space="preserve">2.具有过硬的综合协调能力； 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3.具备良好的财务基础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 xml:space="preserve">4.熟练使用办公软件； 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color w:val="000000"/>
                <w:sz w:val="18"/>
                <w:szCs w:val="18"/>
                <w:lang w:val="en-US" w:eastAsia="zh-CN"/>
              </w:rPr>
              <w:t>5.条件特别优秀的，学历和年龄可适度放宽。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  <w:t>劳务派遣</w:t>
            </w:r>
          </w:p>
        </w:tc>
        <w:tc>
          <w:tcPr>
            <w:tcW w:w="7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0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0"/>
                <w:lang w:val="en-US" w:eastAsia="zh-CN"/>
              </w:rPr>
              <w:t>薪酬待遇年薪5-8万</w:t>
            </w:r>
          </w:p>
        </w:tc>
      </w:tr>
    </w:tbl>
    <w:p>
      <w:pPr>
        <w:wordWrap w:val="0"/>
        <w:spacing w:line="56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wordWrap w:val="0"/>
        <w:spacing w:line="56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wordWrap w:val="0"/>
        <w:spacing w:line="560" w:lineRule="exact"/>
        <w:jc w:val="center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wordWrap w:val="0"/>
        <w:spacing w:line="560" w:lineRule="exact"/>
        <w:jc w:val="both"/>
        <w:rPr>
          <w:rFonts w:hint="default" w:ascii="Times New Roman" w:hAnsi="Times New Roman" w:eastAsia="方正仿宋简体" w:cs="Times New Roman"/>
          <w:sz w:val="32"/>
          <w:szCs w:val="32"/>
        </w:rPr>
        <w:sectPr>
          <w:pgSz w:w="11906" w:h="16838"/>
          <w:pgMar w:top="1797" w:right="1559" w:bottom="1559" w:left="1502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仿宋简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6954"/>
    <w:rsid w:val="0AC7307F"/>
    <w:rsid w:val="287A0BFF"/>
    <w:rsid w:val="2A3364C5"/>
    <w:rsid w:val="5197199F"/>
    <w:rsid w:val="5A976954"/>
    <w:rsid w:val="76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3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2020-09-18T01:23:00Z</dcterms:created>
  <dc:creator>二货哥哥</dc:creator>
  <cp:lastModifiedBy>二货哥哥</cp:lastModifiedBy>
  <dcterms:modified xsi:type="dcterms:W3CDTF">2020-09-25T02:45:11Z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