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wordWrap w:val="0"/>
        <w:spacing w:beforeAutospacing="0" w:afterAutospacing="0" w:line="500" w:lineRule="atLeast"/>
        <w:rPr>
          <w:rFonts w:ascii="方正楷体简体" w:eastAsia="方正楷体简体"/>
          <w:b/>
          <w:bCs/>
          <w:sz w:val="32"/>
          <w:szCs w:val="32"/>
        </w:rPr>
      </w:pPr>
      <w:r>
        <w:rPr>
          <w:rFonts w:hint="eastAsia" w:ascii="方正楷体简体" w:eastAsia="方正楷体简体"/>
          <w:b/>
          <w:bCs/>
          <w:sz w:val="32"/>
          <w:szCs w:val="32"/>
        </w:rPr>
        <w:t>附件1</w:t>
      </w:r>
    </w:p>
    <w:p>
      <w:pPr>
        <w:pStyle w:val="4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阆中市2020年城区事业单位公开考调工作人员</w:t>
      </w:r>
      <w:r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一览表</w:t>
      </w:r>
    </w:p>
    <w:tbl>
      <w:tblPr>
        <w:tblStyle w:val="5"/>
        <w:tblW w:w="141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305"/>
        <w:gridCol w:w="810"/>
        <w:gridCol w:w="870"/>
        <w:gridCol w:w="885"/>
        <w:gridCol w:w="1514"/>
        <w:gridCol w:w="1485"/>
        <w:gridCol w:w="1005"/>
        <w:gridCol w:w="1875"/>
        <w:gridCol w:w="1545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tblHeader/>
          <w:jc w:val="center"/>
        </w:trPr>
        <w:tc>
          <w:tcPr>
            <w:tcW w:w="1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招聘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招聘对象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>及范围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sz w:val="18"/>
                <w:szCs w:val="18"/>
              </w:rPr>
              <w:t xml:space="preserve">条件及要求   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  <w:sz w:val="18"/>
                <w:szCs w:val="18"/>
              </w:rPr>
              <w:t>考试科目</w:t>
            </w:r>
          </w:p>
          <w:p>
            <w:pPr>
              <w:spacing w:line="22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bCs/>
                <w:color w:val="000000"/>
                <w:sz w:val="18"/>
                <w:szCs w:val="18"/>
              </w:rPr>
              <w:t>及顺序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tblHeader/>
          <w:jc w:val="center"/>
        </w:trPr>
        <w:tc>
          <w:tcPr>
            <w:tcW w:w="1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年  龄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(学位)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Times New Roman"/>
                <w:b/>
                <w:bCs/>
                <w:kern w:val="0"/>
                <w:sz w:val="18"/>
                <w:szCs w:val="18"/>
              </w:rPr>
              <w:t>其它条件及要求</w:t>
            </w:r>
          </w:p>
        </w:tc>
        <w:tc>
          <w:tcPr>
            <w:tcW w:w="11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阆中市人民政府办公室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机关事务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0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中共阆中市委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宣传部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中共阆中市委报道组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宣传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报道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有1年及以上宣传工作经历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中共阆中市委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宣传部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阆中市网络舆情中心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网络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专科：汉语言文学、新闻采编与制作、计算机应用技术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本科：汉语言文学、新闻学、计算机科学与技术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研 究生：汉语言文字学、新闻传播学、计算机科学与技术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1.具有互联网管理、新闻宣传相关领域1年及以上工作经历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2.能适应24小时应急值班工作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共阆中市委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政法委员会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阆中市网格化管理中心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网格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45周岁以下（1975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基层工作经验满3年以上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阆中市政协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政协委员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文秘岗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全日制本科（学士学位）及以上学历（学位）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kern w:val="0"/>
                <w:sz w:val="18"/>
                <w:szCs w:val="18"/>
              </w:rPr>
              <w:t xml:space="preserve">具有5年以上基层工作经验 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             2.具有较强的语言文字表达能力和公文处理能力，能承担综合性文稿起草，能适应经常加班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阆中市政协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阆中市政协委员服务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新媒体编辑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全日制本科（学士学位）及以上学历（学位）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本科：网络与新媒体、新媒体与信息网络、网络工程、计算机科学与技术、美术学、艺术设计、数字媒体艺术、媒体创意；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pacing w:val="-8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kern w:val="0"/>
                <w:sz w:val="18"/>
                <w:szCs w:val="18"/>
              </w:rPr>
              <w:t xml:space="preserve">1.具有5年以上基层工作经验              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2.具有较强的语言文字表达能力和公文处理能力，能适应经常加班            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3.熟练掌握美工、网站运营管理，以及摄影、视频等各类新媒体技术        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阆中市政协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阆中市政协委员服务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本科：行政管理、教育管理、公共事业管理、法学类大学本科学历；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1.具有5年以上基层工作经验               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2.具有较强的语言文字表达能力和公文处理能力，能适应经常加班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阆中市档案馆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阆中市现行文件资料管理中心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文化和旅游局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阆中市文化馆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文化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专干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本科：汉语言文学、现代汉语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中国现代文学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研究生：文艺学、中国现当代文学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普通话二级甲等及以上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 公文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写作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中共阆中市纪委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纪检监察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教育中心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0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人力资源和社会保障局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农民工服务中心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阆中市财政局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阆中市预算编审服务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办公室工作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中共党员，乡镇基层工作经历5年及以上，财务工作经历4年及以上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阆中市住房和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城乡建设局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阆中市房屋征收与补偿安置办公室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专科：公共事务管理、行政管理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本科：公共事业管理、行政管理 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阆中市交通运输局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阆中市公路管理养护局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    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市经济合作和外事局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阆中市投资促进合作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7"/>
                <w:kern w:val="0"/>
                <w:sz w:val="18"/>
                <w:szCs w:val="18"/>
              </w:rPr>
              <w:t>专科：国际经济与贸易、国际商务、建筑工程技术 、建筑工程管理、工程造价、建筑经济管理、市政工程技术、园艺技术；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17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17"/>
                <w:kern w:val="0"/>
                <w:sz w:val="18"/>
                <w:szCs w:val="18"/>
              </w:rPr>
              <w:t>本科：建筑学、土木工程、城市规划、经济学、国际经济与贸易、行政管理、法学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17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17"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阆中市民政局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阆中市社会福利院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综合服务管理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1.在基层工作5年及以上；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良好地文字处理能力，能熟练使用计算机等办公设备。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中市审计局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阆中市政府投资审计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办公室工作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具有三年及以上事业单位工作经历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阆中市妇女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联合会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妇女儿童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文秘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三年以上基层工作经验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阆中市水务局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阆中市水土保持中心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本科：计算机科学与技术、计算机科学、计算机应用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研究生：计算机技术、计算机应用技术 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阆中市水务局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阆中市石滩水库建设管理处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专科：会计、会计电算化、会计与审计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会计（学）、财务管理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研究生：会计学、审计学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阆中市卫生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健康局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阆中市基层卫生健康会计核算中心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财务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1.具有会计从业资格证书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2.在单位从事财务工作不低于5年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阆中市卫生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健康局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阆中市疾病预防控制中心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卫生检验与检疫技术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医学检验技术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本科：医学检验、医学检验技术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研究生：临床检验诊断学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6"/>
                <w:kern w:val="0"/>
                <w:sz w:val="18"/>
                <w:szCs w:val="18"/>
              </w:rPr>
              <w:t>残疾人联合会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阆中市残疾人就业服务中心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40周岁以下（1980年7月1及以后出生）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综合行政执法局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阆中市环境卫生管理处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专科：金融管理、资产评估与管理、财务管理、会计、会计信息管理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本科：经济学、劳动经济学、数字经济、财政学、金融学、金融工程、精算学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电算化从业资格证、会计证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综合行政执法局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阆中市环境卫生管理处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专科：材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4"/>
                <w:kern w:val="0"/>
                <w:sz w:val="18"/>
                <w:szCs w:val="18"/>
              </w:rPr>
              <w:t>料工程技术、高分子材料工程技术、复合材料工程技术、应用化工技术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本科：化学、应用化学、化学生物学、分子科学与工程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研究生：不限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就业服务管理局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阆中市就业培训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和一卡通服务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退役军人事务局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10"/>
                <w:kern w:val="0"/>
                <w:sz w:val="18"/>
                <w:szCs w:val="18"/>
              </w:rPr>
              <w:t>阆中市退役军人服务中心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信访工作人员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35周岁以下（1985年7月1及以后出生）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专科：法律事务、法学、法律文秘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本科：法学、诉讼法、行政法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研究生：法学、宪法学与行政法学，行政诉讼法学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具有两年及以上信访工作经历。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阆中市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退役军人事务局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阆中市红军烈士纪念园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事业管理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1.面向阆中市全额拔款事业单位工作人员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2.见公告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pacing w:val="-6"/>
                <w:kern w:val="0"/>
                <w:sz w:val="18"/>
                <w:szCs w:val="18"/>
              </w:rPr>
              <w:t>45周岁以下（1975年7月1日及以后出生）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18"/>
                <w:szCs w:val="18"/>
              </w:rPr>
              <w:t>具有两年及以上办公室文秘、新闻宣传工作经历。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综合知识</w:t>
            </w: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 xml:space="preserve">笔试 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 w:val="18"/>
                <w:szCs w:val="18"/>
              </w:rPr>
              <w:t>2.面试</w:t>
            </w:r>
          </w:p>
        </w:tc>
      </w:tr>
    </w:tbl>
    <w:p>
      <w:pPr>
        <w:wordWrap w:val="0"/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31" w:right="1440" w:bottom="1531" w:left="1440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FE3103-51D4-433A-8B18-AB964CB22C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37584D84-D99E-4C58-9952-988A2B0C89E9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3" w:fontKey="{4172630D-61FD-4C01-B2BF-1BB2F4E051A0}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001B347B-D667-4107-B5DD-03898CEAAEC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73CC9AE-41A2-428B-99E3-9AEEF9002207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6" w:fontKey="{641CEA7F-12D9-4C4F-9D64-3358E5D09C9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宋体" w:hAnsi="宋体"/>
        <w:sz w:val="21"/>
        <w:szCs w:val="21"/>
      </w:rPr>
    </w:pPr>
    <w:r>
      <w:rPr>
        <w:rStyle w:val="7"/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Style w:val="7"/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- 11 -</w:t>
    </w:r>
    <w:r>
      <w:rPr>
        <w:rStyle w:val="7"/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076EDA"/>
    <w:rsid w:val="00031B21"/>
    <w:rsid w:val="000A4B0D"/>
    <w:rsid w:val="00107FB6"/>
    <w:rsid w:val="00115F70"/>
    <w:rsid w:val="001A29D5"/>
    <w:rsid w:val="001C06B9"/>
    <w:rsid w:val="001F6EF6"/>
    <w:rsid w:val="00273F8B"/>
    <w:rsid w:val="0029250B"/>
    <w:rsid w:val="002A17B5"/>
    <w:rsid w:val="002B18D5"/>
    <w:rsid w:val="00306207"/>
    <w:rsid w:val="0033417C"/>
    <w:rsid w:val="003924E0"/>
    <w:rsid w:val="003A15E8"/>
    <w:rsid w:val="003B4D9A"/>
    <w:rsid w:val="00401C9F"/>
    <w:rsid w:val="00405DCE"/>
    <w:rsid w:val="00453BB4"/>
    <w:rsid w:val="004E257B"/>
    <w:rsid w:val="00523103"/>
    <w:rsid w:val="005F057C"/>
    <w:rsid w:val="005F0A2B"/>
    <w:rsid w:val="006E7777"/>
    <w:rsid w:val="007129DA"/>
    <w:rsid w:val="00740042"/>
    <w:rsid w:val="007A1473"/>
    <w:rsid w:val="007D4B3B"/>
    <w:rsid w:val="007D662C"/>
    <w:rsid w:val="00844C6F"/>
    <w:rsid w:val="00894FAB"/>
    <w:rsid w:val="008B1E6B"/>
    <w:rsid w:val="008E4369"/>
    <w:rsid w:val="009364A7"/>
    <w:rsid w:val="009655FB"/>
    <w:rsid w:val="009854A8"/>
    <w:rsid w:val="00A543E2"/>
    <w:rsid w:val="00B30237"/>
    <w:rsid w:val="00B35429"/>
    <w:rsid w:val="00B45F7E"/>
    <w:rsid w:val="00B9536D"/>
    <w:rsid w:val="00B96C88"/>
    <w:rsid w:val="00C552F8"/>
    <w:rsid w:val="00C72DE5"/>
    <w:rsid w:val="00C8748D"/>
    <w:rsid w:val="00CD5FDD"/>
    <w:rsid w:val="00D530D3"/>
    <w:rsid w:val="00DD28E1"/>
    <w:rsid w:val="00DF6F4D"/>
    <w:rsid w:val="00E00536"/>
    <w:rsid w:val="00E32E0C"/>
    <w:rsid w:val="00EE33C9"/>
    <w:rsid w:val="00F07F04"/>
    <w:rsid w:val="00F14A32"/>
    <w:rsid w:val="00F268B4"/>
    <w:rsid w:val="00F37A0E"/>
    <w:rsid w:val="00FA04FE"/>
    <w:rsid w:val="00FB6D3F"/>
    <w:rsid w:val="00FD37CD"/>
    <w:rsid w:val="04A62DBE"/>
    <w:rsid w:val="05946E71"/>
    <w:rsid w:val="05F9325F"/>
    <w:rsid w:val="06DF658D"/>
    <w:rsid w:val="0AEE423F"/>
    <w:rsid w:val="0C07006D"/>
    <w:rsid w:val="0C774E90"/>
    <w:rsid w:val="0D8E2483"/>
    <w:rsid w:val="0FF269E9"/>
    <w:rsid w:val="14A40EA7"/>
    <w:rsid w:val="1B213C6F"/>
    <w:rsid w:val="1EF34FAB"/>
    <w:rsid w:val="207D279B"/>
    <w:rsid w:val="225937C0"/>
    <w:rsid w:val="2274282D"/>
    <w:rsid w:val="22CC507E"/>
    <w:rsid w:val="26354C5D"/>
    <w:rsid w:val="29EF471E"/>
    <w:rsid w:val="2C615C64"/>
    <w:rsid w:val="2CF23CCD"/>
    <w:rsid w:val="2D9F5802"/>
    <w:rsid w:val="2E206ED7"/>
    <w:rsid w:val="2EDD34D7"/>
    <w:rsid w:val="39661C5E"/>
    <w:rsid w:val="3B922A16"/>
    <w:rsid w:val="3C050B78"/>
    <w:rsid w:val="3E6C02BA"/>
    <w:rsid w:val="3E7C0CD6"/>
    <w:rsid w:val="40D76974"/>
    <w:rsid w:val="45076EDA"/>
    <w:rsid w:val="6169263F"/>
    <w:rsid w:val="645E4BA5"/>
    <w:rsid w:val="65A70D72"/>
    <w:rsid w:val="65D230C5"/>
    <w:rsid w:val="65FC43C7"/>
    <w:rsid w:val="66403D1A"/>
    <w:rsid w:val="699A2B99"/>
    <w:rsid w:val="74AE61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1075</Words>
  <Characters>6131</Characters>
  <Lines>51</Lines>
  <Paragraphs>14</Paragraphs>
  <TotalTime>1</TotalTime>
  <ScaleCrop>false</ScaleCrop>
  <LinksUpToDate>false</LinksUpToDate>
  <CharactersWithSpaces>7192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2020-09-08T02:13:00Z</dcterms:created>
  <dc:creator>sgg111</dc:creator>
  <cp:lastModifiedBy>蛋蛋娃儿</cp:lastModifiedBy>
  <cp:lastPrinted>2018-01-17T07:09:00Z</cp:lastPrinted>
  <dcterms:modified xsi:type="dcterms:W3CDTF">2020-09-30T07:14:14Z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