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232" w:lineRule="auto" w:before="191"/>
        <w:ind w:left="1435" w:right="249" w:hanging="1210"/>
      </w:pPr>
      <w:r>
        <w:rPr/>
        <w:t>德阳市2020年从优秀村（社区）干部、优秀工人农民、服务基层项目人员、事业编制人员、退役士兵中考试录用公务员（参公人员）体检人员名单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662"/>
        <w:gridCol w:w="1246"/>
        <w:gridCol w:w="2208"/>
        <w:gridCol w:w="1011"/>
        <w:gridCol w:w="1687"/>
        <w:gridCol w:w="883"/>
        <w:gridCol w:w="804"/>
        <w:gridCol w:w="1010"/>
        <w:gridCol w:w="1010"/>
        <w:gridCol w:w="1010"/>
        <w:gridCol w:w="1010"/>
        <w:gridCol w:w="772"/>
      </w:tblGrid>
      <w:tr>
        <w:trPr>
          <w:trHeight w:val="954" w:hRule="atLeast"/>
        </w:trPr>
        <w:tc>
          <w:tcPr>
            <w:tcW w:w="1010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rFonts w:ascii="宋体"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43" w:right="2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姓名</w:t>
            </w:r>
          </w:p>
        </w:tc>
        <w:tc>
          <w:tcPr>
            <w:tcW w:w="662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rFonts w:ascii="宋体"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93" w:right="68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性别</w:t>
            </w:r>
          </w:p>
        </w:tc>
        <w:tc>
          <w:tcPr>
            <w:tcW w:w="1246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rFonts w:ascii="宋体"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164" w:right="14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招录机关</w:t>
            </w:r>
          </w:p>
        </w:tc>
        <w:tc>
          <w:tcPr>
            <w:tcW w:w="2208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rFonts w:ascii="宋体"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181" w:right="15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职位名称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rFonts w:ascii="宋体"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0" w:right="40"/>
              <w:jc w:val="right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职位编码</w:t>
            </w:r>
          </w:p>
        </w:tc>
        <w:tc>
          <w:tcPr>
            <w:tcW w:w="1687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rFonts w:ascii="宋体"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94" w:right="7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准考证号码</w:t>
            </w:r>
          </w:p>
        </w:tc>
        <w:tc>
          <w:tcPr>
            <w:tcW w:w="883" w:type="dxa"/>
          </w:tcPr>
          <w:p>
            <w:pPr>
              <w:pStyle w:val="TableParagraph"/>
              <w:spacing w:line="230" w:lineRule="auto" w:before="88"/>
              <w:ind w:left="113" w:right="85"/>
              <w:jc w:val="both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行政职业能力测验</w:t>
            </w:r>
          </w:p>
        </w:tc>
        <w:tc>
          <w:tcPr>
            <w:tcW w:w="804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rFonts w:ascii="宋体"/>
                <w:sz w:val="17"/>
              </w:rPr>
            </w:pPr>
          </w:p>
          <w:p>
            <w:pPr>
              <w:pStyle w:val="TableParagraph"/>
              <w:spacing w:line="230" w:lineRule="auto"/>
              <w:ind w:left="72" w:right="46"/>
              <w:jc w:val="left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公共基础知识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rFonts w:ascii="宋体"/>
                <w:sz w:val="17"/>
              </w:rPr>
            </w:pPr>
          </w:p>
          <w:p>
            <w:pPr>
              <w:pStyle w:val="TableParagraph"/>
              <w:spacing w:line="230" w:lineRule="auto"/>
              <w:ind w:left="397" w:right="38" w:hanging="332"/>
              <w:jc w:val="left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笔试总成绩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rFonts w:ascii="宋体"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47" w:right="2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面试成绩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rFonts w:ascii="宋体"/>
                <w:sz w:val="27"/>
              </w:rPr>
            </w:pPr>
          </w:p>
          <w:p>
            <w:pPr>
              <w:pStyle w:val="TableParagraph"/>
              <w:spacing w:line="240" w:lineRule="auto" w:before="1"/>
              <w:ind w:right="2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面试折合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rFonts w:ascii="宋体"/>
                <w:sz w:val="17"/>
              </w:rPr>
            </w:pPr>
          </w:p>
          <w:p>
            <w:pPr>
              <w:pStyle w:val="TableParagraph"/>
              <w:spacing w:line="230" w:lineRule="auto"/>
              <w:ind w:left="399" w:right="36" w:hanging="332"/>
              <w:jc w:val="left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考试总成绩</w:t>
            </w:r>
          </w:p>
        </w:tc>
        <w:tc>
          <w:tcPr>
            <w:tcW w:w="772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rFonts w:ascii="宋体"/>
                <w:sz w:val="17"/>
              </w:rPr>
            </w:pPr>
          </w:p>
          <w:p>
            <w:pPr>
              <w:pStyle w:val="TableParagraph"/>
              <w:spacing w:line="230" w:lineRule="auto"/>
              <w:ind w:left="281" w:right="26" w:hanging="221"/>
              <w:jc w:val="left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sz w:val="22"/>
              </w:rPr>
              <w:t>职位排名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1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陈钢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全市统筹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优秀村（社区）干部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60050001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4071050101807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31.3</w:t>
            </w:r>
          </w:p>
        </w:tc>
        <w:tc>
          <w:tcPr>
            <w:tcW w:w="101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39.5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70.8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1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彭松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全市统筹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优秀村（社区）干部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60050001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4071050101623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28.3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80.6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40.3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68.6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1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陈坚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全市统筹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优秀村（社区）干部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60050001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4071050101719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28.2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78.8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39.4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67.6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spacing w:line="208" w:lineRule="exact"/>
              <w:ind w:right="9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邓晓波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246" w:type="dxa"/>
          </w:tcPr>
          <w:p>
            <w:pPr>
              <w:pStyle w:val="TableParagraph"/>
              <w:spacing w:line="208" w:lineRule="exact"/>
              <w:ind w:left="164" w:right="12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全市统筹</w:t>
            </w:r>
          </w:p>
        </w:tc>
        <w:tc>
          <w:tcPr>
            <w:tcW w:w="2208" w:type="dxa"/>
          </w:tcPr>
          <w:p>
            <w:pPr>
              <w:pStyle w:val="TableParagraph"/>
              <w:spacing w:line="208" w:lineRule="exact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优秀村（社区）干部</w:t>
            </w:r>
          </w:p>
        </w:tc>
        <w:tc>
          <w:tcPr>
            <w:tcW w:w="1011" w:type="dxa"/>
          </w:tcPr>
          <w:p>
            <w:pPr>
              <w:pStyle w:val="TableParagraph"/>
              <w:spacing w:line="208" w:lineRule="exact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60050001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4071050102721</w:t>
            </w:r>
          </w:p>
        </w:tc>
        <w:tc>
          <w:tcPr>
            <w:tcW w:w="883" w:type="dxa"/>
          </w:tcPr>
          <w:p>
            <w:pPr>
              <w:pStyle w:val="TableParagraph"/>
              <w:spacing w:line="208" w:lineRule="exact"/>
              <w:ind w:left="320" w:right="28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04" w:type="dxa"/>
          </w:tcPr>
          <w:p>
            <w:pPr>
              <w:pStyle w:val="TableParagraph"/>
              <w:spacing w:line="208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010" w:type="dxa"/>
          </w:tcPr>
          <w:p>
            <w:pPr>
              <w:pStyle w:val="TableParagraph"/>
              <w:spacing w:line="208" w:lineRule="exact"/>
              <w:ind w:right="6"/>
              <w:rPr>
                <w:sz w:val="20"/>
              </w:rPr>
            </w:pPr>
            <w:r>
              <w:rPr>
                <w:sz w:val="20"/>
              </w:rPr>
              <w:t>28.1</w:t>
            </w:r>
          </w:p>
        </w:tc>
        <w:tc>
          <w:tcPr>
            <w:tcW w:w="1010" w:type="dxa"/>
          </w:tcPr>
          <w:p>
            <w:pPr>
              <w:pStyle w:val="TableParagraph"/>
              <w:spacing w:line="208" w:lineRule="exact"/>
              <w:ind w:right="5"/>
              <w:rPr>
                <w:sz w:val="20"/>
              </w:rPr>
            </w:pPr>
            <w:r>
              <w:rPr>
                <w:sz w:val="20"/>
              </w:rPr>
              <w:t>78.6</w:t>
            </w:r>
          </w:p>
        </w:tc>
        <w:tc>
          <w:tcPr>
            <w:tcW w:w="1010" w:type="dxa"/>
          </w:tcPr>
          <w:p>
            <w:pPr>
              <w:pStyle w:val="TableParagraph"/>
              <w:spacing w:line="208" w:lineRule="exact"/>
              <w:ind w:right="4"/>
              <w:rPr>
                <w:sz w:val="20"/>
              </w:rPr>
            </w:pPr>
            <w:r>
              <w:rPr>
                <w:sz w:val="20"/>
              </w:rPr>
              <w:t>39.3</w:t>
            </w:r>
          </w:p>
        </w:tc>
        <w:tc>
          <w:tcPr>
            <w:tcW w:w="1010" w:type="dxa"/>
          </w:tcPr>
          <w:p>
            <w:pPr>
              <w:pStyle w:val="TableParagraph"/>
              <w:spacing w:line="208" w:lineRule="exact"/>
              <w:ind w:right="3"/>
              <w:rPr>
                <w:sz w:val="20"/>
              </w:rPr>
            </w:pPr>
            <w:r>
              <w:rPr>
                <w:sz w:val="20"/>
              </w:rPr>
              <w:t>67.4</w:t>
            </w:r>
          </w:p>
        </w:tc>
        <w:tc>
          <w:tcPr>
            <w:tcW w:w="772" w:type="dxa"/>
          </w:tcPr>
          <w:p>
            <w:pPr>
              <w:pStyle w:val="TableParagraph"/>
              <w:spacing w:line="208" w:lineRule="exact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1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林江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全市统筹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优秀村（社区）干部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60050001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4071050101022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28.1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78.4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39.2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67.3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9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陈熠锋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全市统筹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优秀村（社区）干部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60050001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4071050100420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25.9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82.2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41.1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9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刘珊珊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罗江区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优秀工人农民（一）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60050002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4071050100701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30.8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80.2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40.1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70.9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9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吴惠琴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优秀工人农民（二）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60050003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4071050102103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30.1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82.8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41.4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71.5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1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张胜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优秀工人农民（二）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60050003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4071050100105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29.4</w:t>
            </w:r>
          </w:p>
        </w:tc>
        <w:tc>
          <w:tcPr>
            <w:tcW w:w="101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01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70.4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1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胡琳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优秀工人农民（二）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60050003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4071050100430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29.5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81.6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40.8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70.3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9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杨清婷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优秀工人农民（二）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60050003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4071050102411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29.3</w:t>
            </w:r>
          </w:p>
        </w:tc>
        <w:tc>
          <w:tcPr>
            <w:tcW w:w="101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40.5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69.8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1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李龙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旌阳区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服务基层项目（一）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60050004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4071050101028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32.7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80.6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40.3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9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林文杰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旌阳区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服务基层项目（一）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60050004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4071050102724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29.5</w:t>
            </w:r>
          </w:p>
        </w:tc>
        <w:tc>
          <w:tcPr>
            <w:tcW w:w="101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01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71.5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spacing w:line="208" w:lineRule="exact"/>
              <w:ind w:right="1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杨欢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246" w:type="dxa"/>
          </w:tcPr>
          <w:p>
            <w:pPr>
              <w:pStyle w:val="TableParagraph"/>
              <w:spacing w:line="208" w:lineRule="exact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罗江区</w:t>
            </w:r>
          </w:p>
        </w:tc>
        <w:tc>
          <w:tcPr>
            <w:tcW w:w="2208" w:type="dxa"/>
          </w:tcPr>
          <w:p>
            <w:pPr>
              <w:pStyle w:val="TableParagraph"/>
              <w:spacing w:line="208" w:lineRule="exact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服务基层项目（二）</w:t>
            </w:r>
          </w:p>
        </w:tc>
        <w:tc>
          <w:tcPr>
            <w:tcW w:w="1011" w:type="dxa"/>
          </w:tcPr>
          <w:p>
            <w:pPr>
              <w:pStyle w:val="TableParagraph"/>
              <w:spacing w:line="208" w:lineRule="exact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60050005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4071050101518</w:t>
            </w:r>
          </w:p>
        </w:tc>
        <w:tc>
          <w:tcPr>
            <w:tcW w:w="883" w:type="dxa"/>
          </w:tcPr>
          <w:p>
            <w:pPr>
              <w:pStyle w:val="TableParagraph"/>
              <w:spacing w:line="208" w:lineRule="exact"/>
              <w:ind w:left="320" w:right="28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04" w:type="dxa"/>
          </w:tcPr>
          <w:p>
            <w:pPr>
              <w:pStyle w:val="TableParagraph"/>
              <w:spacing w:line="208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10" w:type="dxa"/>
          </w:tcPr>
          <w:p>
            <w:pPr>
              <w:pStyle w:val="TableParagraph"/>
              <w:spacing w:line="208" w:lineRule="exact"/>
              <w:ind w:right="6"/>
              <w:rPr>
                <w:sz w:val="20"/>
              </w:rPr>
            </w:pPr>
            <w:r>
              <w:rPr>
                <w:sz w:val="20"/>
              </w:rPr>
              <w:t>31.1</w:t>
            </w:r>
          </w:p>
        </w:tc>
        <w:tc>
          <w:tcPr>
            <w:tcW w:w="1010" w:type="dxa"/>
          </w:tcPr>
          <w:p>
            <w:pPr>
              <w:pStyle w:val="TableParagraph"/>
              <w:spacing w:line="208" w:lineRule="exact"/>
              <w:ind w:right="7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010" w:type="dxa"/>
          </w:tcPr>
          <w:p>
            <w:pPr>
              <w:pStyle w:val="TableParagraph"/>
              <w:spacing w:line="208" w:lineRule="exact"/>
              <w:ind w:right="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010" w:type="dxa"/>
          </w:tcPr>
          <w:p>
            <w:pPr>
              <w:pStyle w:val="TableParagraph"/>
              <w:spacing w:line="208" w:lineRule="exact"/>
              <w:ind w:right="3"/>
              <w:rPr>
                <w:sz w:val="20"/>
              </w:rPr>
            </w:pPr>
            <w:r>
              <w:rPr>
                <w:sz w:val="20"/>
              </w:rPr>
              <w:t>72.1</w:t>
            </w:r>
          </w:p>
        </w:tc>
        <w:tc>
          <w:tcPr>
            <w:tcW w:w="772" w:type="dxa"/>
          </w:tcPr>
          <w:p>
            <w:pPr>
              <w:pStyle w:val="TableParagraph"/>
              <w:spacing w:line="208" w:lineRule="exact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9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任建洪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罗江区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服务基层项目（二）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60050005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4071050102516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32.1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76.8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38.4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9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潘雪梅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服务基层项目（三）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60050006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4071050102502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31.7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83.2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41.6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73.3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9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王雨娇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广汉市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服务基层项目（三）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60050006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4071050101915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010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83.4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41.7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72.7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9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贺冠华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什邡市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服务基层项目（四）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60050007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4071050101620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31.3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77.2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38.6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69.9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1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吴超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服务基层项目（五）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60050008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4071050101423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33.6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79.6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39.8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73.4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9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苟雪雁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服务基层项目（五）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60050008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4071050101021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32.9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80.4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40.2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73.1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1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杨玲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服务基层项目（六）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60050009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4071050101515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30.8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80.2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40.1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70.9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1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冯维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服务基层项目（六）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60050009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4071050102804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30.4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80.4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40.2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70.6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1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肖纳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绵竹市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服务基层项目（六）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60050009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4071050102714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29.8</w:t>
            </w:r>
          </w:p>
        </w:tc>
        <w:tc>
          <w:tcPr>
            <w:tcW w:w="101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1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69.8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spacing w:line="208" w:lineRule="exact"/>
              <w:ind w:right="1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靳峰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spacing w:line="208" w:lineRule="exact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</w:t>
            </w:r>
          </w:p>
        </w:tc>
        <w:tc>
          <w:tcPr>
            <w:tcW w:w="2208" w:type="dxa"/>
          </w:tcPr>
          <w:p>
            <w:pPr>
              <w:pStyle w:val="TableParagraph"/>
              <w:spacing w:line="208" w:lineRule="exact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服务基层项目（七）</w:t>
            </w:r>
          </w:p>
        </w:tc>
        <w:tc>
          <w:tcPr>
            <w:tcW w:w="1011" w:type="dxa"/>
          </w:tcPr>
          <w:p>
            <w:pPr>
              <w:pStyle w:val="TableParagraph"/>
              <w:spacing w:line="208" w:lineRule="exact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60050010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4071050102404</w:t>
            </w:r>
          </w:p>
        </w:tc>
        <w:tc>
          <w:tcPr>
            <w:tcW w:w="883" w:type="dxa"/>
          </w:tcPr>
          <w:p>
            <w:pPr>
              <w:pStyle w:val="TableParagraph"/>
              <w:spacing w:line="208" w:lineRule="exact"/>
              <w:ind w:left="320" w:right="28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04" w:type="dxa"/>
          </w:tcPr>
          <w:p>
            <w:pPr>
              <w:pStyle w:val="TableParagraph"/>
              <w:spacing w:line="208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10" w:type="dxa"/>
          </w:tcPr>
          <w:p>
            <w:pPr>
              <w:pStyle w:val="TableParagraph"/>
              <w:spacing w:line="208" w:lineRule="exact"/>
              <w:ind w:right="6"/>
              <w:rPr>
                <w:sz w:val="20"/>
              </w:rPr>
            </w:pPr>
            <w:r>
              <w:rPr>
                <w:sz w:val="20"/>
              </w:rPr>
              <w:t>32.1</w:t>
            </w:r>
          </w:p>
        </w:tc>
        <w:tc>
          <w:tcPr>
            <w:tcW w:w="1010" w:type="dxa"/>
          </w:tcPr>
          <w:p>
            <w:pPr>
              <w:pStyle w:val="TableParagraph"/>
              <w:spacing w:line="208" w:lineRule="exact"/>
              <w:ind w:right="7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010" w:type="dxa"/>
          </w:tcPr>
          <w:p>
            <w:pPr>
              <w:pStyle w:val="TableParagraph"/>
              <w:spacing w:line="208" w:lineRule="exact"/>
              <w:ind w:right="4"/>
              <w:rPr>
                <w:sz w:val="20"/>
              </w:rPr>
            </w:pPr>
            <w:r>
              <w:rPr>
                <w:sz w:val="20"/>
              </w:rPr>
              <w:t>39.5</w:t>
            </w:r>
          </w:p>
        </w:tc>
        <w:tc>
          <w:tcPr>
            <w:tcW w:w="1010" w:type="dxa"/>
          </w:tcPr>
          <w:p>
            <w:pPr>
              <w:pStyle w:val="TableParagraph"/>
              <w:spacing w:line="208" w:lineRule="exact"/>
              <w:ind w:right="3"/>
              <w:rPr>
                <w:sz w:val="20"/>
              </w:rPr>
            </w:pPr>
            <w:r>
              <w:rPr>
                <w:sz w:val="20"/>
              </w:rPr>
              <w:t>71.6</w:t>
            </w:r>
          </w:p>
        </w:tc>
        <w:tc>
          <w:tcPr>
            <w:tcW w:w="772" w:type="dxa"/>
          </w:tcPr>
          <w:p>
            <w:pPr>
              <w:pStyle w:val="TableParagraph"/>
              <w:spacing w:line="208" w:lineRule="exact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9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陈吉磊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服务基层项目（七）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60050010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4071050101113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30.6</w:t>
            </w:r>
          </w:p>
        </w:tc>
        <w:tc>
          <w:tcPr>
            <w:tcW w:w="101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40.5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71.1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1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李智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服务基层项目（七）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60050010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4071050102702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30.8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79.8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39.9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70.7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9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彭子杨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服务基层项目（七）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60050010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4071050100626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29.1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81.4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40.7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69.8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top="1100" w:bottom="280" w:left="900" w:right="1360"/>
        </w:sectPr>
      </w:pPr>
    </w:p>
    <w:tbl>
      <w:tblPr>
        <w:tblW w:w="0" w:type="auto"/>
        <w:jc w:val="left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662"/>
        <w:gridCol w:w="1246"/>
        <w:gridCol w:w="2208"/>
        <w:gridCol w:w="1011"/>
        <w:gridCol w:w="1687"/>
        <w:gridCol w:w="883"/>
        <w:gridCol w:w="804"/>
        <w:gridCol w:w="1010"/>
        <w:gridCol w:w="1010"/>
        <w:gridCol w:w="1010"/>
        <w:gridCol w:w="1010"/>
        <w:gridCol w:w="772"/>
      </w:tblGrid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1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张帆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服务基层项目（七）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60050010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4071050102704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29.1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81.2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40.6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69.7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1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苏杰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服务基层项目（七）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60050010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4071050102016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29.5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79.8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39.9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69.4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1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周菊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服务基层项目（七）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60050010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4071050100405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29.5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79.2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39.6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69.1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1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刘佳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服务基层项目（八）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60050011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4071050102015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32.8</w:t>
            </w:r>
          </w:p>
        </w:tc>
        <w:tc>
          <w:tcPr>
            <w:tcW w:w="101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40.5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73.3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9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钟国海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服务基层项目（八）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60050011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4071050100106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32.5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77.4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38.7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71.2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spacing w:line="208" w:lineRule="exact"/>
              <w:ind w:right="1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邓辉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spacing w:line="208" w:lineRule="exact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</w:t>
            </w:r>
          </w:p>
        </w:tc>
        <w:tc>
          <w:tcPr>
            <w:tcW w:w="2208" w:type="dxa"/>
          </w:tcPr>
          <w:p>
            <w:pPr>
              <w:pStyle w:val="TableParagraph"/>
              <w:spacing w:line="208" w:lineRule="exact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服务基层项目（八）</w:t>
            </w:r>
          </w:p>
        </w:tc>
        <w:tc>
          <w:tcPr>
            <w:tcW w:w="1011" w:type="dxa"/>
          </w:tcPr>
          <w:p>
            <w:pPr>
              <w:pStyle w:val="TableParagraph"/>
              <w:spacing w:line="208" w:lineRule="exact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60050011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4071050100307</w:t>
            </w:r>
          </w:p>
        </w:tc>
        <w:tc>
          <w:tcPr>
            <w:tcW w:w="883" w:type="dxa"/>
          </w:tcPr>
          <w:p>
            <w:pPr>
              <w:pStyle w:val="TableParagraph"/>
              <w:spacing w:line="208" w:lineRule="exact"/>
              <w:ind w:left="320" w:right="28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04" w:type="dxa"/>
          </w:tcPr>
          <w:p>
            <w:pPr>
              <w:pStyle w:val="TableParagraph"/>
              <w:spacing w:line="208" w:lineRule="exact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10" w:type="dxa"/>
          </w:tcPr>
          <w:p>
            <w:pPr>
              <w:pStyle w:val="TableParagraph"/>
              <w:spacing w:line="208" w:lineRule="exact"/>
              <w:ind w:right="6"/>
              <w:rPr>
                <w:sz w:val="20"/>
              </w:rPr>
            </w:pPr>
            <w:r>
              <w:rPr>
                <w:sz w:val="20"/>
              </w:rPr>
              <w:t>31.2</w:t>
            </w:r>
          </w:p>
        </w:tc>
        <w:tc>
          <w:tcPr>
            <w:tcW w:w="1010" w:type="dxa"/>
          </w:tcPr>
          <w:p>
            <w:pPr>
              <w:pStyle w:val="TableParagraph"/>
              <w:spacing w:line="208" w:lineRule="exact"/>
              <w:ind w:right="5"/>
              <w:rPr>
                <w:sz w:val="20"/>
              </w:rPr>
            </w:pPr>
            <w:r>
              <w:rPr>
                <w:sz w:val="20"/>
              </w:rPr>
              <w:t>79.6</w:t>
            </w:r>
          </w:p>
        </w:tc>
        <w:tc>
          <w:tcPr>
            <w:tcW w:w="1010" w:type="dxa"/>
          </w:tcPr>
          <w:p>
            <w:pPr>
              <w:pStyle w:val="TableParagraph"/>
              <w:spacing w:line="208" w:lineRule="exact"/>
              <w:ind w:right="4"/>
              <w:rPr>
                <w:sz w:val="20"/>
              </w:rPr>
            </w:pPr>
            <w:r>
              <w:rPr>
                <w:sz w:val="20"/>
              </w:rPr>
              <w:t>39.8</w:t>
            </w:r>
          </w:p>
        </w:tc>
        <w:tc>
          <w:tcPr>
            <w:tcW w:w="1010" w:type="dxa"/>
          </w:tcPr>
          <w:p>
            <w:pPr>
              <w:pStyle w:val="TableParagraph"/>
              <w:spacing w:line="208" w:lineRule="exact"/>
              <w:ind w:right="5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72" w:type="dxa"/>
          </w:tcPr>
          <w:p>
            <w:pPr>
              <w:pStyle w:val="TableParagraph"/>
              <w:spacing w:line="208" w:lineRule="exact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12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黄滔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服务基层项目（八）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60050011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4071050101718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31.3</w:t>
            </w:r>
          </w:p>
        </w:tc>
        <w:tc>
          <w:tcPr>
            <w:tcW w:w="101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01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70.3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9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廖成玉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服务基层项目（八）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60050011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4071050101419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30.3</w:t>
            </w:r>
          </w:p>
        </w:tc>
        <w:tc>
          <w:tcPr>
            <w:tcW w:w="101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01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69.3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9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常健伟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服务基层项目（八）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60050011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4071050101605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010" w:type="dxa"/>
          </w:tcPr>
          <w:p>
            <w:pPr>
              <w:pStyle w:val="TableParagraph"/>
              <w:ind w:right="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80.4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40.2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69.2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9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索佳慧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女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服务基层项目（八）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60050011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4071050101625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27.8</w:t>
            </w:r>
          </w:p>
        </w:tc>
        <w:tc>
          <w:tcPr>
            <w:tcW w:w="101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010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68.8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227" w:hRule="atLeast"/>
        </w:trPr>
        <w:tc>
          <w:tcPr>
            <w:tcW w:w="1010" w:type="dxa"/>
          </w:tcPr>
          <w:p>
            <w:pPr>
              <w:pStyle w:val="TableParagraph"/>
              <w:ind w:right="9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祝建华</w:t>
            </w:r>
          </w:p>
        </w:tc>
        <w:tc>
          <w:tcPr>
            <w:tcW w:w="662" w:type="dxa"/>
          </w:tcPr>
          <w:p>
            <w:pPr>
              <w:pStyle w:val="TableParagraph"/>
              <w:ind w:left="37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w w:val="99"/>
                <w:sz w:val="20"/>
              </w:rPr>
              <w:t>男</w:t>
            </w:r>
          </w:p>
        </w:tc>
        <w:tc>
          <w:tcPr>
            <w:tcW w:w="1246" w:type="dxa"/>
          </w:tcPr>
          <w:p>
            <w:pPr>
              <w:pStyle w:val="TableParagraph"/>
              <w:ind w:left="164" w:right="12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中江县</w:t>
            </w:r>
          </w:p>
        </w:tc>
        <w:tc>
          <w:tcPr>
            <w:tcW w:w="2208" w:type="dxa"/>
          </w:tcPr>
          <w:p>
            <w:pPr>
              <w:pStyle w:val="TableParagraph"/>
              <w:ind w:left="193" w:right="155"/>
              <w:rPr>
                <w:rFonts w:ascii="微软雅黑" w:eastAsia="微软雅黑" w:hint="eastAsia"/>
                <w:sz w:val="20"/>
              </w:rPr>
            </w:pPr>
            <w:r>
              <w:rPr>
                <w:rFonts w:ascii="微软雅黑" w:eastAsia="微软雅黑" w:hint="eastAsia"/>
                <w:sz w:val="20"/>
              </w:rPr>
              <w:t>服务基层项目（八）</w:t>
            </w:r>
          </w:p>
        </w:tc>
        <w:tc>
          <w:tcPr>
            <w:tcW w:w="1011" w:type="dxa"/>
          </w:tcPr>
          <w:p>
            <w:pPr>
              <w:pStyle w:val="TableParagraph"/>
              <w:ind w:left="0" w:right="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60050011</w:t>
            </w:r>
          </w:p>
        </w:tc>
        <w:tc>
          <w:tcPr>
            <w:tcW w:w="1687" w:type="dxa"/>
          </w:tcPr>
          <w:p>
            <w:pPr>
              <w:pStyle w:val="TableParagraph"/>
              <w:ind w:left="109" w:right="71"/>
              <w:rPr>
                <w:sz w:val="20"/>
              </w:rPr>
            </w:pPr>
            <w:r>
              <w:rPr>
                <w:sz w:val="20"/>
              </w:rPr>
              <w:t>4071050103005</w:t>
            </w:r>
          </w:p>
        </w:tc>
        <w:tc>
          <w:tcPr>
            <w:tcW w:w="883" w:type="dxa"/>
          </w:tcPr>
          <w:p>
            <w:pPr>
              <w:pStyle w:val="TableParagraph"/>
              <w:ind w:left="320" w:right="28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04" w:type="dxa"/>
          </w:tcPr>
          <w:p>
            <w:pPr>
              <w:pStyle w:val="TableParagraph"/>
              <w:ind w:left="300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010" w:type="dxa"/>
          </w:tcPr>
          <w:p>
            <w:pPr>
              <w:pStyle w:val="TableParagraph"/>
              <w:ind w:right="6"/>
              <w:rPr>
                <w:sz w:val="20"/>
              </w:rPr>
            </w:pPr>
            <w:r>
              <w:rPr>
                <w:sz w:val="20"/>
              </w:rPr>
              <w:t>30.1</w:t>
            </w:r>
          </w:p>
        </w:tc>
        <w:tc>
          <w:tcPr>
            <w:tcW w:w="1010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z w:val="20"/>
              </w:rPr>
              <w:t>76.6</w:t>
            </w:r>
          </w:p>
        </w:tc>
        <w:tc>
          <w:tcPr>
            <w:tcW w:w="1010" w:type="dxa"/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38.3</w:t>
            </w:r>
          </w:p>
        </w:tc>
        <w:tc>
          <w:tcPr>
            <w:tcW w:w="101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z w:val="20"/>
              </w:rPr>
              <w:t>68.4</w:t>
            </w:r>
          </w:p>
        </w:tc>
        <w:tc>
          <w:tcPr>
            <w:tcW w:w="772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sectPr>
      <w:pgSz w:w="16840" w:h="11910" w:orient="landscape"/>
      <w:pgMar w:top="1080" w:bottom="280" w:left="9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微软雅黑">
    <w:altName w:val="微软雅黑"/>
    <w:charset w:val="8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line="207" w:lineRule="exact"/>
      <w:ind w:left="48"/>
      <w:jc w:val="center"/>
    </w:pPr>
    <w:rPr>
      <w:rFonts w:ascii="Arial" w:hAnsi="Arial" w:eastAsia="Arial"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2020-09-30T06:07:38Z</dcterms:created>
  <dcterms:modified xsi:type="dcterms:W3CDTF">2020-09-30T06:07:38Z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2020-09-30T00:00:00Z</vt:filetime>
  </property>
</Properties>
</file>