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ind w:firstLine="331" w:firstLineChars="150"/>
        <w:jc w:val="left"/>
        <w:rPr>
          <w:rFonts w:hint="eastAsia" w:ascii="宋体" w:hAnsi="宋体" w:cs="宋体"/>
          <w:b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附2：</w:t>
      </w:r>
      <w:bookmarkStart w:id="0" w:name="_GoBack"/>
      <w:r>
        <w:rPr>
          <w:rFonts w:hint="eastAsia" w:ascii="宋体" w:hAnsi="宋体" w:cs="宋体"/>
          <w:b/>
          <w:color w:val="000000"/>
          <w:kern w:val="0"/>
          <w:sz w:val="22"/>
          <w:szCs w:val="22"/>
        </w:rPr>
        <w:t>进入面试资格复审考生名单（除报考司法警察职位外）</w:t>
      </w:r>
    </w:p>
    <w:bookmarkEnd w:id="0"/>
    <w:p>
      <w:pPr>
        <w:widowControl/>
        <w:spacing w:before="100" w:beforeAutospacing="1" w:after="100" w:afterAutospacing="1"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</w:rPr>
        <w:t>按照《公告》的规定，进入面试人员根据考生的笔试折合总成绩，按照1：3的比例，从高分到低分依次确定进入面试资格复审人员名单（笔试有缺考科目者不得进入资格复审）；最后一名笔试成绩相同的，一并进入面试资格复审。按照上述原则，共82名考生（除开报考司法警察职位考生）进入面试资格复审。进入面试资格复审人员名单如下：</w:t>
      </w:r>
    </w:p>
    <w:tbl>
      <w:tblPr>
        <w:tblStyle w:val="2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96"/>
        <w:gridCol w:w="1586"/>
        <w:gridCol w:w="266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职位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编码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招录单位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报考职位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康小莲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聂圳淇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吴冠男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刘宇航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陈凯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克棒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余园园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张云燕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付燕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何萧纹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刘素青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万晓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吴海霞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康敏思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刘芊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涂云默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杨波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敦雪梅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宋媛媛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杨欣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苟瑜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孙佳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杨豪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吴金燕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张羽丰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甘凤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王伟岳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周荣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33070136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广元中院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李玥雯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张春霞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许萌萌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胡立立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刘光磊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付蓉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王攀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惠前菱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鄢小娅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王芳霞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师伊宁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孙姗姗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33070137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朝天区法院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李文轩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33070139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闫晶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33070139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谭锐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33070139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李亚龙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33070139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苏盘湖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33070139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杨艳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33070140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成琳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33070140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张耀</w:t>
            </w:r>
          </w:p>
        </w:tc>
        <w:tc>
          <w:tcPr>
            <w:tcW w:w="109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33070140</w:t>
            </w:r>
          </w:p>
        </w:tc>
        <w:tc>
          <w:tcPr>
            <w:tcW w:w="1586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8122307033215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汪印晖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33070141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司法行政人员（会计）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刘瑶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33070141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司法行政人员（会计）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曾晖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33070141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昭化区法院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司法行政人员（会计）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张庆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33070142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剑阁县法院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韩长杉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33070142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剑阁县法院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梁伟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33070142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剑阁县法院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任波华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33070143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苍溪县法院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郭宏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33070145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苍溪县法院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张雷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33070145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苍溪县法院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8122307034927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李梦蝶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33070145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苍溪县法院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8122307034929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吴代兴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徐黎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韩国军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张精文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孔得兴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向立果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苟金华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张和林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张艳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李玲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黄立平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李丹丹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韩伟亮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张毅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赵霞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33070146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8122307035018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杨斌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33070148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何小林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33070148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刘静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33070148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杨国庆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33070148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青川县法院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司法行政人员（计算机）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莫丹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33070149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旺苍县法院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2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侯杰琼</w:t>
            </w:r>
          </w:p>
        </w:tc>
        <w:tc>
          <w:tcPr>
            <w:tcW w:w="109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33070149</w:t>
            </w:r>
          </w:p>
        </w:tc>
        <w:tc>
          <w:tcPr>
            <w:tcW w:w="158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旺苍县法院</w:t>
            </w:r>
          </w:p>
        </w:tc>
        <w:tc>
          <w:tcPr>
            <w:tcW w:w="266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法官助理</w:t>
            </w:r>
          </w:p>
        </w:tc>
        <w:tc>
          <w:tcPr>
            <w:tcW w:w="2693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8122307043116</w:t>
            </w:r>
          </w:p>
        </w:tc>
      </w:tr>
    </w:tbl>
    <w:p>
      <w:pPr>
        <w:spacing w:line="400" w:lineRule="exact"/>
        <w:rPr>
          <w:rFonts w:hint="eastAsia" w:ascii="宋体" w:hAnsi="宋体"/>
          <w:color w:val="00000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00395"/>
    <w:rsid w:val="14700395"/>
    <w:rsid w:val="66F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2019-02-22T09:17:00Z</dcterms:created>
  <dc:creator>烟烟罗-中公教育</dc:creator>
  <cp:lastModifiedBy>烟烟罗-中公教育</cp:lastModifiedBy>
  <dcterms:modified xsi:type="dcterms:W3CDTF">2019-02-22T09:17:36Z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