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E399F" w:rsidRPr="009751E8" w:rsidRDefault="00885B28" w:rsidP="009751E8">
      <w:pPr>
        <w:spacing w:line="480" w:lineRule="auto"/>
        <w:rPr>
          <w:rFonts w:ascii="宋体" w:hAnsi="宋体" w:cs="黑体"/>
          <w:bCs/>
          <w:spacing w:val="-6"/>
          <w:sz w:val="22"/>
          <w:szCs w:val="32"/>
        </w:rPr>
      </w:pPr>
      <w:r w:rsidRPr="009751E8">
        <w:rPr>
          <w:rFonts w:ascii="宋体" w:hAnsi="宋体" w:cs="黑体" w:hint="eastAsia"/>
          <w:bCs/>
          <w:spacing w:val="-6"/>
          <w:sz w:val="22"/>
          <w:szCs w:val="32"/>
        </w:rPr>
        <w:t>附件</w:t>
      </w:r>
    </w:p>
    <w:p w:rsidR="009E399F" w:rsidRPr="009751E8" w:rsidRDefault="00885B28" w:rsidP="009751E8">
      <w:pPr>
        <w:spacing w:line="480" w:lineRule="auto"/>
        <w:jc w:val="center"/>
        <w:rPr>
          <w:rFonts w:ascii="宋体" w:hAnsi="宋体" w:cs="方正小标宋简体"/>
          <w:bCs/>
          <w:spacing w:val="-6"/>
          <w:sz w:val="22"/>
          <w:szCs w:val="44"/>
        </w:rPr>
      </w:pPr>
      <w:r w:rsidRPr="009751E8">
        <w:rPr>
          <w:rFonts w:ascii="宋体" w:hAnsi="宋体" w:cs="方正小标宋简体" w:hint="eastAsia"/>
          <w:bCs/>
          <w:spacing w:val="-6"/>
          <w:sz w:val="22"/>
          <w:szCs w:val="44"/>
        </w:rPr>
        <w:t>四川省广播电视局直属事业单位2020年12月</w:t>
      </w:r>
    </w:p>
    <w:p w:rsidR="009E399F" w:rsidRPr="009751E8" w:rsidRDefault="00885B28" w:rsidP="009751E8">
      <w:pPr>
        <w:spacing w:line="480" w:lineRule="auto"/>
        <w:jc w:val="center"/>
        <w:rPr>
          <w:rFonts w:ascii="宋体" w:hAnsi="宋体" w:cs="方正小标宋简体"/>
          <w:bCs/>
          <w:spacing w:val="-6"/>
          <w:sz w:val="22"/>
          <w:szCs w:val="44"/>
        </w:rPr>
      </w:pPr>
      <w:r w:rsidRPr="009751E8">
        <w:rPr>
          <w:rFonts w:ascii="宋体" w:hAnsi="宋体" w:cs="方正小标宋简体" w:hint="eastAsia"/>
          <w:bCs/>
          <w:spacing w:val="-6"/>
          <w:sz w:val="22"/>
          <w:szCs w:val="44"/>
        </w:rPr>
        <w:t>公开招聘工作人员岗位和条件要求一览表</w:t>
      </w:r>
    </w:p>
    <w:p w:rsidR="009E399F" w:rsidRPr="009D4F67" w:rsidRDefault="009D4F67" w:rsidP="009751E8">
      <w:pPr>
        <w:spacing w:line="480" w:lineRule="auto"/>
        <w:jc w:val="center"/>
        <w:rPr>
          <w:rFonts w:ascii="宋体" w:hAnsi="宋体" w:cs="宋体"/>
          <w:b/>
          <w:bCs/>
          <w:color w:val="FF0000"/>
          <w:sz w:val="32"/>
          <w:szCs w:val="28"/>
          <w:shd w:val="pct10" w:color="auto" w:fill="FFFFFF"/>
        </w:rPr>
      </w:pPr>
      <w:r w:rsidRPr="009D4F67">
        <w:rPr>
          <w:rFonts w:ascii="宋体" w:hAnsi="宋体" w:cs="宋体"/>
          <w:b/>
          <w:bCs/>
          <w:color w:val="FF0000"/>
          <w:sz w:val="32"/>
          <w:szCs w:val="28"/>
          <w:shd w:val="pct10" w:color="auto" w:fill="FFFFFF"/>
        </w:rPr>
        <w:t>报考咨询</w:t>
      </w:r>
      <w:r w:rsidRPr="009D4F67">
        <w:rPr>
          <w:rFonts w:ascii="宋体" w:hAnsi="宋体" w:cs="宋体" w:hint="eastAsia"/>
          <w:b/>
          <w:bCs/>
          <w:color w:val="FF0000"/>
          <w:sz w:val="32"/>
          <w:szCs w:val="28"/>
          <w:shd w:val="pct10" w:color="auto" w:fill="FFFFFF"/>
        </w:rPr>
        <w:t>：+</w:t>
      </w:r>
      <w:r w:rsidRPr="009D4F67">
        <w:rPr>
          <w:rFonts w:ascii="宋体" w:hAnsi="宋体" w:cs="宋体"/>
          <w:b/>
          <w:bCs/>
          <w:color w:val="FF0000"/>
          <w:sz w:val="32"/>
          <w:szCs w:val="28"/>
          <w:shd w:val="pct10" w:color="auto" w:fill="FFFFFF"/>
        </w:rPr>
        <w:t>vx18190899703</w:t>
      </w:r>
      <w:bookmarkStart w:id="0" w:name="_GoBack"/>
      <w:bookmarkEnd w:id="0"/>
    </w:p>
    <w:tbl>
      <w:tblPr>
        <w:tblW w:w="13644" w:type="dxa"/>
        <w:jc w:val="center"/>
        <w:tblLayout w:type="fixed"/>
        <w:tblLook w:val="04A0" w:firstRow="1" w:lastRow="0" w:firstColumn="1" w:lastColumn="0" w:noHBand="0" w:noVBand="1"/>
      </w:tblPr>
      <w:tblGrid>
        <w:gridCol w:w="1264"/>
        <w:gridCol w:w="906"/>
        <w:gridCol w:w="850"/>
        <w:gridCol w:w="725"/>
        <w:gridCol w:w="498"/>
        <w:gridCol w:w="709"/>
        <w:gridCol w:w="850"/>
        <w:gridCol w:w="993"/>
        <w:gridCol w:w="2583"/>
        <w:gridCol w:w="780"/>
        <w:gridCol w:w="735"/>
        <w:gridCol w:w="810"/>
        <w:gridCol w:w="855"/>
        <w:gridCol w:w="1086"/>
      </w:tblGrid>
      <w:tr w:rsidR="009E399F" w:rsidRPr="009751E8">
        <w:trPr>
          <w:cantSplit/>
          <w:trHeight w:val="285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招聘单位</w:t>
            </w: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招聘岗位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岗位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编码</w:t>
            </w:r>
          </w:p>
        </w:tc>
        <w:tc>
          <w:tcPr>
            <w:tcW w:w="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招聘人数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招聘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对象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范围</w:t>
            </w:r>
          </w:p>
        </w:tc>
        <w:tc>
          <w:tcPr>
            <w:tcW w:w="5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left="291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其他条件要求</w:t>
            </w:r>
          </w:p>
        </w:tc>
        <w:tc>
          <w:tcPr>
            <w:tcW w:w="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笔试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开考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比例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公共科目笔试名称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专业笔试名称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备注</w:t>
            </w:r>
          </w:p>
        </w:tc>
      </w:tr>
      <w:tr w:rsidR="009E399F" w:rsidRPr="009751E8">
        <w:trPr>
          <w:cantSplit/>
          <w:trHeight w:val="600"/>
          <w:jc w:val="center"/>
        </w:trPr>
        <w:tc>
          <w:tcPr>
            <w:tcW w:w="1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岗位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类别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岗位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18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18"/>
              </w:rPr>
              <w:t>名称</w:t>
            </w: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21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21"/>
              </w:rPr>
              <w:t>年龄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21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21"/>
              </w:rPr>
              <w:t>学历</w:t>
            </w:r>
          </w:p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21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21"/>
              </w:rPr>
              <w:t>或学位</w:t>
            </w:r>
          </w:p>
        </w:tc>
        <w:tc>
          <w:tcPr>
            <w:tcW w:w="2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黑体"/>
                <w:bCs/>
                <w:sz w:val="22"/>
                <w:szCs w:val="21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21"/>
              </w:rPr>
              <w:t>专业条件要求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宋体"/>
                <w:bCs/>
                <w:sz w:val="22"/>
                <w:szCs w:val="21"/>
              </w:rPr>
            </w:pPr>
            <w:r w:rsidRPr="009751E8">
              <w:rPr>
                <w:rFonts w:ascii="宋体" w:hAnsi="宋体" w:cs="黑体" w:hint="eastAsia"/>
                <w:bCs/>
                <w:sz w:val="22"/>
                <w:szCs w:val="21"/>
              </w:rPr>
              <w:t>其他</w:t>
            </w:r>
          </w:p>
        </w:tc>
        <w:tc>
          <w:tcPr>
            <w:tcW w:w="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</w:rPr>
            </w:pPr>
          </w:p>
        </w:tc>
      </w:tr>
      <w:tr w:rsidR="009E399F" w:rsidRPr="009751E8">
        <w:trPr>
          <w:cantSplit/>
          <w:trHeight w:val="600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四川广播电视监测中心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财务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 w:hint="eastAsia"/>
                <w:sz w:val="22"/>
              </w:rPr>
              <w:t>会计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55010001</w:t>
            </w: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宋体"/>
                <w:bCs/>
                <w:sz w:val="22"/>
                <w:szCs w:val="18"/>
              </w:rPr>
              <w:t>1986年1月1日及以后出生</w:t>
            </w:r>
          </w:p>
          <w:p w:rsidR="009E399F" w:rsidRPr="009751E8" w:rsidRDefault="009E399F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大学本科及以上学历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本科专业：会计学、财务管理、审计学、统计学、财政学；</w:t>
            </w:r>
          </w:p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研究生专业：会计、会计学、财政学、统计学、审计。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jc w:val="center"/>
              <w:rPr>
                <w:rFonts w:ascii="宋体" w:hAnsi="宋体" w:cs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600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四川广播电视监测中心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广播电视工程技术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5501000</w:t>
            </w:r>
            <w:r w:rsidRPr="009751E8">
              <w:rPr>
                <w:rFonts w:ascii="宋体" w:hAnsi="宋体" w:cs="Arial" w:hint="eastAsia"/>
                <w:sz w:val="22"/>
              </w:rPr>
              <w:t>2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/>
                <w:bCs/>
                <w:sz w:val="22"/>
                <w:szCs w:val="18"/>
              </w:rPr>
              <w:t>1986年1月1日及以后出生</w:t>
            </w:r>
          </w:p>
          <w:p w:rsidR="009E399F" w:rsidRPr="009751E8" w:rsidRDefault="009E399F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硕士研究生及以上学历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电子科学与技术、电磁场与微波技术、计算机应用技术、电气工程、电子科学与技术、电路与系统、信息与通信工程、通信与信息系统、信号与信息处理、计算机科学与技术、计算机软件与理论、计算机应用技术、软件工程、网络空间安全、电子信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jc w:val="center"/>
              <w:rPr>
                <w:rFonts w:ascii="宋体" w:hAnsi="宋体" w:cs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1028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四川省广播电视科学技术研究所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科技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研发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2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3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1986年1月1日及以后出生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硕士研究生及以上学历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电路与系统、通信与信息系统、信号与信息处理、模式识别与智能系统、计算机软件与理论、计算机应用技术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jc w:val="center"/>
              <w:rPr>
                <w:rFonts w:ascii="宋体" w:hAnsi="宋体" w:cs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1367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四川省广播电视科学技术研究所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 w:hint="eastAsia"/>
                <w:sz w:val="22"/>
              </w:rPr>
              <w:t>财务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 w:hint="eastAsia"/>
                <w:sz w:val="22"/>
              </w:rPr>
              <w:t>会计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2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4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1986年1月1日及以后出生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大学本科及以上学历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本科专业：财务管理、会计学、审计学；</w:t>
            </w:r>
          </w:p>
          <w:p w:rsidR="009E399F" w:rsidRPr="009751E8" w:rsidRDefault="00885B28" w:rsidP="009751E8">
            <w:pPr>
              <w:spacing w:line="480" w:lineRule="auto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研究生专业：会计、会计学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取得中级及以上会计专业技术资格证书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3853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四川省广播电视局炉霍台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3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5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宋体"/>
                <w:bCs/>
                <w:sz w:val="22"/>
                <w:szCs w:val="21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工作地海拔3600米，自然环境较为艰苦，实行轮班工作制。最低服务年限5年。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color w:val="FF0000"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4012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四川省广播电视局甘孜台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4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6</w:t>
            </w: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/>
                <w:sz w:val="22"/>
                <w:szCs w:val="18"/>
              </w:rPr>
              <w:t>工作地</w:t>
            </w:r>
            <w:r w:rsidRPr="009751E8">
              <w:rPr>
                <w:rFonts w:ascii="宋体" w:hAnsi="宋体" w:hint="eastAsia"/>
                <w:sz w:val="22"/>
                <w:szCs w:val="18"/>
              </w:rPr>
              <w:t>海拔</w:t>
            </w:r>
            <w:r w:rsidRPr="009751E8">
              <w:rPr>
                <w:rFonts w:ascii="宋体" w:hAnsi="宋体"/>
                <w:sz w:val="22"/>
                <w:szCs w:val="18"/>
              </w:rPr>
              <w:t>3</w:t>
            </w:r>
            <w:r w:rsidRPr="009751E8">
              <w:rPr>
                <w:rFonts w:ascii="宋体" w:hAnsi="宋体" w:hint="eastAsia"/>
                <w:sz w:val="22"/>
                <w:szCs w:val="18"/>
              </w:rPr>
              <w:t>380</w:t>
            </w:r>
            <w:r w:rsidRPr="009751E8">
              <w:rPr>
                <w:rFonts w:ascii="宋体" w:hAnsi="宋体"/>
                <w:sz w:val="22"/>
                <w:szCs w:val="18"/>
              </w:rPr>
              <w:t>米，自然环境较为艰苦。实行轮班工作制。最低服务年限5年</w:t>
            </w:r>
          </w:p>
        </w:tc>
      </w:tr>
      <w:tr w:rsidR="009E399F" w:rsidRPr="009751E8">
        <w:trPr>
          <w:cantSplit/>
          <w:trHeight w:hRule="exact" w:val="3612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四川省广播电视局乡城台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5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7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工作地海拔3030米，自然环境较为艰苦，实行轮班工作制。最低服务年限5年。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2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四川省广播电视局道孚台</w:t>
            </w:r>
          </w:p>
        </w:tc>
        <w:tc>
          <w:tcPr>
            <w:tcW w:w="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6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8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工作地海拔3522米，自然环境较为艰苦，实行轮班工作制。最低服务年限5年。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858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jc w:val="center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25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819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四川省广播电视局色达台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7</w:t>
            </w:r>
            <w:r w:rsidRPr="009751E8">
              <w:rPr>
                <w:rFonts w:ascii="宋体" w:hAnsi="宋体" w:cs="Arial"/>
                <w:sz w:val="22"/>
              </w:rPr>
              <w:t>000</w:t>
            </w:r>
            <w:r w:rsidRPr="009751E8">
              <w:rPr>
                <w:rFonts w:ascii="宋体" w:hAnsi="宋体" w:cs="Arial" w:hint="eastAsia"/>
                <w:sz w:val="22"/>
              </w:rPr>
              <w:t>9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工作地海拔4127米，自然环境较为艰苦，实行轮班工作制。最低服务年限5年。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4118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四川省广播电视局巴塘台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8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10</w:t>
            </w: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工作地海拔2685米，自然环境较为艰苦，实行轮班工作制。最低服务年限5年。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4103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四川省广播电视局稻城台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550</w:t>
            </w:r>
            <w:r w:rsidRPr="009751E8">
              <w:rPr>
                <w:rFonts w:ascii="宋体" w:hAnsi="宋体" w:cs="Arial" w:hint="eastAsia"/>
                <w:sz w:val="22"/>
              </w:rPr>
              <w:t>9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11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工作地海拔3780米，自然环境较为艰苦，实行轮班工作制。最低服务年限5年。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15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四川省广播电视局石渠台</w:t>
            </w:r>
          </w:p>
        </w:tc>
        <w:tc>
          <w:tcPr>
            <w:tcW w:w="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10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12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工作地海拔4270米，自然环境较为艰苦，实行轮班工作制。最低服务年限5年。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799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25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546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四川省广播电视局白玉台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11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13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工作地海拔4010米，自然环境较为艰苦，实行轮班工作制。最低服务年限5年。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2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四川省广播电视局新龙台</w:t>
            </w:r>
          </w:p>
        </w:tc>
        <w:tc>
          <w:tcPr>
            <w:tcW w:w="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12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14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4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专科专业：广播电视技术、无线电技术、应用电子技术、电子信息工程技术、通信技术、机电设备维修与管理、数控设备应用与维护、机电一体化技术、供用电技术；</w:t>
            </w:r>
          </w:p>
          <w:p w:rsidR="009E399F" w:rsidRPr="009751E8" w:rsidRDefault="00885B28" w:rsidP="009751E8">
            <w:pPr>
              <w:spacing w:line="480" w:lineRule="auto"/>
              <w:ind w:rightChars="27" w:right="57"/>
              <w:jc w:val="left"/>
              <w:rPr>
                <w:rFonts w:ascii="宋体" w:hAnsi="宋体" w:cs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本科专业：广播电视工程、电磁场与无线技术、电波传播与天线、测控技术与仪器、电子信息工程、通信工程、电子科学与技术、信息工程；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cs="宋体" w:hint="eastAsia"/>
                <w:bCs/>
                <w:sz w:val="22"/>
                <w:szCs w:val="18"/>
              </w:rPr>
              <w:t>研究生专业：信息与通信工程、计算机科学与技术。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工作地海拔3050米，自然环境较为艰苦，实行轮班工作制。最低服务年限5年。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371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jc w:val="center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25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8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3753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四川省广播电视局红原台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13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15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专科专业：广播电视技术、无线电技术、应用电子技术、电子信息工程技术、通信技术、机电设备维修与管理、数控设备应用与维护、机电一体化技术。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研究生专业：信息与通信工程、计算机科学与技术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工作地海拔3507米，自然环境较为艰苦，实行轮班工作制。最低服务年限5年。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4136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四川省广播电视局若尔盖台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14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16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专科专业：广播电视技术、无线电技术、应用电子技术、电子信息工程技术、通信技术、机电设备维修与管理、数控设备应用与维护、机电一体化技术。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研究生专业：信息与通信工程、计算机科学与技术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工作地海拔3500米，自然环境较为艰苦，实行轮班工作制。最低服务年限5年。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val="3526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四川省广播电视茂县台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15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17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专科专业：广播电视技术、无线电技术、应用电子技术、电子信息工程技术、通信技术、机电设备维修与管理、数控设备应用与维护、机电一体化技术。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研究生专业：信息与通信工程、计算机科学与技术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工作地海拔1602米，自然环境较为艰苦，实行轮班工作制。最低服务年限5年。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  <w:tr w:rsidR="009E399F" w:rsidRPr="009751E8">
        <w:trPr>
          <w:cantSplit/>
          <w:trHeight w:hRule="exact" w:val="3994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lastRenderedPageBreak/>
              <w:t>四川省广播电视壤塘台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专业技术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检修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 w:cs="Arial"/>
                <w:sz w:val="22"/>
              </w:rPr>
            </w:pPr>
            <w:r w:rsidRPr="009751E8">
              <w:rPr>
                <w:rFonts w:ascii="宋体" w:hAnsi="宋体" w:cs="Arial"/>
                <w:sz w:val="22"/>
              </w:rPr>
              <w:t>55</w:t>
            </w:r>
            <w:r w:rsidRPr="009751E8">
              <w:rPr>
                <w:rFonts w:ascii="宋体" w:hAnsi="宋体" w:cs="Arial" w:hint="eastAsia"/>
                <w:sz w:val="22"/>
              </w:rPr>
              <w:t>16</w:t>
            </w:r>
            <w:r w:rsidRPr="009751E8">
              <w:rPr>
                <w:rFonts w:ascii="宋体" w:hAnsi="宋体" w:cs="Arial"/>
                <w:sz w:val="22"/>
              </w:rPr>
              <w:t>00</w:t>
            </w:r>
            <w:r w:rsidRPr="009751E8">
              <w:rPr>
                <w:rFonts w:ascii="宋体" w:hAnsi="宋体" w:cs="Arial" w:hint="eastAsia"/>
                <w:sz w:val="22"/>
              </w:rPr>
              <w:t>18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/>
                <w:bCs/>
                <w:sz w:val="22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全国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1991年1月1日及以后出生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专科及以上学历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专科专业：广播电视技术、无线电技术、应用电子技术、电子信息工程技术、通信技术、机电设备维修与管理、数控设备应用与维护、机电一体化技术。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本科专业：广播电视工程、电磁场与无线技术、电波传播与天线、测控技术与仪器、电子信息工程、通信工程、电子科学与技术、信息工程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研究生专业：信息与通信工程、计算机科学与技术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3:1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综合</w:t>
            </w:r>
          </w:p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  <w:r w:rsidRPr="009751E8">
              <w:rPr>
                <w:rFonts w:ascii="宋体" w:hAnsi="宋体" w:hint="eastAsia"/>
                <w:bCs/>
                <w:sz w:val="22"/>
                <w:szCs w:val="18"/>
              </w:rPr>
              <w:t>知识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99F" w:rsidRPr="009751E8" w:rsidRDefault="00885B28" w:rsidP="009751E8">
            <w:pPr>
              <w:spacing w:line="480" w:lineRule="auto"/>
              <w:rPr>
                <w:rFonts w:ascii="宋体" w:hAnsi="宋体"/>
                <w:sz w:val="22"/>
                <w:szCs w:val="18"/>
              </w:rPr>
            </w:pPr>
            <w:r w:rsidRPr="009751E8">
              <w:rPr>
                <w:rFonts w:ascii="宋体" w:hAnsi="宋体" w:hint="eastAsia"/>
                <w:sz w:val="22"/>
                <w:szCs w:val="18"/>
              </w:rPr>
              <w:t>工作地海拔3580米，自然环境较为艰苦，实行轮班工作制。最低服务年限5年。</w:t>
            </w:r>
          </w:p>
          <w:p w:rsidR="009E399F" w:rsidRPr="009751E8" w:rsidRDefault="009E399F" w:rsidP="009751E8">
            <w:pPr>
              <w:spacing w:line="480" w:lineRule="auto"/>
              <w:rPr>
                <w:rFonts w:ascii="宋体" w:hAnsi="宋体"/>
                <w:bCs/>
                <w:sz w:val="22"/>
                <w:szCs w:val="18"/>
              </w:rPr>
            </w:pPr>
          </w:p>
        </w:tc>
      </w:tr>
    </w:tbl>
    <w:p w:rsidR="009E399F" w:rsidRPr="009751E8" w:rsidRDefault="009E399F" w:rsidP="009751E8">
      <w:pPr>
        <w:spacing w:line="480" w:lineRule="auto"/>
        <w:rPr>
          <w:rFonts w:ascii="宋体" w:hAnsi="宋体"/>
          <w:bCs/>
          <w:sz w:val="22"/>
          <w:szCs w:val="18"/>
        </w:rPr>
      </w:pPr>
    </w:p>
    <w:p w:rsidR="009E399F" w:rsidRPr="009751E8" w:rsidRDefault="00885B28" w:rsidP="009751E8">
      <w:pPr>
        <w:spacing w:line="480" w:lineRule="auto"/>
        <w:ind w:firstLine="480"/>
        <w:rPr>
          <w:rFonts w:ascii="宋体" w:hAnsi="宋体"/>
          <w:bCs/>
          <w:sz w:val="22"/>
          <w:szCs w:val="24"/>
        </w:rPr>
      </w:pPr>
      <w:r w:rsidRPr="009751E8">
        <w:rPr>
          <w:rFonts w:ascii="宋体" w:hAnsi="宋体" w:hint="eastAsia"/>
          <w:bCs/>
          <w:sz w:val="22"/>
          <w:szCs w:val="24"/>
        </w:rPr>
        <w:t>注：1.本表各岗位相关的其他条件及要求请见本公告正文；2.报考者本人有效学位证所载学位应与拟报考岗位的“学位”资格</w:t>
      </w:r>
    </w:p>
    <w:p w:rsidR="009E399F" w:rsidRPr="009751E8" w:rsidRDefault="00885B28" w:rsidP="009751E8">
      <w:pPr>
        <w:spacing w:line="480" w:lineRule="auto"/>
        <w:ind w:firstLine="480"/>
        <w:rPr>
          <w:rFonts w:ascii="宋体" w:hAnsi="宋体"/>
          <w:bCs/>
          <w:dstrike/>
          <w:sz w:val="22"/>
        </w:rPr>
      </w:pPr>
      <w:r w:rsidRPr="009751E8">
        <w:rPr>
          <w:rFonts w:ascii="宋体" w:hAnsi="宋体" w:hint="eastAsia"/>
          <w:bCs/>
          <w:sz w:val="22"/>
          <w:szCs w:val="24"/>
        </w:rPr>
        <w:t xml:space="preserve">      要求相符；报考者本人有效的毕业证所载学历和专业名称，应与拟报考岗位的“学历”和“专业条件要求”两栏分别相符。</w:t>
      </w:r>
    </w:p>
    <w:sectPr w:rsidR="009E399F" w:rsidRPr="009751E8" w:rsidSect="009E399F">
      <w:footerReference w:type="even" r:id="rId8"/>
      <w:footerReference w:type="default" r:id="rId9"/>
      <w:type w:val="continuous"/>
      <w:pgSz w:w="16840" w:h="11907" w:orient="landscape"/>
      <w:pgMar w:top="1417" w:right="1134" w:bottom="1417" w:left="1531" w:header="851" w:footer="1361" w:gutter="0"/>
      <w:cols w:space="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42F2" w:rsidRDefault="003042F2" w:rsidP="009E399F">
      <w:r>
        <w:separator/>
      </w:r>
    </w:p>
  </w:endnote>
  <w:endnote w:type="continuationSeparator" w:id="0">
    <w:p w:rsidR="003042F2" w:rsidRDefault="003042F2" w:rsidP="009E3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399F" w:rsidRDefault="00885B28">
    <w:pPr>
      <w:pStyle w:val="a4"/>
      <w:ind w:leftChars="200" w:left="420" w:rightChars="200" w:right="420"/>
      <w:rPr>
        <w:rFonts w:ascii="宋体" w:hAnsi="宋体" w:cs="宋体"/>
        <w:sz w:val="28"/>
        <w:szCs w:val="28"/>
      </w:rPr>
    </w:pPr>
    <w:r>
      <w:rPr>
        <w:rFonts w:ascii="宋体" w:hAnsi="宋体" w:cs="宋体" w:hint="eastAsia"/>
        <w:sz w:val="28"/>
        <w:szCs w:val="28"/>
      </w:rPr>
      <w:t xml:space="preserve">— </w:t>
    </w:r>
    <w:r w:rsidR="009E399F">
      <w:rPr>
        <w:rFonts w:ascii="宋体" w:hAnsi="宋体" w:cs="宋体" w:hint="eastAsia"/>
        <w:sz w:val="28"/>
        <w:szCs w:val="28"/>
      </w:rPr>
      <w:fldChar w:fldCharType="begin"/>
    </w:r>
    <w:r>
      <w:rPr>
        <w:rFonts w:ascii="宋体" w:hAnsi="宋体" w:cs="宋体" w:hint="eastAsia"/>
        <w:sz w:val="28"/>
        <w:szCs w:val="28"/>
      </w:rPr>
      <w:instrText>PAGE   \* MERGEFORMAT</w:instrText>
    </w:r>
    <w:r w:rsidR="009E399F">
      <w:rPr>
        <w:rFonts w:ascii="宋体" w:hAnsi="宋体" w:cs="宋体" w:hint="eastAsia"/>
        <w:sz w:val="28"/>
        <w:szCs w:val="28"/>
      </w:rPr>
      <w:fldChar w:fldCharType="separate"/>
    </w:r>
    <w:r w:rsidR="009D4F67" w:rsidRPr="009D4F67">
      <w:rPr>
        <w:noProof/>
      </w:rPr>
      <w:t>2</w:t>
    </w:r>
    <w:r w:rsidR="009E399F">
      <w:rPr>
        <w:rFonts w:ascii="宋体" w:hAnsi="宋体" w:cs="宋体" w:hint="eastAsia"/>
        <w:sz w:val="28"/>
        <w:szCs w:val="28"/>
      </w:rPr>
      <w:fldChar w:fldCharType="end"/>
    </w:r>
    <w:r>
      <w:rPr>
        <w:rFonts w:ascii="宋体" w:hAnsi="宋体" w:cs="宋体" w:hint="eastAsia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399F" w:rsidRDefault="00885B28">
    <w:pPr>
      <w:pStyle w:val="a4"/>
      <w:ind w:rightChars="200" w:right="420"/>
      <w:jc w:val="right"/>
      <w:rPr>
        <w:rFonts w:ascii="宋体" w:hAnsi="宋体" w:cs="宋体"/>
        <w:sz w:val="28"/>
        <w:szCs w:val="28"/>
      </w:rPr>
    </w:pPr>
    <w:r>
      <w:rPr>
        <w:rFonts w:ascii="宋体" w:hAnsi="宋体" w:cs="宋体" w:hint="eastAsia"/>
        <w:sz w:val="28"/>
        <w:szCs w:val="28"/>
      </w:rPr>
      <w:t xml:space="preserve">— </w:t>
    </w:r>
    <w:r w:rsidR="009E399F">
      <w:rPr>
        <w:rFonts w:ascii="宋体" w:hAnsi="宋体" w:cs="宋体" w:hint="eastAsia"/>
        <w:sz w:val="28"/>
        <w:szCs w:val="28"/>
      </w:rPr>
      <w:fldChar w:fldCharType="begin"/>
    </w:r>
    <w:r>
      <w:rPr>
        <w:rFonts w:ascii="宋体" w:hAnsi="宋体" w:cs="宋体" w:hint="eastAsia"/>
        <w:sz w:val="28"/>
        <w:szCs w:val="28"/>
      </w:rPr>
      <w:instrText>PAGE   \* MERGEFORMAT</w:instrText>
    </w:r>
    <w:r w:rsidR="009E399F">
      <w:rPr>
        <w:rFonts w:ascii="宋体" w:hAnsi="宋体" w:cs="宋体" w:hint="eastAsia"/>
        <w:sz w:val="28"/>
        <w:szCs w:val="28"/>
      </w:rPr>
      <w:fldChar w:fldCharType="separate"/>
    </w:r>
    <w:r w:rsidR="009D4F67" w:rsidRPr="009D4F67">
      <w:rPr>
        <w:noProof/>
      </w:rPr>
      <w:t>1</w:t>
    </w:r>
    <w:r w:rsidR="009E399F">
      <w:rPr>
        <w:rFonts w:ascii="宋体" w:hAnsi="宋体" w:cs="宋体" w:hint="eastAsia"/>
        <w:sz w:val="28"/>
        <w:szCs w:val="28"/>
      </w:rPr>
      <w:fldChar w:fldCharType="end"/>
    </w:r>
    <w:r>
      <w:rPr>
        <w:rFonts w:ascii="宋体" w:hAnsi="宋体" w:cs="宋体" w:hint="eastAsia"/>
        <w:sz w:val="28"/>
        <w:szCs w:val="28"/>
      </w:rPr>
      <w:t xml:space="preserve"> 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42F2" w:rsidRDefault="003042F2" w:rsidP="009E399F">
      <w:r>
        <w:separator/>
      </w:r>
    </w:p>
  </w:footnote>
  <w:footnote w:type="continuationSeparator" w:id="0">
    <w:p w:rsidR="003042F2" w:rsidRDefault="003042F2" w:rsidP="009E39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A"/>
    <w:multiLevelType w:val="singleLevel"/>
    <w:tmpl w:val="0000000A"/>
    <w:lvl w:ilvl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bordersDoNotSurroundHeader/>
  <w:bordersDoNotSurroundFooter/>
  <w:defaultTabStop w:val="420"/>
  <w:evenAndOddHeaders/>
  <w:drawingGridHorizontalSpacing w:val="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adjustLineHeightInTable/>
    <w:useFELayout/>
    <w:compatSetting w:name="compatibilityMode" w:uri="http://schemas.microsoft.com/office/word" w:val="12"/>
  </w:compat>
  <w:rsids>
    <w:rsidRoot w:val="00172A27"/>
    <w:rsid w:val="000625DA"/>
    <w:rsid w:val="000770BB"/>
    <w:rsid w:val="0008335B"/>
    <w:rsid w:val="00094528"/>
    <w:rsid w:val="000B15AE"/>
    <w:rsid w:val="00155D46"/>
    <w:rsid w:val="00172A27"/>
    <w:rsid w:val="00182168"/>
    <w:rsid w:val="001873F8"/>
    <w:rsid w:val="0019486A"/>
    <w:rsid w:val="00196B44"/>
    <w:rsid w:val="00220350"/>
    <w:rsid w:val="002425A8"/>
    <w:rsid w:val="002C58F0"/>
    <w:rsid w:val="002F476E"/>
    <w:rsid w:val="002F49A5"/>
    <w:rsid w:val="00301794"/>
    <w:rsid w:val="00303870"/>
    <w:rsid w:val="003042F2"/>
    <w:rsid w:val="0030733A"/>
    <w:rsid w:val="003142DF"/>
    <w:rsid w:val="00314DE7"/>
    <w:rsid w:val="003151F9"/>
    <w:rsid w:val="003461A6"/>
    <w:rsid w:val="003472D1"/>
    <w:rsid w:val="00353C94"/>
    <w:rsid w:val="004022A5"/>
    <w:rsid w:val="004901E9"/>
    <w:rsid w:val="00554234"/>
    <w:rsid w:val="00571E57"/>
    <w:rsid w:val="0058542C"/>
    <w:rsid w:val="00595A98"/>
    <w:rsid w:val="006979DF"/>
    <w:rsid w:val="006A6D1E"/>
    <w:rsid w:val="006D1896"/>
    <w:rsid w:val="006D2732"/>
    <w:rsid w:val="007049F7"/>
    <w:rsid w:val="007134BA"/>
    <w:rsid w:val="00750AB3"/>
    <w:rsid w:val="007878C7"/>
    <w:rsid w:val="007F36FC"/>
    <w:rsid w:val="008151E5"/>
    <w:rsid w:val="00843A26"/>
    <w:rsid w:val="00863173"/>
    <w:rsid w:val="00885B28"/>
    <w:rsid w:val="008D1129"/>
    <w:rsid w:val="0091360B"/>
    <w:rsid w:val="00936286"/>
    <w:rsid w:val="0097159F"/>
    <w:rsid w:val="009751E8"/>
    <w:rsid w:val="009A0F4A"/>
    <w:rsid w:val="009D4F67"/>
    <w:rsid w:val="009E399F"/>
    <w:rsid w:val="00A76414"/>
    <w:rsid w:val="00AD5B2B"/>
    <w:rsid w:val="00AF70DE"/>
    <w:rsid w:val="00B133CA"/>
    <w:rsid w:val="00B21088"/>
    <w:rsid w:val="00B24B1A"/>
    <w:rsid w:val="00B65AEF"/>
    <w:rsid w:val="00BC4518"/>
    <w:rsid w:val="00BF694B"/>
    <w:rsid w:val="00C079BC"/>
    <w:rsid w:val="00C30582"/>
    <w:rsid w:val="00C3768E"/>
    <w:rsid w:val="00C84711"/>
    <w:rsid w:val="00CC20F7"/>
    <w:rsid w:val="00CD45F1"/>
    <w:rsid w:val="00CF5179"/>
    <w:rsid w:val="00D13939"/>
    <w:rsid w:val="00D356EF"/>
    <w:rsid w:val="00D73F11"/>
    <w:rsid w:val="00DC7AB6"/>
    <w:rsid w:val="00E16CC7"/>
    <w:rsid w:val="00E564FB"/>
    <w:rsid w:val="00E60D11"/>
    <w:rsid w:val="00E87CFC"/>
    <w:rsid w:val="00F60150"/>
    <w:rsid w:val="00F97F87"/>
    <w:rsid w:val="1F761C1E"/>
    <w:rsid w:val="32732727"/>
    <w:rsid w:val="572A71E4"/>
    <w:rsid w:val="686B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30906FD-F7A9-430B-8CE2-077670116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uiPriority="0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99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qFormat/>
    <w:rsid w:val="009E399F"/>
    <w:rPr>
      <w:sz w:val="18"/>
      <w:szCs w:val="18"/>
    </w:rPr>
  </w:style>
  <w:style w:type="paragraph" w:styleId="a4">
    <w:name w:val="footer"/>
    <w:basedOn w:val="a"/>
    <w:qFormat/>
    <w:rsid w:val="009E399F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header"/>
    <w:rsid w:val="009E399F"/>
    <w:pPr>
      <w:widowControl w:val="0"/>
      <w:tabs>
        <w:tab w:val="center" w:pos="4153"/>
        <w:tab w:val="right" w:pos="8306"/>
      </w:tabs>
      <w:snapToGrid w:val="0"/>
      <w:jc w:val="both"/>
    </w:pPr>
    <w:rPr>
      <w:kern w:val="2"/>
      <w:sz w:val="18"/>
    </w:rPr>
  </w:style>
  <w:style w:type="character" w:styleId="a6">
    <w:name w:val="FollowedHyperlink"/>
    <w:rsid w:val="009E399F"/>
    <w:rPr>
      <w:rFonts w:ascii="Times New Roman" w:eastAsia="宋体" w:hAnsi="Times New Roman" w:cs="Times New Roman"/>
      <w:color w:val="800080"/>
      <w:u w:val="single"/>
    </w:rPr>
  </w:style>
  <w:style w:type="character" w:styleId="a7">
    <w:name w:val="Hyperlink"/>
    <w:qFormat/>
    <w:rsid w:val="009E399F"/>
    <w:rPr>
      <w:rFonts w:ascii="Times New Roman" w:eastAsia="宋体" w:hAnsi="Times New Roman" w:cs="Times New Roman"/>
      <w:color w:val="0000FF"/>
      <w:u w:val="single"/>
    </w:rPr>
  </w:style>
  <w:style w:type="character" w:customStyle="1" w:styleId="style51">
    <w:name w:val="style51"/>
    <w:rsid w:val="009E399F"/>
    <w:rPr>
      <w:rFonts w:ascii="Times New Roman" w:eastAsia="宋体" w:hAnsi="Times New Roman" w:cs="Times New Roman"/>
      <w:color w:val="000000"/>
      <w:sz w:val="18"/>
      <w:szCs w:val="18"/>
      <w:u w:val="none"/>
    </w:rPr>
  </w:style>
  <w:style w:type="paragraph" w:customStyle="1" w:styleId="Default">
    <w:name w:val="Default"/>
    <w:qFormat/>
    <w:rsid w:val="009E399F"/>
    <w:pPr>
      <w:widowControl w:val="0"/>
      <w:autoSpaceDE w:val="0"/>
      <w:autoSpaceDN w:val="0"/>
      <w:adjustRightInd w:val="0"/>
    </w:pPr>
    <w:rPr>
      <w:rFonts w:ascii="仿宋_GB2312" w:hAnsi="仿宋_GB2312" w:cs="仿宋_GB2312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704</Words>
  <Characters>4016</Characters>
  <Application>Microsoft Office Word</Application>
  <DocSecurity>0</DocSecurity>
  <Lines>33</Lines>
  <Paragraphs>9</Paragraphs>
  <ScaleCrop>false</ScaleCrop>
  <Company>Microsoft</Company>
  <LinksUpToDate>false</LinksUpToDate>
  <CharactersWithSpaces>4711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省政府序列事业单位公开招聘方案和公告</dc:title>
  <dc:creator>lenovo</dc:creator>
  <cp:lastModifiedBy>Microsoft 帐户</cp:lastModifiedBy>
  <cp:revision>7</cp:revision>
  <cp:lastPrinted>2020-10-27T01:32:00Z</cp:lastPrinted>
  <dcterms:created xsi:type="dcterms:W3CDTF">2020-10-27T02:18:00Z</dcterms:created>
  <dcterms:modified xsi:type="dcterms:W3CDTF">2020-10-27T07:10:00Z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